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6" w:rsidRPr="00451DCC" w:rsidRDefault="00D73FF6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FF6" w:rsidRPr="00451DCC" w:rsidRDefault="00D73FF6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D73FF6" w:rsidRPr="00451DCC" w:rsidRDefault="00D73FF6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451DCC">
        <w:rPr>
          <w:rFonts w:ascii="Times New Roman" w:hAnsi="Times New Roman" w:cs="Times New Roman"/>
          <w:b/>
          <w:bCs/>
          <w:sz w:val="24"/>
          <w:szCs w:val="24"/>
        </w:rPr>
        <w:t>....</w:t>
      </w:r>
      <w:proofErr w:type="gramEnd"/>
      <w:r w:rsidRPr="00451DCC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9368A2" w:rsidRPr="00451DCC">
        <w:rPr>
          <w:rFonts w:ascii="Times New Roman" w:hAnsi="Times New Roman" w:cs="Times New Roman"/>
          <w:b/>
          <w:bCs/>
          <w:sz w:val="24"/>
          <w:szCs w:val="24"/>
        </w:rPr>
        <w:t>015. (</w:t>
      </w:r>
      <w:proofErr w:type="gramStart"/>
      <w:r w:rsidR="009368A2" w:rsidRPr="00451DCC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End"/>
      <w:r w:rsidR="009368A2"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E45A9">
        <w:rPr>
          <w:rFonts w:ascii="Times New Roman" w:hAnsi="Times New Roman" w:cs="Times New Roman"/>
          <w:b/>
          <w:bCs/>
          <w:sz w:val="24"/>
          <w:szCs w:val="24"/>
        </w:rPr>
        <w:t>. ..</w:t>
      </w:r>
      <w:proofErr w:type="gramEnd"/>
      <w:r w:rsidR="00CE45A9">
        <w:rPr>
          <w:rFonts w:ascii="Times New Roman" w:hAnsi="Times New Roman" w:cs="Times New Roman"/>
          <w:b/>
          <w:bCs/>
          <w:sz w:val="24"/>
          <w:szCs w:val="24"/>
        </w:rPr>
        <w:t>.) önkormányzati rendelet tervezete</w:t>
      </w:r>
    </w:p>
    <w:p w:rsidR="00D73FF6" w:rsidRPr="00451DCC" w:rsidRDefault="00D73FF6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51DC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 Szervezeti és Működési Szabályzat</w:t>
      </w:r>
      <w:r w:rsidR="009368A2" w:rsidRPr="00451DCC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ról szóló </w:t>
      </w:r>
      <w:r w:rsidR="009368A2" w:rsidRPr="00451DCC">
        <w:rPr>
          <w:rFonts w:ascii="Times New Roman" w:hAnsi="Times New Roman" w:cs="Times New Roman"/>
          <w:b/>
          <w:bCs/>
          <w:sz w:val="24"/>
          <w:szCs w:val="24"/>
        </w:rPr>
        <w:t>25/2014. (XI. 28</w:t>
      </w:r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.) önkormányzati rendelet módosításáról </w:t>
      </w:r>
    </w:p>
    <w:p w:rsidR="00D73FF6" w:rsidRPr="00451DCC" w:rsidRDefault="00D73FF6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FF6" w:rsidRPr="00451DCC" w:rsidRDefault="00D73FF6" w:rsidP="00451DC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68A2" w:rsidRDefault="009368A2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Alaptörvénye 32. cikk (2) bekezdésében meghatározott eredeti jogalkotási hatáskörében, a Magyarország</w:t>
      </w:r>
      <w:r w:rsidRPr="0045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sz w:val="24"/>
          <w:szCs w:val="24"/>
        </w:rPr>
        <w:t>helyi</w:t>
      </w:r>
      <w:r w:rsidRPr="0045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sz w:val="24"/>
          <w:szCs w:val="24"/>
        </w:rPr>
        <w:t>önkormányzatairól</w:t>
      </w:r>
      <w:r w:rsidRPr="0045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sz w:val="24"/>
          <w:szCs w:val="24"/>
        </w:rPr>
        <w:t>szóló</w:t>
      </w:r>
      <w:r w:rsidRPr="0045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sz w:val="24"/>
          <w:szCs w:val="24"/>
        </w:rPr>
        <w:t>2011.</w:t>
      </w:r>
      <w:r w:rsidRPr="0045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sz w:val="24"/>
          <w:szCs w:val="24"/>
        </w:rPr>
        <w:t>évi</w:t>
      </w:r>
      <w:r w:rsidRPr="0045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sz w:val="24"/>
          <w:szCs w:val="24"/>
        </w:rPr>
        <w:t>CLXXXIX.</w:t>
      </w:r>
      <w:r w:rsidRPr="0045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sz w:val="24"/>
          <w:szCs w:val="24"/>
        </w:rPr>
        <w:t xml:space="preserve">törvény 42. § 2. pontjában meghatározott feladatkörében eljárva a Szervezeti és Működési Szabályzatáról szóló 25/2014. (XI. 28.) önkormányzati rendelet módosításáról a következőket rendeli el: </w:t>
      </w:r>
    </w:p>
    <w:p w:rsidR="0058294D" w:rsidRPr="00451DCC" w:rsidRDefault="0058294D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F6" w:rsidRPr="00451DCC" w:rsidRDefault="00D73FF6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650948" w:rsidRPr="00451DCC" w:rsidRDefault="00650948" w:rsidP="00451D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>Az SZMSZ 28. § (1) bekezdésében szereplő "</w:t>
      </w:r>
      <w:r w:rsidRPr="00451DCC">
        <w:rPr>
          <w:rFonts w:ascii="Times New Roman" w:hAnsi="Times New Roman" w:cs="Times New Roman"/>
          <w:bCs/>
          <w:iCs/>
          <w:sz w:val="24"/>
          <w:szCs w:val="24"/>
        </w:rPr>
        <w:t xml:space="preserve">és az önkormányzat hivatalos honlapján való megjelentetés" szövegrész hatályát veszti. </w:t>
      </w:r>
    </w:p>
    <w:p w:rsidR="00650948" w:rsidRDefault="00650948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94D" w:rsidRPr="00451DCC" w:rsidRDefault="0058294D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FF6" w:rsidRPr="00451DCC" w:rsidRDefault="005704F6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3FF6" w:rsidRPr="00451DCC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D73FF6" w:rsidRPr="00451DCC" w:rsidRDefault="00D73FF6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68A2" w:rsidRPr="00451DCC" w:rsidRDefault="009368A2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>Zalaszentgrót Város Önkormányzata Képviselő-testületének a</w:t>
      </w:r>
      <w:r w:rsidR="00D73FF6" w:rsidRPr="00451DCC">
        <w:rPr>
          <w:rFonts w:ascii="Times New Roman" w:hAnsi="Times New Roman" w:cs="Times New Roman"/>
          <w:sz w:val="24"/>
          <w:szCs w:val="24"/>
        </w:rPr>
        <w:t xml:space="preserve"> Szervezeti és Működési Szabályzat</w:t>
      </w:r>
      <w:r w:rsidRPr="00451DCC">
        <w:rPr>
          <w:rFonts w:ascii="Times New Roman" w:hAnsi="Times New Roman" w:cs="Times New Roman"/>
          <w:sz w:val="24"/>
          <w:szCs w:val="24"/>
        </w:rPr>
        <w:t>áról szóló 25/2014. (XI</w:t>
      </w:r>
      <w:r w:rsidR="00D73FF6" w:rsidRPr="00451DCC">
        <w:rPr>
          <w:rFonts w:ascii="Times New Roman" w:hAnsi="Times New Roman" w:cs="Times New Roman"/>
          <w:sz w:val="24"/>
          <w:szCs w:val="24"/>
        </w:rPr>
        <w:t>. 28.) önkormányzati rendelet (a továbbiakban: SZMSZ)</w:t>
      </w:r>
      <w:r w:rsidRPr="00451DCC">
        <w:rPr>
          <w:rFonts w:ascii="Times New Roman" w:hAnsi="Times New Roman" w:cs="Times New Roman"/>
          <w:sz w:val="24"/>
          <w:szCs w:val="24"/>
        </w:rPr>
        <w:t xml:space="preserve"> az alábbi 39/</w:t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1DCC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451DCC">
        <w:rPr>
          <w:rFonts w:ascii="Times New Roman" w:hAnsi="Times New Roman" w:cs="Times New Roman"/>
          <w:sz w:val="24"/>
          <w:szCs w:val="24"/>
        </w:rPr>
        <w:t>-al</w:t>
      </w:r>
      <w:proofErr w:type="spellEnd"/>
      <w:r w:rsidRPr="00451DCC">
        <w:rPr>
          <w:rFonts w:ascii="Times New Roman" w:hAnsi="Times New Roman" w:cs="Times New Roman"/>
          <w:sz w:val="24"/>
          <w:szCs w:val="24"/>
        </w:rPr>
        <w:t xml:space="preserve"> egészül ki:</w:t>
      </w:r>
    </w:p>
    <w:p w:rsidR="009368A2" w:rsidRPr="00451DCC" w:rsidRDefault="009368A2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A2" w:rsidRPr="00451DCC" w:rsidRDefault="009368A2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>39/A. §</w:t>
      </w:r>
    </w:p>
    <w:p w:rsidR="009368A2" w:rsidRPr="00451DCC" w:rsidRDefault="009368A2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451DCC">
        <w:rPr>
          <w:rFonts w:ascii="Times New Roman" w:hAnsi="Times New Roman" w:cs="Times New Roman"/>
          <w:bCs/>
          <w:color w:val="000000"/>
        </w:rPr>
        <w:t xml:space="preserve">(1) Amennyiben a képviselő a személyes érintettségének bejelentését elmulasztja, úgy a döntéshozatalt megelőzően a polgármester bármely képviselő javaslatára felszólíthatja bejelentési kötelezettségének teljesítésére. Amennyiben a képviselő a felszólításra személyes érintettségét </w:t>
      </w:r>
      <w:proofErr w:type="gramStart"/>
      <w:r w:rsidRPr="00451DCC">
        <w:rPr>
          <w:rFonts w:ascii="Times New Roman" w:hAnsi="Times New Roman" w:cs="Times New Roman"/>
          <w:bCs/>
          <w:color w:val="000000"/>
        </w:rPr>
        <w:t>elismeri</w:t>
      </w:r>
      <w:proofErr w:type="gramEnd"/>
      <w:r w:rsidRPr="00451DCC">
        <w:rPr>
          <w:rFonts w:ascii="Times New Roman" w:hAnsi="Times New Roman" w:cs="Times New Roman"/>
          <w:bCs/>
          <w:color w:val="000000"/>
        </w:rPr>
        <w:t xml:space="preserve"> és a bejelentést megteszi, mentesül a bejelentés elmulasztásának jogkövetkezményeitől. </w:t>
      </w: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451DCC">
        <w:rPr>
          <w:rFonts w:ascii="Times New Roman" w:hAnsi="Times New Roman" w:cs="Times New Roman"/>
          <w:bCs/>
          <w:color w:val="000000"/>
        </w:rPr>
        <w:t xml:space="preserve">(2) Amennyiben a személyes érintettségre utaló körülmény a döntéshozatalt követően merül fel, vagy annak fennállását a képviselő az (1) bekezdés szerinti felszólításra nem ismeri el, úgy bármely képviselő javasolhatja, hogy a kérdésben a Pénzügyi és Ügyrendi Bizottság folytasson le vizsgálatot és foglaljon állást, azzal, hogy az </w:t>
      </w:r>
      <w:proofErr w:type="gramStart"/>
      <w:r w:rsidRPr="00451DCC">
        <w:rPr>
          <w:rFonts w:ascii="Times New Roman" w:hAnsi="Times New Roman" w:cs="Times New Roman"/>
          <w:bCs/>
          <w:color w:val="000000"/>
        </w:rPr>
        <w:t>ezen</w:t>
      </w:r>
      <w:proofErr w:type="gramEnd"/>
      <w:r w:rsidRPr="00451DCC">
        <w:rPr>
          <w:rFonts w:ascii="Times New Roman" w:hAnsi="Times New Roman" w:cs="Times New Roman"/>
          <w:bCs/>
          <w:color w:val="000000"/>
        </w:rPr>
        <w:t xml:space="preserve"> bizottság képviselő tagja az őt érintő vizsgálat során az állásfoglalás kialakításában nem vehet részt. A vizsgálat során biztosítani kell az érintett képviselő kérésére a személyes meghallgatás, valamint a bizonyítékok előterjesztésének lehetőségét. A vizsgálat eredményét a bizottság elnöke a soron következő testületi ülésen ismerteti. </w:t>
      </w: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451DCC">
        <w:rPr>
          <w:rFonts w:ascii="Times New Roman" w:hAnsi="Times New Roman" w:cs="Times New Roman"/>
          <w:bCs/>
          <w:color w:val="000000"/>
        </w:rPr>
        <w:t xml:space="preserve">(3) Amennyiben a vizsgálat alapján a személyes érintettség valószínűsíthető, annak fennállásáról a bizottság indítványára a képviselő-testület vita nélkül, minősített többséggel határoz.  </w:t>
      </w: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451DCC">
        <w:rPr>
          <w:rFonts w:ascii="Times New Roman" w:hAnsi="Times New Roman" w:cs="Times New Roman"/>
          <w:bCs/>
          <w:color w:val="000000"/>
        </w:rPr>
        <w:t>(4) A bejelentés első alkalommal való elmulasztásának megállapítása esetén a mulasztó képviselőt a polgármester, a mulasztó polgármestert pedig a képviselő-testület által felkért alpolgármester írásbeli figyelmeztetésben részesíti.</w:t>
      </w: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</w:p>
    <w:p w:rsidR="009368A2" w:rsidRPr="00451DCC" w:rsidRDefault="009368A2" w:rsidP="00451DCC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</w:rPr>
      </w:pPr>
      <w:r w:rsidRPr="00451DCC">
        <w:rPr>
          <w:rFonts w:ascii="Times New Roman" w:hAnsi="Times New Roman" w:cs="Times New Roman"/>
          <w:bCs/>
          <w:color w:val="000000"/>
        </w:rPr>
        <w:t xml:space="preserve">(5) A bejelentés második alkalommal való elmulasztásának megállapítása esetén a mulasztó személy tiszteletdíját egy hónapon keresztül 40 %-kal csökkentett mértékben kell folyósítani. A tiszteletdíj csökkentés mértékét minden további bejelentés-elmulasztás esetén 20 %-kal emelni kell.  </w:t>
      </w:r>
    </w:p>
    <w:p w:rsidR="009368A2" w:rsidRDefault="009368A2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4D" w:rsidRPr="00451DCC" w:rsidRDefault="0058294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F6" w:rsidRPr="00451DCC" w:rsidRDefault="005704F6" w:rsidP="00451DC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3FF6" w:rsidRPr="00451DCC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483EBD" w:rsidRPr="00451DCC" w:rsidRDefault="00483EBD" w:rsidP="00451DC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EBD" w:rsidRPr="00451DCC" w:rsidRDefault="00627A0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CC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483EBD" w:rsidRPr="00451DCC">
        <w:rPr>
          <w:rFonts w:ascii="Times New Roman" w:hAnsi="Times New Roman" w:cs="Times New Roman"/>
          <w:bCs/>
          <w:sz w:val="24"/>
          <w:szCs w:val="24"/>
        </w:rPr>
        <w:t>Az SZMSZ</w:t>
      </w:r>
      <w:r w:rsidRPr="00451DCC">
        <w:rPr>
          <w:rFonts w:ascii="Times New Roman" w:hAnsi="Times New Roman" w:cs="Times New Roman"/>
          <w:bCs/>
          <w:sz w:val="24"/>
          <w:szCs w:val="24"/>
        </w:rPr>
        <w:t xml:space="preserve"> 48. § (4) bekezdés a) pont </w:t>
      </w:r>
      <w:proofErr w:type="spellStart"/>
      <w:r w:rsidRPr="00451DCC">
        <w:rPr>
          <w:rFonts w:ascii="Times New Roman" w:hAnsi="Times New Roman" w:cs="Times New Roman"/>
          <w:bCs/>
          <w:sz w:val="24"/>
          <w:szCs w:val="24"/>
        </w:rPr>
        <w:t>aa</w:t>
      </w:r>
      <w:proofErr w:type="spellEnd"/>
      <w:r w:rsidR="00483EBD" w:rsidRPr="00451DCC">
        <w:rPr>
          <w:rFonts w:ascii="Times New Roman" w:hAnsi="Times New Roman" w:cs="Times New Roman"/>
          <w:bCs/>
          <w:sz w:val="24"/>
          <w:szCs w:val="24"/>
        </w:rPr>
        <w:t>) alpontja helyébe a következő rendelkezés lép:</w:t>
      </w:r>
    </w:p>
    <w:p w:rsidR="00627A0D" w:rsidRPr="00451DCC" w:rsidRDefault="00627A0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A0D" w:rsidRPr="00451DCC" w:rsidRDefault="00627A0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CC">
        <w:rPr>
          <w:rFonts w:ascii="Times New Roman" w:hAnsi="Times New Roman" w:cs="Times New Roman"/>
          <w:bCs/>
          <w:sz w:val="24"/>
          <w:szCs w:val="24"/>
        </w:rPr>
        <w:t>48. § (4) bekezdés a) pont</w:t>
      </w:r>
    </w:p>
    <w:p w:rsidR="00627A0D" w:rsidRPr="00451DCC" w:rsidRDefault="00627A0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A0D" w:rsidRPr="00451DCC" w:rsidRDefault="00627A0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DCC">
        <w:rPr>
          <w:rFonts w:ascii="Times New Roman" w:hAnsi="Times New Roman" w:cs="Times New Roman"/>
          <w:bCs/>
          <w:sz w:val="24"/>
          <w:szCs w:val="24"/>
        </w:rPr>
        <w:t>aa</w:t>
      </w:r>
      <w:proofErr w:type="spellEnd"/>
      <w:r w:rsidRPr="00451DCC">
        <w:rPr>
          <w:rFonts w:ascii="Times New Roman" w:hAnsi="Times New Roman" w:cs="Times New Roman"/>
          <w:bCs/>
          <w:sz w:val="24"/>
          <w:szCs w:val="24"/>
        </w:rPr>
        <w:t>) az átruházott hatáskörét érintően elrendeli a jogtalanul felvett segély visszafizetését, erre indokolt esetben részletfizetést engedélyez, illetve mentesítést ad a segély visszafizetési kötelezettsége alól,</w:t>
      </w:r>
    </w:p>
    <w:p w:rsidR="00627A0D" w:rsidRPr="00451DCC" w:rsidRDefault="00627A0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94C" w:rsidRPr="00451DCC" w:rsidRDefault="00EC794C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CC">
        <w:rPr>
          <w:rFonts w:ascii="Times New Roman" w:hAnsi="Times New Roman" w:cs="Times New Roman"/>
          <w:bCs/>
          <w:sz w:val="24"/>
          <w:szCs w:val="24"/>
        </w:rPr>
        <w:t>(2) Az SZMSZ 48. § (4) bekezdés a) pont ab) alpontja helyébe a következő rendelkezés lép:</w:t>
      </w:r>
    </w:p>
    <w:p w:rsidR="00EC794C" w:rsidRPr="00451DCC" w:rsidRDefault="00EC794C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94C" w:rsidRPr="00451DCC" w:rsidRDefault="00EC794C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CC">
        <w:rPr>
          <w:rFonts w:ascii="Times New Roman" w:hAnsi="Times New Roman" w:cs="Times New Roman"/>
          <w:bCs/>
          <w:sz w:val="24"/>
          <w:szCs w:val="24"/>
        </w:rPr>
        <w:t>48. § (4) bekezdés a) pont</w:t>
      </w:r>
    </w:p>
    <w:p w:rsidR="00EC794C" w:rsidRPr="00451DCC" w:rsidRDefault="00EC794C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EBD" w:rsidRPr="00451DCC" w:rsidRDefault="00483EB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1DCC">
        <w:rPr>
          <w:rFonts w:ascii="Times New Roman" w:hAnsi="Times New Roman" w:cs="Times New Roman"/>
          <w:bCs/>
          <w:sz w:val="24"/>
          <w:szCs w:val="24"/>
        </w:rPr>
        <w:t>ab</w:t>
      </w:r>
      <w:proofErr w:type="gramEnd"/>
      <w:r w:rsidRPr="00451DC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70221" w:rsidRPr="00451DCC">
        <w:rPr>
          <w:rFonts w:ascii="Times New Roman" w:hAnsi="Times New Roman" w:cs="Times New Roman"/>
          <w:sz w:val="24"/>
          <w:szCs w:val="24"/>
        </w:rPr>
        <w:t>az azonnali elbírálást igénylő rendkívüli élethelyzetekhez kapcsolódó esetek kivételével dönt az eseti segélyezési célú rendkívüli települési támogatásügyekben, a jövedelemvizsgálat nélkül is adható rendkívüli települési támogatásügyekben, valamint a költségvetésben jóváhagyott keret terhére a hatáskörébe tartozó egyéb ügyekben,</w:t>
      </w:r>
    </w:p>
    <w:p w:rsidR="00483EBD" w:rsidRDefault="00483EB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94D" w:rsidRPr="00451DCC" w:rsidRDefault="0058294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221" w:rsidRPr="00451DCC" w:rsidRDefault="005704F6" w:rsidP="00451DCC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0221" w:rsidRPr="00451DCC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483EBD" w:rsidRPr="00451DCC" w:rsidRDefault="00483EB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221" w:rsidRPr="00451DCC" w:rsidRDefault="00070221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CC">
        <w:rPr>
          <w:rFonts w:ascii="Times New Roman" w:hAnsi="Times New Roman" w:cs="Times New Roman"/>
          <w:bCs/>
          <w:sz w:val="24"/>
          <w:szCs w:val="24"/>
        </w:rPr>
        <w:t>Az SZMSZ 53. § (4) bekezdés m</w:t>
      </w:r>
      <w:r w:rsidR="00451DCC" w:rsidRPr="00451DCC">
        <w:rPr>
          <w:rFonts w:ascii="Times New Roman" w:hAnsi="Times New Roman" w:cs="Times New Roman"/>
          <w:bCs/>
          <w:sz w:val="24"/>
          <w:szCs w:val="24"/>
        </w:rPr>
        <w:t>)</w:t>
      </w:r>
      <w:r w:rsidRPr="00451DCC">
        <w:rPr>
          <w:rFonts w:ascii="Times New Roman" w:hAnsi="Times New Roman" w:cs="Times New Roman"/>
          <w:bCs/>
          <w:sz w:val="24"/>
          <w:szCs w:val="24"/>
        </w:rPr>
        <w:t xml:space="preserve"> pontja helyébe </w:t>
      </w:r>
      <w:r w:rsidR="00C43CFF" w:rsidRPr="00451DCC">
        <w:rPr>
          <w:rFonts w:ascii="Times New Roman" w:hAnsi="Times New Roman" w:cs="Times New Roman"/>
          <w:bCs/>
          <w:sz w:val="24"/>
          <w:szCs w:val="24"/>
        </w:rPr>
        <w:t>az alábbi rendelkezés lép:</w:t>
      </w:r>
    </w:p>
    <w:p w:rsidR="00C43CFF" w:rsidRPr="00451DCC" w:rsidRDefault="00C43CFF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CFF" w:rsidRPr="00451DCC" w:rsidRDefault="00C43CFF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CC">
        <w:rPr>
          <w:rFonts w:ascii="Times New Roman" w:hAnsi="Times New Roman" w:cs="Times New Roman"/>
          <w:bCs/>
          <w:sz w:val="24"/>
          <w:szCs w:val="24"/>
        </w:rPr>
        <w:t>53. § (4) bekezdés</w:t>
      </w:r>
    </w:p>
    <w:p w:rsidR="00C43CFF" w:rsidRPr="00451DCC" w:rsidRDefault="00C43CFF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CFF" w:rsidRPr="00451DCC" w:rsidRDefault="00451DCC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1DCC">
        <w:rPr>
          <w:rFonts w:ascii="Times New Roman" w:hAnsi="Times New Roman" w:cs="Times New Roman"/>
          <w:bCs/>
          <w:sz w:val="24"/>
          <w:szCs w:val="24"/>
        </w:rPr>
        <w:t>m</w:t>
      </w:r>
      <w:proofErr w:type="gramEnd"/>
      <w:r w:rsidRPr="00451DCC">
        <w:rPr>
          <w:rFonts w:ascii="Times New Roman" w:hAnsi="Times New Roman" w:cs="Times New Roman"/>
          <w:bCs/>
          <w:sz w:val="24"/>
          <w:szCs w:val="24"/>
        </w:rPr>
        <w:t>) dönt</w:t>
      </w:r>
      <w:r w:rsidR="00C43CFF" w:rsidRPr="00451DCC">
        <w:rPr>
          <w:rFonts w:ascii="Times New Roman" w:hAnsi="Times New Roman" w:cs="Times New Roman"/>
          <w:bCs/>
          <w:sz w:val="24"/>
          <w:szCs w:val="24"/>
        </w:rPr>
        <w:t xml:space="preserve"> az alábbi szociális ügyekben:</w:t>
      </w:r>
    </w:p>
    <w:p w:rsidR="00C43CFF" w:rsidRPr="00451DCC" w:rsidRDefault="00C43CFF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A0D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27A0D" w:rsidRPr="00451DCC">
        <w:rPr>
          <w:rFonts w:ascii="Times New Roman" w:hAnsi="Times New Roman" w:cs="Times New Roman"/>
          <w:sz w:val="24"/>
          <w:szCs w:val="24"/>
        </w:rPr>
        <w:t>) a halálesethez kapcsolódó rendkívüli települési támogatásügyekben,</w:t>
      </w:r>
    </w:p>
    <w:p w:rsidR="00627A0D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1DCC">
        <w:rPr>
          <w:rFonts w:ascii="Times New Roman" w:hAnsi="Times New Roman" w:cs="Times New Roman"/>
          <w:sz w:val="24"/>
          <w:szCs w:val="24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627A0D" w:rsidRPr="00451DCC">
        <w:rPr>
          <w:rFonts w:ascii="Times New Roman" w:hAnsi="Times New Roman" w:cs="Times New Roman"/>
          <w:sz w:val="24"/>
          <w:szCs w:val="24"/>
        </w:rPr>
        <w:t xml:space="preserve">) az elemi károk elhárításához kapcsolódó rendkívüli települési </w:t>
      </w:r>
      <w:r w:rsidRPr="00451DCC">
        <w:rPr>
          <w:rFonts w:ascii="Times New Roman" w:hAnsi="Times New Roman" w:cs="Times New Roman"/>
          <w:sz w:val="24"/>
          <w:szCs w:val="24"/>
        </w:rPr>
        <w:tab/>
      </w:r>
      <w:r w:rsidR="00627A0D" w:rsidRPr="00451DCC">
        <w:rPr>
          <w:rFonts w:ascii="Times New Roman" w:hAnsi="Times New Roman" w:cs="Times New Roman"/>
          <w:sz w:val="24"/>
          <w:szCs w:val="24"/>
        </w:rPr>
        <w:t>támogatásügyekben,</w:t>
      </w:r>
    </w:p>
    <w:p w:rsidR="00627A0D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1DCC">
        <w:rPr>
          <w:rFonts w:ascii="Times New Roman" w:hAnsi="Times New Roman" w:cs="Times New Roman"/>
          <w:sz w:val="24"/>
          <w:szCs w:val="24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27A0D" w:rsidRPr="00451DCC">
        <w:rPr>
          <w:rFonts w:ascii="Times New Roman" w:hAnsi="Times New Roman" w:cs="Times New Roman"/>
          <w:sz w:val="24"/>
          <w:szCs w:val="24"/>
        </w:rPr>
        <w:t xml:space="preserve">) az azonnali elbírálást igénylő rendkívüli élethelyzetekhez kapcsolódó eseti </w:t>
      </w:r>
      <w:r w:rsidRPr="00451DCC">
        <w:rPr>
          <w:rFonts w:ascii="Times New Roman" w:hAnsi="Times New Roman" w:cs="Times New Roman"/>
          <w:sz w:val="24"/>
          <w:szCs w:val="24"/>
        </w:rPr>
        <w:tab/>
      </w:r>
      <w:r w:rsidR="00627A0D" w:rsidRPr="00451DCC">
        <w:rPr>
          <w:rFonts w:ascii="Times New Roman" w:hAnsi="Times New Roman" w:cs="Times New Roman"/>
          <w:sz w:val="24"/>
          <w:szCs w:val="24"/>
        </w:rPr>
        <w:t>segélyezési célú rendkívüli települési támogatásügyekben,</w:t>
      </w:r>
    </w:p>
    <w:p w:rsidR="00627A0D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1D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1DCC">
        <w:rPr>
          <w:rFonts w:ascii="Times New Roman" w:hAnsi="Times New Roman" w:cs="Times New Roman"/>
          <w:sz w:val="24"/>
          <w:szCs w:val="24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27A0D" w:rsidRPr="00451DCC">
        <w:rPr>
          <w:rFonts w:ascii="Times New Roman" w:hAnsi="Times New Roman" w:cs="Times New Roman"/>
          <w:sz w:val="24"/>
          <w:szCs w:val="24"/>
        </w:rPr>
        <w:t xml:space="preserve">) a </w:t>
      </w:r>
      <w:r w:rsidR="00627A0D" w:rsidRPr="00451DCC">
        <w:rPr>
          <w:rFonts w:ascii="Times New Roman" w:hAnsi="Times New Roman" w:cs="Times New Roman"/>
          <w:sz w:val="24"/>
          <w:szCs w:val="24"/>
          <w:lang w:eastAsia="hu-HU"/>
        </w:rPr>
        <w:t>lakhatáshoz kapcsolódó rendszeres települési támogatásügyekben,</w:t>
      </w:r>
    </w:p>
    <w:p w:rsidR="00627A0D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451DCC"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  <w:lang w:eastAsia="hu-HU"/>
        </w:rPr>
        <w:t>e</w:t>
      </w:r>
      <w:proofErr w:type="spellEnd"/>
      <w:r w:rsidR="00627A0D" w:rsidRPr="00451DCC">
        <w:rPr>
          <w:rFonts w:ascii="Times New Roman" w:hAnsi="Times New Roman" w:cs="Times New Roman"/>
          <w:sz w:val="24"/>
          <w:szCs w:val="24"/>
          <w:lang w:eastAsia="hu-HU"/>
        </w:rPr>
        <w:t>) az</w:t>
      </w:r>
      <w:r w:rsidR="00627A0D" w:rsidRPr="00451DCC">
        <w:rPr>
          <w:rFonts w:ascii="Times New Roman" w:hAnsi="Times New Roman" w:cs="Times New Roman"/>
          <w:sz w:val="24"/>
          <w:szCs w:val="24"/>
        </w:rPr>
        <w:t xml:space="preserve"> ápoláshoz kapcsolódó rendszeres települési támogatásügyekben,</w:t>
      </w:r>
    </w:p>
    <w:p w:rsidR="00627A0D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627A0D" w:rsidRPr="00451DCC">
        <w:rPr>
          <w:rFonts w:ascii="Times New Roman" w:hAnsi="Times New Roman" w:cs="Times New Roman"/>
          <w:sz w:val="24"/>
          <w:szCs w:val="24"/>
        </w:rPr>
        <w:t xml:space="preserve">) a gyógyszerkiadások viseléséhez kapcsolódó rendszeres települési </w:t>
      </w:r>
      <w:r w:rsidRPr="00451DCC">
        <w:rPr>
          <w:rFonts w:ascii="Times New Roman" w:hAnsi="Times New Roman" w:cs="Times New Roman"/>
          <w:sz w:val="24"/>
          <w:szCs w:val="24"/>
        </w:rPr>
        <w:tab/>
      </w:r>
      <w:r w:rsidR="00627A0D" w:rsidRPr="00451DCC">
        <w:rPr>
          <w:rFonts w:ascii="Times New Roman" w:hAnsi="Times New Roman" w:cs="Times New Roman"/>
          <w:sz w:val="24"/>
          <w:szCs w:val="24"/>
        </w:rPr>
        <w:t>támogatásügyekben,</w:t>
      </w:r>
    </w:p>
    <w:p w:rsidR="00627A0D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627A0D" w:rsidRPr="00451DCC">
        <w:rPr>
          <w:rFonts w:ascii="Times New Roman" w:hAnsi="Times New Roman" w:cs="Times New Roman"/>
          <w:sz w:val="24"/>
          <w:szCs w:val="24"/>
        </w:rPr>
        <w:t>) köztemetés ügyekben,</w:t>
      </w:r>
      <w:r w:rsidR="007D735B">
        <w:rPr>
          <w:rFonts w:ascii="Times New Roman" w:hAnsi="Times New Roman" w:cs="Times New Roman"/>
          <w:sz w:val="24"/>
          <w:szCs w:val="24"/>
        </w:rPr>
        <w:t xml:space="preserve"> valamint</w:t>
      </w:r>
    </w:p>
    <w:p w:rsidR="00EC794C" w:rsidRPr="00451DC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1DCC">
        <w:rPr>
          <w:rFonts w:ascii="Times New Roman" w:hAnsi="Times New Roman" w:cs="Times New Roman"/>
          <w:sz w:val="24"/>
          <w:szCs w:val="24"/>
        </w:rPr>
        <w:t>m</w:t>
      </w:r>
      <w:r w:rsidR="00627A0D" w:rsidRPr="00451DC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27A0D" w:rsidRPr="00451DCC">
        <w:rPr>
          <w:rFonts w:ascii="Times New Roman" w:hAnsi="Times New Roman" w:cs="Times New Roman"/>
          <w:sz w:val="24"/>
          <w:szCs w:val="24"/>
        </w:rPr>
        <w:t>)</w:t>
      </w:r>
      <w:r w:rsid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451DCC">
        <w:rPr>
          <w:rFonts w:ascii="Times New Roman" w:hAnsi="Times New Roman" w:cs="Times New Roman"/>
          <w:bCs/>
          <w:sz w:val="24"/>
          <w:szCs w:val="24"/>
        </w:rPr>
        <w:t xml:space="preserve">az átruházott hatáskörét érintően elrendeli a jogtalanul felvett segély </w:t>
      </w:r>
      <w:r w:rsidRPr="00451DCC">
        <w:rPr>
          <w:rFonts w:ascii="Times New Roman" w:hAnsi="Times New Roman" w:cs="Times New Roman"/>
          <w:bCs/>
          <w:sz w:val="24"/>
          <w:szCs w:val="24"/>
        </w:rPr>
        <w:tab/>
        <w:t xml:space="preserve">visszafizetését, erre indokolt esetben részletfizetést engedélyez, illetve mentesítést ad a </w:t>
      </w:r>
      <w:r w:rsidRPr="00451DCC">
        <w:rPr>
          <w:rFonts w:ascii="Times New Roman" w:hAnsi="Times New Roman" w:cs="Times New Roman"/>
          <w:bCs/>
          <w:sz w:val="24"/>
          <w:szCs w:val="24"/>
        </w:rPr>
        <w:tab/>
        <w:t>segély visszafizetési kötelezettsége alól.</w:t>
      </w:r>
    </w:p>
    <w:p w:rsidR="00EC794C" w:rsidRDefault="00EC794C" w:rsidP="00451D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94D" w:rsidRPr="00451DCC" w:rsidRDefault="0058294D" w:rsidP="00451D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94C" w:rsidRPr="00451DCC" w:rsidRDefault="00EC794C" w:rsidP="0045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§</w:t>
      </w:r>
    </w:p>
    <w:p w:rsidR="00EC794C" w:rsidRPr="00451DCC" w:rsidRDefault="00EC794C" w:rsidP="00451DCC">
      <w:p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94C" w:rsidRPr="00451DCC" w:rsidRDefault="00EC794C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 xml:space="preserve">E rendelet </w:t>
      </w:r>
      <w:r w:rsidR="00650948" w:rsidRPr="00451DCC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hatálybalépését követő napon hatályát veszti. </w:t>
      </w:r>
    </w:p>
    <w:p w:rsidR="00483EBD" w:rsidRPr="00451DCC" w:rsidRDefault="00483EB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BD" w:rsidRPr="00451DCC" w:rsidRDefault="00483EBD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451DCC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451DCC">
        <w:rPr>
          <w:rFonts w:ascii="Times New Roman" w:hAnsi="Times New Roman" w:cs="Times New Roman"/>
          <w:sz w:val="24"/>
          <w:szCs w:val="24"/>
        </w:rPr>
        <w:tab/>
      </w:r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451DCC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650948" w:rsidRPr="00451DCC" w:rsidRDefault="00650948" w:rsidP="00451DCC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51DCC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 xml:space="preserve">A rendelet 2015. </w:t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február ..</w:t>
      </w:r>
      <w:proofErr w:type="gramEnd"/>
      <w:r w:rsidRPr="00451DC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Pr="00451DCC">
        <w:rPr>
          <w:rFonts w:ascii="Times New Roman" w:hAnsi="Times New Roman" w:cs="Times New Roman"/>
          <w:sz w:val="24"/>
          <w:szCs w:val="24"/>
        </w:rPr>
        <w:t xml:space="preserve"> kihirdetésre került. </w:t>
      </w: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51DCC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650948" w:rsidRPr="00451DCC" w:rsidRDefault="00650948" w:rsidP="0045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451DC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650948" w:rsidRPr="00451DCC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92" w:rsidRDefault="00B81B92" w:rsidP="002C67C0">
      <w:pPr>
        <w:spacing w:after="0" w:line="240" w:lineRule="auto"/>
      </w:pPr>
      <w:r>
        <w:separator/>
      </w:r>
    </w:p>
  </w:endnote>
  <w:endnote w:type="continuationSeparator" w:id="1">
    <w:p w:rsidR="00B81B92" w:rsidRDefault="00B81B92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92" w:rsidRDefault="00B81B92" w:rsidP="002C67C0">
      <w:pPr>
        <w:spacing w:after="0" w:line="240" w:lineRule="auto"/>
      </w:pPr>
      <w:r>
        <w:separator/>
      </w:r>
    </w:p>
  </w:footnote>
  <w:footnote w:type="continuationSeparator" w:id="1">
    <w:p w:rsidR="00B81B92" w:rsidRDefault="00B81B92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0970"/>
    <w:multiLevelType w:val="hybridMultilevel"/>
    <w:tmpl w:val="5B50812E"/>
    <w:lvl w:ilvl="0" w:tplc="35EE4E9C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>
    <w:nsid w:val="1BDB4E30"/>
    <w:multiLevelType w:val="hybridMultilevel"/>
    <w:tmpl w:val="AF864C46"/>
    <w:lvl w:ilvl="0" w:tplc="6DF00C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8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9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1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4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5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5603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0298C"/>
    <w:rsid w:val="0001136E"/>
    <w:rsid w:val="000422E0"/>
    <w:rsid w:val="00046221"/>
    <w:rsid w:val="00070221"/>
    <w:rsid w:val="00074B9C"/>
    <w:rsid w:val="000776EC"/>
    <w:rsid w:val="0008539F"/>
    <w:rsid w:val="00093C71"/>
    <w:rsid w:val="00093F76"/>
    <w:rsid w:val="000956A5"/>
    <w:rsid w:val="00096217"/>
    <w:rsid w:val="000A0F86"/>
    <w:rsid w:val="000B06C7"/>
    <w:rsid w:val="000C1CAF"/>
    <w:rsid w:val="000D069B"/>
    <w:rsid w:val="000E0E5A"/>
    <w:rsid w:val="000F1413"/>
    <w:rsid w:val="000F1A8D"/>
    <w:rsid w:val="000F4BEE"/>
    <w:rsid w:val="0010390D"/>
    <w:rsid w:val="0010646E"/>
    <w:rsid w:val="0011295A"/>
    <w:rsid w:val="00113E71"/>
    <w:rsid w:val="00125E2F"/>
    <w:rsid w:val="00133118"/>
    <w:rsid w:val="00140A7D"/>
    <w:rsid w:val="00145CB8"/>
    <w:rsid w:val="001469D1"/>
    <w:rsid w:val="001522A4"/>
    <w:rsid w:val="0017214C"/>
    <w:rsid w:val="0017756D"/>
    <w:rsid w:val="00182DB6"/>
    <w:rsid w:val="0018577F"/>
    <w:rsid w:val="00187349"/>
    <w:rsid w:val="001A0F07"/>
    <w:rsid w:val="001A55DD"/>
    <w:rsid w:val="001B1DB0"/>
    <w:rsid w:val="001B4D41"/>
    <w:rsid w:val="001B6BC9"/>
    <w:rsid w:val="001B7163"/>
    <w:rsid w:val="001D421D"/>
    <w:rsid w:val="001E0088"/>
    <w:rsid w:val="001E561F"/>
    <w:rsid w:val="001E6094"/>
    <w:rsid w:val="00201C98"/>
    <w:rsid w:val="00201E8D"/>
    <w:rsid w:val="0020458A"/>
    <w:rsid w:val="00210E1C"/>
    <w:rsid w:val="0022132E"/>
    <w:rsid w:val="00222504"/>
    <w:rsid w:val="0023531B"/>
    <w:rsid w:val="002437E2"/>
    <w:rsid w:val="002448C8"/>
    <w:rsid w:val="0024543F"/>
    <w:rsid w:val="002577F3"/>
    <w:rsid w:val="00287CDB"/>
    <w:rsid w:val="002904AF"/>
    <w:rsid w:val="002961FD"/>
    <w:rsid w:val="002B2100"/>
    <w:rsid w:val="002B21CE"/>
    <w:rsid w:val="002B7D94"/>
    <w:rsid w:val="002C4966"/>
    <w:rsid w:val="002C67C0"/>
    <w:rsid w:val="002C6AEA"/>
    <w:rsid w:val="002D1873"/>
    <w:rsid w:val="002D735F"/>
    <w:rsid w:val="002E2E02"/>
    <w:rsid w:val="002F11B9"/>
    <w:rsid w:val="002F64A9"/>
    <w:rsid w:val="0030551B"/>
    <w:rsid w:val="00305934"/>
    <w:rsid w:val="003173F3"/>
    <w:rsid w:val="00321B12"/>
    <w:rsid w:val="0032522C"/>
    <w:rsid w:val="00326C46"/>
    <w:rsid w:val="00333420"/>
    <w:rsid w:val="00350F70"/>
    <w:rsid w:val="0035730C"/>
    <w:rsid w:val="00374D85"/>
    <w:rsid w:val="0037755D"/>
    <w:rsid w:val="00380098"/>
    <w:rsid w:val="00380DA0"/>
    <w:rsid w:val="003C1F08"/>
    <w:rsid w:val="003C5D19"/>
    <w:rsid w:val="003D5E28"/>
    <w:rsid w:val="003D7EDA"/>
    <w:rsid w:val="003E68DC"/>
    <w:rsid w:val="003E7F6C"/>
    <w:rsid w:val="003F4B31"/>
    <w:rsid w:val="003F560E"/>
    <w:rsid w:val="00401A6C"/>
    <w:rsid w:val="0041234A"/>
    <w:rsid w:val="00420C56"/>
    <w:rsid w:val="0042319C"/>
    <w:rsid w:val="00426F78"/>
    <w:rsid w:val="00433356"/>
    <w:rsid w:val="00444A7A"/>
    <w:rsid w:val="00451DCC"/>
    <w:rsid w:val="004522D3"/>
    <w:rsid w:val="00461D3E"/>
    <w:rsid w:val="0047220B"/>
    <w:rsid w:val="00474D97"/>
    <w:rsid w:val="00483EBD"/>
    <w:rsid w:val="0048628D"/>
    <w:rsid w:val="004B1165"/>
    <w:rsid w:val="004B2785"/>
    <w:rsid w:val="004C2E76"/>
    <w:rsid w:val="004D076D"/>
    <w:rsid w:val="004E061B"/>
    <w:rsid w:val="004E2F9D"/>
    <w:rsid w:val="004E3737"/>
    <w:rsid w:val="00507DBE"/>
    <w:rsid w:val="005103C1"/>
    <w:rsid w:val="00517F37"/>
    <w:rsid w:val="0052444F"/>
    <w:rsid w:val="005363F3"/>
    <w:rsid w:val="00536E67"/>
    <w:rsid w:val="0055607C"/>
    <w:rsid w:val="00557D4C"/>
    <w:rsid w:val="00566B7E"/>
    <w:rsid w:val="005704F6"/>
    <w:rsid w:val="0057186F"/>
    <w:rsid w:val="0058294D"/>
    <w:rsid w:val="00595226"/>
    <w:rsid w:val="00595534"/>
    <w:rsid w:val="005A1D5D"/>
    <w:rsid w:val="005C0668"/>
    <w:rsid w:val="005C659A"/>
    <w:rsid w:val="005F1DE2"/>
    <w:rsid w:val="005F56BC"/>
    <w:rsid w:val="005F600E"/>
    <w:rsid w:val="005F6BDD"/>
    <w:rsid w:val="00610F34"/>
    <w:rsid w:val="00614C0F"/>
    <w:rsid w:val="00620CDD"/>
    <w:rsid w:val="00624EC0"/>
    <w:rsid w:val="00627A0D"/>
    <w:rsid w:val="006354A4"/>
    <w:rsid w:val="0064049C"/>
    <w:rsid w:val="00650948"/>
    <w:rsid w:val="00653374"/>
    <w:rsid w:val="00663B75"/>
    <w:rsid w:val="00664687"/>
    <w:rsid w:val="006660BE"/>
    <w:rsid w:val="006877B2"/>
    <w:rsid w:val="00687DAE"/>
    <w:rsid w:val="006A1130"/>
    <w:rsid w:val="006B1A52"/>
    <w:rsid w:val="006B36B0"/>
    <w:rsid w:val="006B6D74"/>
    <w:rsid w:val="006B6F7E"/>
    <w:rsid w:val="006C25FE"/>
    <w:rsid w:val="006C71EE"/>
    <w:rsid w:val="006F328E"/>
    <w:rsid w:val="006F77A8"/>
    <w:rsid w:val="00705611"/>
    <w:rsid w:val="007118CB"/>
    <w:rsid w:val="00724E2D"/>
    <w:rsid w:val="00731A65"/>
    <w:rsid w:val="00743FCD"/>
    <w:rsid w:val="007444A7"/>
    <w:rsid w:val="007579BD"/>
    <w:rsid w:val="00757B38"/>
    <w:rsid w:val="00762C00"/>
    <w:rsid w:val="00763FD2"/>
    <w:rsid w:val="00773886"/>
    <w:rsid w:val="00786985"/>
    <w:rsid w:val="00792416"/>
    <w:rsid w:val="007930E9"/>
    <w:rsid w:val="00795A38"/>
    <w:rsid w:val="00796232"/>
    <w:rsid w:val="007A3677"/>
    <w:rsid w:val="007A72B4"/>
    <w:rsid w:val="007B6108"/>
    <w:rsid w:val="007D4D64"/>
    <w:rsid w:val="007D4DB0"/>
    <w:rsid w:val="007D54CA"/>
    <w:rsid w:val="007D5991"/>
    <w:rsid w:val="007D6136"/>
    <w:rsid w:val="007D735B"/>
    <w:rsid w:val="00805B42"/>
    <w:rsid w:val="00817EBB"/>
    <w:rsid w:val="00832B29"/>
    <w:rsid w:val="00842344"/>
    <w:rsid w:val="008505BA"/>
    <w:rsid w:val="008520A0"/>
    <w:rsid w:val="00860D10"/>
    <w:rsid w:val="008656DF"/>
    <w:rsid w:val="00867FAD"/>
    <w:rsid w:val="00872528"/>
    <w:rsid w:val="008745D5"/>
    <w:rsid w:val="0087652C"/>
    <w:rsid w:val="008A6BFC"/>
    <w:rsid w:val="008A784A"/>
    <w:rsid w:val="008D03DD"/>
    <w:rsid w:val="008D0472"/>
    <w:rsid w:val="008D2004"/>
    <w:rsid w:val="008D452F"/>
    <w:rsid w:val="008E0BEB"/>
    <w:rsid w:val="008E2694"/>
    <w:rsid w:val="008E798C"/>
    <w:rsid w:val="008F2ADF"/>
    <w:rsid w:val="008F6717"/>
    <w:rsid w:val="00922D16"/>
    <w:rsid w:val="009368A2"/>
    <w:rsid w:val="009420E9"/>
    <w:rsid w:val="00950CCF"/>
    <w:rsid w:val="0095156C"/>
    <w:rsid w:val="00966554"/>
    <w:rsid w:val="00970EC6"/>
    <w:rsid w:val="009812FB"/>
    <w:rsid w:val="00981B46"/>
    <w:rsid w:val="00982CCE"/>
    <w:rsid w:val="009851C1"/>
    <w:rsid w:val="00993736"/>
    <w:rsid w:val="00996850"/>
    <w:rsid w:val="009A24D7"/>
    <w:rsid w:val="009A5DF4"/>
    <w:rsid w:val="009D74A5"/>
    <w:rsid w:val="00A022FF"/>
    <w:rsid w:val="00A0583C"/>
    <w:rsid w:val="00A13C71"/>
    <w:rsid w:val="00A13F00"/>
    <w:rsid w:val="00A26939"/>
    <w:rsid w:val="00A26D41"/>
    <w:rsid w:val="00A34C8A"/>
    <w:rsid w:val="00A37C33"/>
    <w:rsid w:val="00A505B1"/>
    <w:rsid w:val="00A57028"/>
    <w:rsid w:val="00A73FDD"/>
    <w:rsid w:val="00A75269"/>
    <w:rsid w:val="00A80385"/>
    <w:rsid w:val="00A82952"/>
    <w:rsid w:val="00A840F6"/>
    <w:rsid w:val="00A843ED"/>
    <w:rsid w:val="00A85DB7"/>
    <w:rsid w:val="00A86747"/>
    <w:rsid w:val="00A870F3"/>
    <w:rsid w:val="00A90BF8"/>
    <w:rsid w:val="00AA167C"/>
    <w:rsid w:val="00AA21CC"/>
    <w:rsid w:val="00AA30DE"/>
    <w:rsid w:val="00AB1D25"/>
    <w:rsid w:val="00AB2C49"/>
    <w:rsid w:val="00AD156E"/>
    <w:rsid w:val="00AD1B4D"/>
    <w:rsid w:val="00AE01FA"/>
    <w:rsid w:val="00AF4E25"/>
    <w:rsid w:val="00AF77A7"/>
    <w:rsid w:val="00B00D02"/>
    <w:rsid w:val="00B129CD"/>
    <w:rsid w:val="00B21A29"/>
    <w:rsid w:val="00B53606"/>
    <w:rsid w:val="00B73176"/>
    <w:rsid w:val="00B81B92"/>
    <w:rsid w:val="00B865CD"/>
    <w:rsid w:val="00BA223D"/>
    <w:rsid w:val="00BA3728"/>
    <w:rsid w:val="00BA484D"/>
    <w:rsid w:val="00BB3383"/>
    <w:rsid w:val="00BB357C"/>
    <w:rsid w:val="00BB6931"/>
    <w:rsid w:val="00BC72A8"/>
    <w:rsid w:val="00BD0ACB"/>
    <w:rsid w:val="00BD7616"/>
    <w:rsid w:val="00BE6106"/>
    <w:rsid w:val="00BF4B58"/>
    <w:rsid w:val="00C0275C"/>
    <w:rsid w:val="00C02838"/>
    <w:rsid w:val="00C06B99"/>
    <w:rsid w:val="00C11D88"/>
    <w:rsid w:val="00C20BF2"/>
    <w:rsid w:val="00C2480A"/>
    <w:rsid w:val="00C26D4B"/>
    <w:rsid w:val="00C43CFF"/>
    <w:rsid w:val="00C92EFC"/>
    <w:rsid w:val="00CA2C6F"/>
    <w:rsid w:val="00CA4B0C"/>
    <w:rsid w:val="00CB288F"/>
    <w:rsid w:val="00CB4D50"/>
    <w:rsid w:val="00CC4B5A"/>
    <w:rsid w:val="00CC674A"/>
    <w:rsid w:val="00CD0AFA"/>
    <w:rsid w:val="00CD2D18"/>
    <w:rsid w:val="00CE13FF"/>
    <w:rsid w:val="00CE45A9"/>
    <w:rsid w:val="00CE7FE3"/>
    <w:rsid w:val="00CF1805"/>
    <w:rsid w:val="00CF3DD9"/>
    <w:rsid w:val="00CF5157"/>
    <w:rsid w:val="00CF619E"/>
    <w:rsid w:val="00D10706"/>
    <w:rsid w:val="00D22998"/>
    <w:rsid w:val="00D262C0"/>
    <w:rsid w:val="00D27E09"/>
    <w:rsid w:val="00D32203"/>
    <w:rsid w:val="00D35650"/>
    <w:rsid w:val="00D461B4"/>
    <w:rsid w:val="00D471B6"/>
    <w:rsid w:val="00D73FF6"/>
    <w:rsid w:val="00D76CC6"/>
    <w:rsid w:val="00D775C2"/>
    <w:rsid w:val="00D83E28"/>
    <w:rsid w:val="00D901F2"/>
    <w:rsid w:val="00D93440"/>
    <w:rsid w:val="00D96834"/>
    <w:rsid w:val="00DA7BF8"/>
    <w:rsid w:val="00DD22B8"/>
    <w:rsid w:val="00DD2C5E"/>
    <w:rsid w:val="00DD4A3F"/>
    <w:rsid w:val="00DD68FB"/>
    <w:rsid w:val="00DE575A"/>
    <w:rsid w:val="00E066BF"/>
    <w:rsid w:val="00E10C16"/>
    <w:rsid w:val="00E11E9A"/>
    <w:rsid w:val="00E12F43"/>
    <w:rsid w:val="00E14F4D"/>
    <w:rsid w:val="00E23080"/>
    <w:rsid w:val="00E25457"/>
    <w:rsid w:val="00E2566C"/>
    <w:rsid w:val="00E3268B"/>
    <w:rsid w:val="00E36F6E"/>
    <w:rsid w:val="00E64D08"/>
    <w:rsid w:val="00E81F91"/>
    <w:rsid w:val="00E84DB3"/>
    <w:rsid w:val="00E856A0"/>
    <w:rsid w:val="00EA13D0"/>
    <w:rsid w:val="00EA2855"/>
    <w:rsid w:val="00EA2E33"/>
    <w:rsid w:val="00EA6F4F"/>
    <w:rsid w:val="00EA71C4"/>
    <w:rsid w:val="00EC7196"/>
    <w:rsid w:val="00EC794C"/>
    <w:rsid w:val="00ED18A2"/>
    <w:rsid w:val="00EE66C6"/>
    <w:rsid w:val="00EF0795"/>
    <w:rsid w:val="00EF253A"/>
    <w:rsid w:val="00EF3998"/>
    <w:rsid w:val="00F13093"/>
    <w:rsid w:val="00F13675"/>
    <w:rsid w:val="00F20E33"/>
    <w:rsid w:val="00F50117"/>
    <w:rsid w:val="00F71142"/>
    <w:rsid w:val="00F71B60"/>
    <w:rsid w:val="00F77BB7"/>
    <w:rsid w:val="00F82E32"/>
    <w:rsid w:val="00F911F4"/>
    <w:rsid w:val="00F929CD"/>
    <w:rsid w:val="00F96EE0"/>
    <w:rsid w:val="00FA4E84"/>
    <w:rsid w:val="00FC6807"/>
    <w:rsid w:val="00FD039B"/>
    <w:rsid w:val="00FE04CC"/>
    <w:rsid w:val="00FE54C3"/>
    <w:rsid w:val="00FF1A32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A1D5D"/>
    <w:rPr>
      <w:lang w:eastAsia="en-US"/>
    </w:rPr>
  </w:style>
  <w:style w:type="paragraph" w:customStyle="1" w:styleId="Csakszveg1">
    <w:name w:val="Csak szöveg1"/>
    <w:basedOn w:val="Norml"/>
    <w:rsid w:val="009368A2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Zgrót PH Titkárság</cp:lastModifiedBy>
  <cp:revision>2</cp:revision>
  <cp:lastPrinted>2015-02-06T07:56:00Z</cp:lastPrinted>
  <dcterms:created xsi:type="dcterms:W3CDTF">2015-02-09T07:23:00Z</dcterms:created>
  <dcterms:modified xsi:type="dcterms:W3CDTF">2015-02-09T07:23:00Z</dcterms:modified>
</cp:coreProperties>
</file>