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3" w:rsidRPr="00374D45" w:rsidRDefault="00223B84" w:rsidP="00223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alaszentgrót Város Önkormányzata Képviselő-testületének </w:t>
      </w:r>
    </w:p>
    <w:p w:rsidR="00F04B33" w:rsidRPr="00374D45" w:rsidRDefault="00223B84" w:rsidP="00223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E27B4">
        <w:rPr>
          <w:rFonts w:ascii="Times New Roman" w:hAnsi="Times New Roman" w:cs="Times New Roman"/>
          <w:b/>
          <w:bCs/>
          <w:sz w:val="24"/>
          <w:szCs w:val="24"/>
        </w:rPr>
        <w:t>/2017. (</w:t>
      </w:r>
      <w:r w:rsidR="00136C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472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36CE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31.</w:t>
      </w:r>
      <w:r w:rsidR="00F04B33"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E27B4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:rsidR="00F04B33" w:rsidRPr="00374D45" w:rsidRDefault="00F04B33" w:rsidP="00223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74D4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Szervezeti és Működési Szabályzatáról szóló 25/2014. (XI. 28.) önkormányzati rendelet módosításáról </w:t>
      </w:r>
    </w:p>
    <w:p w:rsidR="00374D45" w:rsidRPr="00374D45" w:rsidRDefault="00374D45" w:rsidP="00223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33" w:rsidRDefault="00F04B33" w:rsidP="0022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Zalaszentgrót Város Önkormányzatának Képviselő-testülete a Magyarország Alaptörvénye 32. cikk (2) bekezdésében meghatározott eredeti jogalkotási hatáskörében, a Magyarország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helyi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önkormányzatairól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szóló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2011.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évi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>CLXXXIX.</w:t>
      </w:r>
      <w:r w:rsidRPr="0037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D45">
        <w:rPr>
          <w:rFonts w:ascii="Times New Roman" w:hAnsi="Times New Roman" w:cs="Times New Roman"/>
          <w:sz w:val="24"/>
          <w:szCs w:val="24"/>
        </w:rPr>
        <w:t xml:space="preserve">törvény 42. § 2. pontjában meghatározott feladatkörében eljárva a Szervezeti és Működési Szabályzatáról szóló 25/2014. (XI. 28.) önkormányzati rendelet módosításáról a következőket rendeli el: </w:t>
      </w:r>
    </w:p>
    <w:p w:rsidR="00223B84" w:rsidRDefault="00223B84" w:rsidP="0022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84" w:rsidRPr="00374D45" w:rsidRDefault="00223B84" w:rsidP="0022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223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F04B33" w:rsidRPr="00374D45" w:rsidRDefault="00F04B33" w:rsidP="00223B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B33" w:rsidRPr="00374D45" w:rsidRDefault="00F04B33" w:rsidP="00223B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A </w:t>
      </w:r>
      <w:r w:rsidR="007E62A3" w:rsidRPr="00374D45">
        <w:rPr>
          <w:rFonts w:ascii="Times New Roman" w:hAnsi="Times New Roman" w:cs="Times New Roman"/>
          <w:sz w:val="24"/>
          <w:szCs w:val="24"/>
        </w:rPr>
        <w:t>Sz</w:t>
      </w:r>
      <w:r w:rsidR="009E60F5">
        <w:rPr>
          <w:rFonts w:ascii="Times New Roman" w:hAnsi="Times New Roman" w:cs="Times New Roman"/>
          <w:sz w:val="24"/>
          <w:szCs w:val="24"/>
        </w:rPr>
        <w:t>ervezeti és Működési Szabályzat</w:t>
      </w:r>
      <w:r w:rsidR="007E62A3" w:rsidRPr="00374D45">
        <w:rPr>
          <w:rFonts w:ascii="Times New Roman" w:hAnsi="Times New Roman" w:cs="Times New Roman"/>
          <w:sz w:val="24"/>
          <w:szCs w:val="24"/>
        </w:rPr>
        <w:t xml:space="preserve">ról szóló 25/2014. (XI. 28.) önkormányzati rendelet </w:t>
      </w:r>
      <w:r w:rsidR="001A79A6">
        <w:rPr>
          <w:rFonts w:ascii="Times New Roman" w:hAnsi="Times New Roman" w:cs="Times New Roman"/>
          <w:sz w:val="24"/>
          <w:szCs w:val="24"/>
        </w:rPr>
        <w:t xml:space="preserve">(a továbbiakban: SZMSZ) </w:t>
      </w:r>
      <w:r w:rsidR="00BA716D">
        <w:rPr>
          <w:rFonts w:ascii="Times New Roman" w:hAnsi="Times New Roman" w:cs="Times New Roman"/>
          <w:sz w:val="24"/>
          <w:szCs w:val="24"/>
        </w:rPr>
        <w:t>56</w:t>
      </w:r>
      <w:r w:rsidR="002243B9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="002243B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243B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BA716D">
        <w:rPr>
          <w:rFonts w:ascii="Times New Roman" w:hAnsi="Times New Roman" w:cs="Times New Roman"/>
          <w:sz w:val="24"/>
          <w:szCs w:val="24"/>
        </w:rPr>
        <w:t>a következő (3)-(4) bekezdésekkel egészül ki:</w:t>
      </w:r>
      <w:r w:rsidRPr="00374D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A26DE" w:rsidRPr="00374D45" w:rsidRDefault="004A26DE" w:rsidP="00223B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A26DE" w:rsidRDefault="002243B9" w:rsidP="0022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716D">
        <w:rPr>
          <w:rFonts w:ascii="Times New Roman" w:hAnsi="Times New Roman" w:cs="Times New Roman"/>
          <w:sz w:val="24"/>
          <w:szCs w:val="24"/>
        </w:rPr>
        <w:t>6</w:t>
      </w:r>
      <w:r w:rsidR="00DB365D" w:rsidRPr="00374D45">
        <w:rPr>
          <w:rFonts w:ascii="Times New Roman" w:hAnsi="Times New Roman" w:cs="Times New Roman"/>
          <w:sz w:val="24"/>
          <w:szCs w:val="24"/>
        </w:rPr>
        <w:t>. §</w:t>
      </w:r>
    </w:p>
    <w:p w:rsidR="00BA716D" w:rsidRDefault="009E60F5" w:rsidP="00223B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(3) </w:t>
      </w:r>
      <w:r w:rsidR="00BA716D" w:rsidRPr="00BA716D">
        <w:rPr>
          <w:rFonts w:ascii="Times New Roman" w:hAnsi="Times New Roman" w:cs="Times New Roman"/>
          <w:bCs/>
          <w:iCs/>
          <w:sz w:val="24"/>
          <w:szCs w:val="24"/>
        </w:rPr>
        <w:t xml:space="preserve">A polgármester a jegyző helyettesítésére és a jegyző által meghatározott feladatok ellátására pályázat alapján a jegyző javaslatára határozatlan időre </w:t>
      </w:r>
      <w:r w:rsidR="00BA716D">
        <w:rPr>
          <w:rFonts w:ascii="Times New Roman" w:hAnsi="Times New Roman" w:cs="Times New Roman"/>
          <w:bCs/>
          <w:iCs/>
          <w:sz w:val="24"/>
          <w:szCs w:val="24"/>
        </w:rPr>
        <w:t xml:space="preserve">aljegyzőt nevezhet ki. </w:t>
      </w:r>
    </w:p>
    <w:p w:rsidR="00BA716D" w:rsidRDefault="00BA716D" w:rsidP="00223B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716D" w:rsidRDefault="00BA716D" w:rsidP="00223B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(4) </w:t>
      </w:r>
      <w:r w:rsidRPr="00BA716D">
        <w:rPr>
          <w:rFonts w:ascii="Times New Roman" w:hAnsi="Times New Roman" w:cs="Times New Roman"/>
          <w:bCs/>
          <w:iCs/>
          <w:sz w:val="24"/>
          <w:szCs w:val="24"/>
        </w:rPr>
        <w:t xml:space="preserve">A jegyzői és az aljegyzői tisztség egyidejű betöltetlensége, illetve </w:t>
      </w:r>
      <w:r>
        <w:rPr>
          <w:rFonts w:ascii="Times New Roman" w:hAnsi="Times New Roman" w:cs="Times New Roman"/>
          <w:bCs/>
          <w:iCs/>
          <w:sz w:val="24"/>
          <w:szCs w:val="24"/>
        </w:rPr>
        <w:t>tartós akadályoztatásuk esetén -</w:t>
      </w:r>
      <w:r w:rsidRPr="00BA716D">
        <w:rPr>
          <w:rFonts w:ascii="Times New Roman" w:hAnsi="Times New Roman" w:cs="Times New Roman"/>
          <w:bCs/>
          <w:iCs/>
          <w:sz w:val="24"/>
          <w:szCs w:val="24"/>
        </w:rPr>
        <w:t xml:space="preserve"> le</w:t>
      </w:r>
      <w:r>
        <w:rPr>
          <w:rFonts w:ascii="Times New Roman" w:hAnsi="Times New Roman" w:cs="Times New Roman"/>
          <w:bCs/>
          <w:iCs/>
          <w:sz w:val="24"/>
          <w:szCs w:val="24"/>
        </w:rPr>
        <w:t>gfeljebb hat hónap időtartamra -</w:t>
      </w:r>
      <w:r w:rsidRPr="00BA716D">
        <w:rPr>
          <w:rFonts w:ascii="Times New Roman" w:hAnsi="Times New Roman" w:cs="Times New Roman"/>
          <w:bCs/>
          <w:iCs/>
          <w:sz w:val="24"/>
          <w:szCs w:val="24"/>
        </w:rPr>
        <w:t xml:space="preserve"> a jegyzői feladatok ellátására a polgármester jelöli ki a képesítési feltételeknek megfelelő köztisztviselőt.</w:t>
      </w:r>
    </w:p>
    <w:p w:rsidR="00223B84" w:rsidRDefault="00223B84" w:rsidP="00223B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501F" w:rsidRDefault="00BA716D" w:rsidP="00223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501F" w:rsidRPr="00374D45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223B84" w:rsidRDefault="00223B84" w:rsidP="00223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9A6" w:rsidRPr="00374D45" w:rsidRDefault="001A79A6" w:rsidP="00223B8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SZMSZ 42. § (2) bekezdése a következő rendelkezéssel egészül ki:</w:t>
      </w:r>
      <w:r w:rsidRPr="00374D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A79A6" w:rsidRPr="001A79A6" w:rsidRDefault="001A79A6" w:rsidP="00223B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9A6" w:rsidRDefault="001A79A6" w:rsidP="00223B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9A6">
        <w:rPr>
          <w:rFonts w:ascii="Times New Roman" w:hAnsi="Times New Roman" w:cs="Times New Roman"/>
          <w:bCs/>
          <w:sz w:val="24"/>
          <w:szCs w:val="24"/>
        </w:rPr>
        <w:t xml:space="preserve">42. § </w:t>
      </w:r>
      <w:r>
        <w:rPr>
          <w:rFonts w:ascii="Times New Roman" w:hAnsi="Times New Roman" w:cs="Times New Roman"/>
          <w:bCs/>
          <w:sz w:val="24"/>
          <w:szCs w:val="24"/>
        </w:rPr>
        <w:t>(2) bekezdés</w:t>
      </w:r>
    </w:p>
    <w:p w:rsidR="001A79A6" w:rsidRDefault="001A79A6" w:rsidP="00223B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9A6" w:rsidRDefault="001A79A6" w:rsidP="00223B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9A6">
        <w:rPr>
          <w:rFonts w:ascii="Times New Roman" w:hAnsi="Times New Roman" w:cs="Times New Roman"/>
          <w:bCs/>
          <w:sz w:val="24"/>
          <w:szCs w:val="24"/>
        </w:rPr>
        <w:t>Az elnök és az alelnök egyidejű akadályoztatása esetén az elnöki feladatokat a bizottság legidősebb képviselő-testületi tagja látja el.</w:t>
      </w:r>
    </w:p>
    <w:p w:rsidR="00223B84" w:rsidRDefault="00223B84" w:rsidP="00223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9A6" w:rsidRDefault="001A79A6" w:rsidP="00223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1A79A6" w:rsidRDefault="001A79A6" w:rsidP="00223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AF4969" w:rsidP="00223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>E rendelet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a kihirde</w:t>
      </w:r>
      <w:r w:rsidRPr="00374D45">
        <w:rPr>
          <w:rFonts w:ascii="Times New Roman" w:hAnsi="Times New Roman" w:cs="Times New Roman"/>
          <w:sz w:val="24"/>
          <w:szCs w:val="24"/>
        </w:rPr>
        <w:t>tését követő napon lép hatályba és a hatályba lépését követő napon hatályát veszti.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33" w:rsidRDefault="00F04B33" w:rsidP="00223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84" w:rsidRDefault="00223B84" w:rsidP="00223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84" w:rsidRDefault="00223B84" w:rsidP="00223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A6" w:rsidRPr="00374D45" w:rsidRDefault="001A79A6" w:rsidP="00223B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223B84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374D45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374D45">
        <w:rPr>
          <w:rFonts w:ascii="Times New Roman" w:hAnsi="Times New Roman" w:cs="Times New Roman"/>
          <w:sz w:val="24"/>
          <w:szCs w:val="24"/>
        </w:rPr>
        <w:tab/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374D45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F04B33" w:rsidRPr="00374D45" w:rsidRDefault="00F04B33" w:rsidP="00223B84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374D4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4D45">
        <w:rPr>
          <w:rFonts w:ascii="Times New Roman" w:hAnsi="Times New Roman" w:cs="Times New Roman"/>
          <w:sz w:val="24"/>
          <w:szCs w:val="24"/>
        </w:rPr>
        <w:t>jegyző</w:t>
      </w:r>
    </w:p>
    <w:p w:rsidR="00F04B33" w:rsidRDefault="00F04B33" w:rsidP="0022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84" w:rsidRDefault="00223B84" w:rsidP="0022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904" w:rsidRDefault="00223B84" w:rsidP="0022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2017. március 31.</w:t>
      </w:r>
      <w:r w:rsidR="00F04B33" w:rsidRPr="00374D45">
        <w:rPr>
          <w:rFonts w:ascii="Times New Roman" w:hAnsi="Times New Roman" w:cs="Times New Roman"/>
          <w:sz w:val="24"/>
          <w:szCs w:val="24"/>
        </w:rPr>
        <w:t xml:space="preserve"> napján kihirdetésre került. </w:t>
      </w:r>
    </w:p>
    <w:p w:rsidR="00223B84" w:rsidRDefault="00223B84" w:rsidP="0022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33" w:rsidRPr="00374D45" w:rsidRDefault="00F04B33" w:rsidP="00223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74D45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77134B" w:rsidRPr="00374D45" w:rsidRDefault="00F04B33" w:rsidP="00223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374D45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77134B" w:rsidRPr="00374D45" w:rsidSect="00EF2F1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7A" w:rsidRDefault="00297C7A" w:rsidP="00E10866">
      <w:pPr>
        <w:spacing w:after="0" w:line="240" w:lineRule="auto"/>
      </w:pPr>
      <w:r>
        <w:separator/>
      </w:r>
    </w:p>
  </w:endnote>
  <w:endnote w:type="continuationSeparator" w:id="0">
    <w:p w:rsidR="00297C7A" w:rsidRDefault="00297C7A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7A" w:rsidRDefault="00297C7A" w:rsidP="00E10866">
      <w:pPr>
        <w:spacing w:after="0" w:line="240" w:lineRule="auto"/>
      </w:pPr>
      <w:r>
        <w:separator/>
      </w:r>
    </w:p>
  </w:footnote>
  <w:footnote w:type="continuationSeparator" w:id="0">
    <w:p w:rsidR="00297C7A" w:rsidRDefault="00297C7A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68B"/>
    <w:multiLevelType w:val="hybridMultilevel"/>
    <w:tmpl w:val="2AA2E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74E"/>
    <w:multiLevelType w:val="hybridMultilevel"/>
    <w:tmpl w:val="6D5822D6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849E8"/>
    <w:multiLevelType w:val="hybridMultilevel"/>
    <w:tmpl w:val="000639A8"/>
    <w:lvl w:ilvl="0" w:tplc="C916D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732F73"/>
    <w:multiLevelType w:val="hybridMultilevel"/>
    <w:tmpl w:val="2D7429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F019F"/>
    <w:multiLevelType w:val="hybridMultilevel"/>
    <w:tmpl w:val="59462D16"/>
    <w:lvl w:ilvl="0" w:tplc="6EEAA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F7B55"/>
    <w:multiLevelType w:val="hybridMultilevel"/>
    <w:tmpl w:val="193A3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14F86"/>
    <w:multiLevelType w:val="hybridMultilevel"/>
    <w:tmpl w:val="5CD82834"/>
    <w:lvl w:ilvl="0" w:tplc="5F165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33"/>
    <w:rsid w:val="00000812"/>
    <w:rsid w:val="00062F2E"/>
    <w:rsid w:val="00063BE5"/>
    <w:rsid w:val="000F31A5"/>
    <w:rsid w:val="000F3862"/>
    <w:rsid w:val="00136CEC"/>
    <w:rsid w:val="0016325B"/>
    <w:rsid w:val="00170F95"/>
    <w:rsid w:val="0018076C"/>
    <w:rsid w:val="001900D4"/>
    <w:rsid w:val="001901CC"/>
    <w:rsid w:val="001A79A6"/>
    <w:rsid w:val="001B472D"/>
    <w:rsid w:val="001F131F"/>
    <w:rsid w:val="00223B84"/>
    <w:rsid w:val="002243B9"/>
    <w:rsid w:val="00232CB8"/>
    <w:rsid w:val="0025299A"/>
    <w:rsid w:val="00297C7A"/>
    <w:rsid w:val="002A2D3D"/>
    <w:rsid w:val="002B6A5D"/>
    <w:rsid w:val="002E22B9"/>
    <w:rsid w:val="002F1910"/>
    <w:rsid w:val="003020EE"/>
    <w:rsid w:val="00310BAE"/>
    <w:rsid w:val="00333B69"/>
    <w:rsid w:val="00335FF3"/>
    <w:rsid w:val="00374D45"/>
    <w:rsid w:val="003A7ED7"/>
    <w:rsid w:val="003B1AC2"/>
    <w:rsid w:val="00435B45"/>
    <w:rsid w:val="004432AA"/>
    <w:rsid w:val="0048414B"/>
    <w:rsid w:val="00487E45"/>
    <w:rsid w:val="00491B0B"/>
    <w:rsid w:val="004A26DE"/>
    <w:rsid w:val="004D1A54"/>
    <w:rsid w:val="00541D5E"/>
    <w:rsid w:val="00556522"/>
    <w:rsid w:val="005A277B"/>
    <w:rsid w:val="005C37C3"/>
    <w:rsid w:val="005F3C1B"/>
    <w:rsid w:val="00630942"/>
    <w:rsid w:val="00633FF2"/>
    <w:rsid w:val="00640D0A"/>
    <w:rsid w:val="0068101F"/>
    <w:rsid w:val="006A3D8B"/>
    <w:rsid w:val="00717320"/>
    <w:rsid w:val="0072291C"/>
    <w:rsid w:val="00737620"/>
    <w:rsid w:val="007541D2"/>
    <w:rsid w:val="0077134B"/>
    <w:rsid w:val="007B4868"/>
    <w:rsid w:val="007D1D64"/>
    <w:rsid w:val="007E16EB"/>
    <w:rsid w:val="007E62A3"/>
    <w:rsid w:val="00805904"/>
    <w:rsid w:val="008133EC"/>
    <w:rsid w:val="00815FB1"/>
    <w:rsid w:val="00822197"/>
    <w:rsid w:val="00842348"/>
    <w:rsid w:val="00897B3B"/>
    <w:rsid w:val="008B66E6"/>
    <w:rsid w:val="008F533B"/>
    <w:rsid w:val="0090241A"/>
    <w:rsid w:val="00906B65"/>
    <w:rsid w:val="009371CE"/>
    <w:rsid w:val="0094288A"/>
    <w:rsid w:val="00961D19"/>
    <w:rsid w:val="009A5912"/>
    <w:rsid w:val="009C3F95"/>
    <w:rsid w:val="009E60F5"/>
    <w:rsid w:val="00A215B9"/>
    <w:rsid w:val="00A27983"/>
    <w:rsid w:val="00A7741C"/>
    <w:rsid w:val="00AB3E65"/>
    <w:rsid w:val="00AE4816"/>
    <w:rsid w:val="00AE4DFE"/>
    <w:rsid w:val="00AF4969"/>
    <w:rsid w:val="00B60811"/>
    <w:rsid w:val="00B65B39"/>
    <w:rsid w:val="00B7430E"/>
    <w:rsid w:val="00B85563"/>
    <w:rsid w:val="00BA716D"/>
    <w:rsid w:val="00BD4414"/>
    <w:rsid w:val="00BD501F"/>
    <w:rsid w:val="00C54BFE"/>
    <w:rsid w:val="00CA0C52"/>
    <w:rsid w:val="00CB141A"/>
    <w:rsid w:val="00CD4B1E"/>
    <w:rsid w:val="00CE27B4"/>
    <w:rsid w:val="00D1042D"/>
    <w:rsid w:val="00DB365D"/>
    <w:rsid w:val="00DC1841"/>
    <w:rsid w:val="00E067C1"/>
    <w:rsid w:val="00E10866"/>
    <w:rsid w:val="00E1234A"/>
    <w:rsid w:val="00E133EE"/>
    <w:rsid w:val="00E24CA9"/>
    <w:rsid w:val="00E2591F"/>
    <w:rsid w:val="00E64444"/>
    <w:rsid w:val="00E650C1"/>
    <w:rsid w:val="00EA504D"/>
    <w:rsid w:val="00EB53C4"/>
    <w:rsid w:val="00EF2F13"/>
    <w:rsid w:val="00F04B33"/>
    <w:rsid w:val="00F107F9"/>
    <w:rsid w:val="00F27DFA"/>
    <w:rsid w:val="00F667A9"/>
    <w:rsid w:val="00F6716A"/>
    <w:rsid w:val="00FE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docId w15:val="{017E9B70-FB86-4373-B17A-073F47F0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B33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4B3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4B33"/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Theme="minorEastAsia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5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8033A-DDE1-4BF3-9729-8057FE66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Zalaszentgrót Város Jegyzője</dc:creator>
  <cp:lastModifiedBy>Gondos István</cp:lastModifiedBy>
  <cp:revision>45</cp:revision>
  <cp:lastPrinted>2015-06-09T11:38:00Z</cp:lastPrinted>
  <dcterms:created xsi:type="dcterms:W3CDTF">2015-03-19T08:01:00Z</dcterms:created>
  <dcterms:modified xsi:type="dcterms:W3CDTF">2017-03-31T07:01:00Z</dcterms:modified>
</cp:coreProperties>
</file>