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ED4" w:rsidRDefault="002B7B70" w:rsidP="00D209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Szám:</w:t>
      </w:r>
      <w:r w:rsidRPr="004E28D7">
        <w:rPr>
          <w:rFonts w:ascii="Times New Roman" w:hAnsi="Times New Roman" w:cs="Times New Roman"/>
          <w:sz w:val="24"/>
          <w:szCs w:val="24"/>
        </w:rPr>
        <w:t xml:space="preserve"> </w:t>
      </w:r>
      <w:r w:rsidR="00581406">
        <w:rPr>
          <w:rFonts w:ascii="Times New Roman" w:hAnsi="Times New Roman" w:cs="Times New Roman"/>
          <w:sz w:val="24"/>
          <w:szCs w:val="24"/>
        </w:rPr>
        <w:t>1-4</w:t>
      </w:r>
      <w:r w:rsidRPr="00CB0DB8">
        <w:rPr>
          <w:rFonts w:ascii="Times New Roman" w:hAnsi="Times New Roman" w:cs="Times New Roman"/>
          <w:sz w:val="24"/>
          <w:szCs w:val="24"/>
        </w:rPr>
        <w:t>/</w:t>
      </w:r>
      <w:r w:rsidRPr="004E28D7">
        <w:rPr>
          <w:rFonts w:ascii="Times New Roman" w:hAnsi="Times New Roman" w:cs="Times New Roman"/>
          <w:sz w:val="24"/>
          <w:szCs w:val="24"/>
        </w:rPr>
        <w:t>201</w:t>
      </w:r>
      <w:r w:rsidR="00581406">
        <w:rPr>
          <w:rFonts w:ascii="Times New Roman" w:hAnsi="Times New Roman" w:cs="Times New Roman"/>
          <w:sz w:val="24"/>
          <w:szCs w:val="24"/>
        </w:rPr>
        <w:t>7</w:t>
      </w:r>
      <w:r w:rsidRPr="004E28D7">
        <w:rPr>
          <w:rFonts w:ascii="Times New Roman" w:hAnsi="Times New Roman" w:cs="Times New Roman"/>
          <w:sz w:val="24"/>
          <w:szCs w:val="24"/>
        </w:rPr>
        <w:t xml:space="preserve">                                                                                 </w:t>
      </w:r>
    </w:p>
    <w:p w:rsidR="002B7B70" w:rsidRPr="004E28D7" w:rsidRDefault="003664E1" w:rsidP="00E13ED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9F16BE">
        <w:rPr>
          <w:rFonts w:ascii="Times New Roman" w:hAnsi="Times New Roman" w:cs="Times New Roman"/>
          <w:sz w:val="24"/>
          <w:szCs w:val="24"/>
        </w:rPr>
        <w:t>1</w:t>
      </w:r>
      <w:bookmarkStart w:id="0" w:name="_GoBack"/>
      <w:bookmarkEnd w:id="0"/>
      <w:r w:rsidR="008B398B">
        <w:rPr>
          <w:rFonts w:ascii="Times New Roman" w:hAnsi="Times New Roman" w:cs="Times New Roman"/>
          <w:sz w:val="24"/>
          <w:szCs w:val="24"/>
        </w:rPr>
        <w:t xml:space="preserve">. </w:t>
      </w:r>
      <w:r w:rsidR="004E3B10">
        <w:rPr>
          <w:rFonts w:ascii="Times New Roman" w:hAnsi="Times New Roman" w:cs="Times New Roman"/>
          <w:sz w:val="24"/>
          <w:szCs w:val="24"/>
        </w:rPr>
        <w:t xml:space="preserve">sz. </w:t>
      </w:r>
      <w:r w:rsidR="002B7B70" w:rsidRPr="004E28D7">
        <w:rPr>
          <w:rFonts w:ascii="Times New Roman" w:hAnsi="Times New Roman" w:cs="Times New Roman"/>
          <w:sz w:val="24"/>
          <w:szCs w:val="24"/>
        </w:rPr>
        <w:t>napirendi pont</w:t>
      </w:r>
    </w:p>
    <w:p w:rsidR="002B7B70" w:rsidRDefault="002B7B70" w:rsidP="00D20985">
      <w:pPr>
        <w:spacing w:after="0" w:line="240" w:lineRule="auto"/>
        <w:jc w:val="both"/>
        <w:rPr>
          <w:rFonts w:ascii="Times New Roman" w:hAnsi="Times New Roman" w:cs="Times New Roman"/>
          <w:b/>
          <w:bCs/>
          <w:sz w:val="24"/>
          <w:szCs w:val="24"/>
          <w:u w:val="single"/>
        </w:rPr>
      </w:pPr>
    </w:p>
    <w:p w:rsidR="00911005" w:rsidRPr="004E28D7" w:rsidRDefault="00911005" w:rsidP="00D20985">
      <w:pPr>
        <w:spacing w:after="0" w:line="240" w:lineRule="auto"/>
        <w:jc w:val="both"/>
        <w:rPr>
          <w:rFonts w:ascii="Times New Roman" w:hAnsi="Times New Roman" w:cs="Times New Roman"/>
          <w:b/>
          <w:bCs/>
          <w:sz w:val="24"/>
          <w:szCs w:val="24"/>
          <w:u w:val="single"/>
        </w:rPr>
      </w:pPr>
    </w:p>
    <w:p w:rsidR="002B7B70" w:rsidRPr="004E28D7" w:rsidRDefault="002B7B70" w:rsidP="00D20985">
      <w:pPr>
        <w:spacing w:after="0" w:line="240" w:lineRule="auto"/>
        <w:jc w:val="center"/>
        <w:rPr>
          <w:rFonts w:ascii="Times New Roman" w:hAnsi="Times New Roman" w:cs="Times New Roman"/>
          <w:b/>
          <w:bCs/>
          <w:sz w:val="24"/>
          <w:szCs w:val="24"/>
          <w:u w:val="single"/>
        </w:rPr>
      </w:pPr>
      <w:r w:rsidRPr="004E28D7">
        <w:rPr>
          <w:rFonts w:ascii="Times New Roman" w:hAnsi="Times New Roman" w:cs="Times New Roman"/>
          <w:b/>
          <w:bCs/>
          <w:sz w:val="24"/>
          <w:szCs w:val="24"/>
          <w:u w:val="single"/>
        </w:rPr>
        <w:t>Előterjesztés</w:t>
      </w:r>
    </w:p>
    <w:p w:rsidR="002B7B70" w:rsidRPr="004E28D7" w:rsidRDefault="00911005" w:rsidP="00D2098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Zalaszentgrót Város</w:t>
      </w:r>
      <w:r w:rsidR="002B7B70" w:rsidRPr="004E28D7">
        <w:rPr>
          <w:rFonts w:ascii="Times New Roman" w:hAnsi="Times New Roman" w:cs="Times New Roman"/>
          <w:sz w:val="24"/>
          <w:szCs w:val="24"/>
        </w:rPr>
        <w:t xml:space="preserve"> Önkormányzat</w:t>
      </w:r>
      <w:r>
        <w:rPr>
          <w:rFonts w:ascii="Times New Roman" w:hAnsi="Times New Roman" w:cs="Times New Roman"/>
          <w:sz w:val="24"/>
          <w:szCs w:val="24"/>
        </w:rPr>
        <w:t>a</w:t>
      </w:r>
      <w:r w:rsidR="002B7B70" w:rsidRPr="004E28D7">
        <w:rPr>
          <w:rFonts w:ascii="Times New Roman" w:hAnsi="Times New Roman" w:cs="Times New Roman"/>
          <w:sz w:val="24"/>
          <w:szCs w:val="24"/>
        </w:rPr>
        <w:t xml:space="preserve"> Képviselő-testületének</w:t>
      </w:r>
    </w:p>
    <w:p w:rsidR="002B7B70" w:rsidRDefault="002B7B70" w:rsidP="00D2098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w:t>
      </w:r>
      <w:r w:rsidR="00581406">
        <w:rPr>
          <w:rFonts w:ascii="Times New Roman" w:hAnsi="Times New Roman" w:cs="Times New Roman"/>
          <w:sz w:val="24"/>
          <w:szCs w:val="24"/>
        </w:rPr>
        <w:t>7</w:t>
      </w:r>
      <w:r>
        <w:rPr>
          <w:rFonts w:ascii="Times New Roman" w:hAnsi="Times New Roman" w:cs="Times New Roman"/>
          <w:sz w:val="24"/>
          <w:szCs w:val="24"/>
        </w:rPr>
        <w:t xml:space="preserve">. </w:t>
      </w:r>
      <w:r w:rsidR="00581406">
        <w:rPr>
          <w:rFonts w:ascii="Times New Roman" w:hAnsi="Times New Roman" w:cs="Times New Roman"/>
          <w:sz w:val="24"/>
          <w:szCs w:val="24"/>
        </w:rPr>
        <w:t>április 27</w:t>
      </w:r>
      <w:r>
        <w:rPr>
          <w:rFonts w:ascii="Times New Roman" w:hAnsi="Times New Roman" w:cs="Times New Roman"/>
          <w:sz w:val="24"/>
          <w:szCs w:val="24"/>
        </w:rPr>
        <w:t>-i</w:t>
      </w:r>
      <w:r w:rsidRPr="004E28D7">
        <w:rPr>
          <w:rFonts w:ascii="Times New Roman" w:hAnsi="Times New Roman" w:cs="Times New Roman"/>
          <w:sz w:val="24"/>
          <w:szCs w:val="24"/>
        </w:rPr>
        <w:t xml:space="preserve"> rendes</w:t>
      </w:r>
      <w:r w:rsidR="00911005">
        <w:rPr>
          <w:rFonts w:ascii="Times New Roman" w:hAnsi="Times New Roman" w:cs="Times New Roman"/>
          <w:sz w:val="24"/>
          <w:szCs w:val="24"/>
        </w:rPr>
        <w:t>, nyilvános</w:t>
      </w:r>
      <w:r w:rsidRPr="004E28D7">
        <w:rPr>
          <w:rFonts w:ascii="Times New Roman" w:hAnsi="Times New Roman" w:cs="Times New Roman"/>
          <w:sz w:val="24"/>
          <w:szCs w:val="24"/>
        </w:rPr>
        <w:t xml:space="preserve"> ülésére</w:t>
      </w:r>
    </w:p>
    <w:p w:rsidR="002B7B70" w:rsidRPr="004E28D7" w:rsidRDefault="002B7B70" w:rsidP="00D20985">
      <w:pPr>
        <w:spacing w:after="0" w:line="240" w:lineRule="auto"/>
        <w:jc w:val="center"/>
        <w:rPr>
          <w:rFonts w:ascii="Times New Roman" w:hAnsi="Times New Roman" w:cs="Times New Roman"/>
          <w:sz w:val="24"/>
          <w:szCs w:val="24"/>
        </w:rPr>
      </w:pPr>
    </w:p>
    <w:p w:rsidR="002B7B70" w:rsidRPr="004E28D7" w:rsidRDefault="002B7B70" w:rsidP="00D20985">
      <w:pPr>
        <w:spacing w:after="0" w:line="240" w:lineRule="auto"/>
        <w:jc w:val="both"/>
        <w:rPr>
          <w:rFonts w:ascii="Times New Roman" w:hAnsi="Times New Roman" w:cs="Times New Roman"/>
          <w:b/>
          <w:bCs/>
          <w:sz w:val="24"/>
          <w:szCs w:val="24"/>
          <w:u w:val="single"/>
        </w:rPr>
      </w:pPr>
    </w:p>
    <w:p w:rsidR="00911005" w:rsidRPr="00076BF2" w:rsidRDefault="002B7B70" w:rsidP="00174372">
      <w:pPr>
        <w:spacing w:after="0" w:line="240" w:lineRule="auto"/>
        <w:jc w:val="both"/>
        <w:rPr>
          <w:rFonts w:ascii="Times New Roman" w:hAnsi="Times New Roman" w:cs="Times New Roman"/>
          <w:sz w:val="24"/>
          <w:szCs w:val="24"/>
        </w:rPr>
      </w:pPr>
      <w:r w:rsidRPr="004E28D7">
        <w:rPr>
          <w:rFonts w:ascii="Times New Roman" w:hAnsi="Times New Roman" w:cs="Times New Roman"/>
          <w:b/>
          <w:bCs/>
          <w:sz w:val="24"/>
          <w:szCs w:val="24"/>
          <w:u w:val="single"/>
        </w:rPr>
        <w:t>Tárgy:</w:t>
      </w:r>
      <w:r w:rsidRPr="004E28D7">
        <w:rPr>
          <w:rFonts w:ascii="Times New Roman" w:hAnsi="Times New Roman" w:cs="Times New Roman"/>
          <w:sz w:val="24"/>
          <w:szCs w:val="24"/>
        </w:rPr>
        <w:t xml:space="preserve"> </w:t>
      </w:r>
      <w:r w:rsidRPr="00076BF2">
        <w:rPr>
          <w:rFonts w:ascii="Times New Roman" w:hAnsi="Times New Roman" w:cs="Times New Roman"/>
          <w:sz w:val="24"/>
          <w:szCs w:val="24"/>
        </w:rPr>
        <w:t xml:space="preserve">Döntés </w:t>
      </w:r>
      <w:r w:rsidR="00174372" w:rsidRPr="00076BF2">
        <w:rPr>
          <w:rFonts w:ascii="Times New Roman" w:hAnsi="Times New Roman" w:cs="Times New Roman"/>
          <w:sz w:val="24"/>
          <w:szCs w:val="24"/>
        </w:rPr>
        <w:t>az önkormányzati feladatellátást szolgáló fejlesztések támogatásra</w:t>
      </w:r>
      <w:r w:rsidR="00174372">
        <w:rPr>
          <w:rFonts w:ascii="Times New Roman" w:hAnsi="Times New Roman" w:cs="Times New Roman"/>
          <w:sz w:val="24"/>
          <w:szCs w:val="24"/>
        </w:rPr>
        <w:t xml:space="preserve"> kiírt </w:t>
      </w:r>
      <w:r w:rsidRPr="00076BF2">
        <w:rPr>
          <w:rFonts w:ascii="Times New Roman" w:hAnsi="Times New Roman" w:cs="Times New Roman"/>
          <w:sz w:val="24"/>
          <w:szCs w:val="24"/>
        </w:rPr>
        <w:t xml:space="preserve">pályázat benyújtásáról </w:t>
      </w:r>
    </w:p>
    <w:p w:rsidR="002B7B70" w:rsidRPr="004E28D7" w:rsidRDefault="002B7B70" w:rsidP="00D20985">
      <w:pPr>
        <w:spacing w:after="0" w:line="240" w:lineRule="auto"/>
        <w:jc w:val="both"/>
        <w:rPr>
          <w:rFonts w:ascii="Times New Roman" w:hAnsi="Times New Roman" w:cs="Times New Roman"/>
          <w:sz w:val="24"/>
          <w:szCs w:val="24"/>
        </w:rPr>
      </w:pPr>
    </w:p>
    <w:p w:rsidR="002B7B70" w:rsidRDefault="002B7B70" w:rsidP="00D20985">
      <w:pPr>
        <w:spacing w:after="0" w:line="240" w:lineRule="auto"/>
        <w:jc w:val="both"/>
        <w:rPr>
          <w:rFonts w:ascii="Times New Roman" w:hAnsi="Times New Roman" w:cs="Times New Roman"/>
          <w:b/>
          <w:bCs/>
          <w:sz w:val="24"/>
          <w:szCs w:val="24"/>
        </w:rPr>
      </w:pPr>
      <w:r w:rsidRPr="004E28D7">
        <w:rPr>
          <w:rFonts w:ascii="Times New Roman" w:hAnsi="Times New Roman" w:cs="Times New Roman"/>
          <w:b/>
          <w:bCs/>
          <w:sz w:val="24"/>
          <w:szCs w:val="24"/>
        </w:rPr>
        <w:t>Tisztelt Képviselő-testület!</w:t>
      </w:r>
    </w:p>
    <w:p w:rsidR="002B7B70" w:rsidRPr="004E28D7" w:rsidRDefault="002B7B70" w:rsidP="00D20985">
      <w:pPr>
        <w:spacing w:after="0" w:line="240" w:lineRule="auto"/>
        <w:jc w:val="both"/>
        <w:rPr>
          <w:rFonts w:ascii="Times New Roman" w:hAnsi="Times New Roman" w:cs="Times New Roman"/>
          <w:b/>
          <w:bCs/>
          <w:sz w:val="24"/>
          <w:szCs w:val="24"/>
        </w:rPr>
      </w:pPr>
    </w:p>
    <w:p w:rsidR="002B7B70" w:rsidRPr="004E28D7" w:rsidRDefault="002B7B70" w:rsidP="00D20985">
      <w:pPr>
        <w:pStyle w:val="Default"/>
        <w:jc w:val="both"/>
        <w:rPr>
          <w:rFonts w:ascii="Times New Roman" w:hAnsi="Times New Roman" w:cs="Times New Roman"/>
        </w:rPr>
      </w:pPr>
    </w:p>
    <w:p w:rsidR="002B7B70" w:rsidRDefault="002B7B70" w:rsidP="00D20985">
      <w:pPr>
        <w:pStyle w:val="Default"/>
        <w:jc w:val="both"/>
        <w:rPr>
          <w:rFonts w:ascii="Times New Roman" w:hAnsi="Times New Roman" w:cs="Times New Roman"/>
        </w:rPr>
      </w:pPr>
      <w:r w:rsidRPr="004E28D7">
        <w:rPr>
          <w:rFonts w:ascii="Times New Roman" w:hAnsi="Times New Roman" w:cs="Times New Roman"/>
        </w:rPr>
        <w:t>A helyi önkormányzatokért felelős miniszter az államháztartásért felelős miniszterrel közösen pályázatot hirdetett a Magyarország 201</w:t>
      </w:r>
      <w:r w:rsidR="00581406">
        <w:rPr>
          <w:rFonts w:ascii="Times New Roman" w:hAnsi="Times New Roman" w:cs="Times New Roman"/>
        </w:rPr>
        <w:t>7</w:t>
      </w:r>
      <w:r w:rsidRPr="004E28D7">
        <w:rPr>
          <w:rFonts w:ascii="Times New Roman" w:hAnsi="Times New Roman" w:cs="Times New Roman"/>
        </w:rPr>
        <w:t>. évi központi költségvetéséről szóló 201</w:t>
      </w:r>
      <w:r w:rsidR="00581406">
        <w:rPr>
          <w:rFonts w:ascii="Times New Roman" w:hAnsi="Times New Roman" w:cs="Times New Roman"/>
        </w:rPr>
        <w:t>6</w:t>
      </w:r>
      <w:r w:rsidRPr="004E28D7">
        <w:rPr>
          <w:rFonts w:ascii="Times New Roman" w:hAnsi="Times New Roman" w:cs="Times New Roman"/>
        </w:rPr>
        <w:t xml:space="preserve">. évi </w:t>
      </w:r>
      <w:r w:rsidR="00581406">
        <w:rPr>
          <w:rFonts w:ascii="Times New Roman" w:hAnsi="Times New Roman" w:cs="Times New Roman"/>
        </w:rPr>
        <w:t>X</w:t>
      </w:r>
      <w:r w:rsidRPr="004E28D7">
        <w:rPr>
          <w:rFonts w:ascii="Times New Roman" w:hAnsi="Times New Roman" w:cs="Times New Roman"/>
        </w:rPr>
        <w:t>C. törvény 3. melléklet II.</w:t>
      </w:r>
      <w:r w:rsidR="00581406">
        <w:rPr>
          <w:rFonts w:ascii="Times New Roman" w:hAnsi="Times New Roman" w:cs="Times New Roman"/>
        </w:rPr>
        <w:t>2</w:t>
      </w:r>
      <w:r w:rsidRPr="004E28D7">
        <w:rPr>
          <w:rFonts w:ascii="Times New Roman" w:hAnsi="Times New Roman" w:cs="Times New Roman"/>
        </w:rPr>
        <w:t xml:space="preserve">. </w:t>
      </w:r>
      <w:proofErr w:type="gramStart"/>
      <w:r w:rsidRPr="004E28D7">
        <w:rPr>
          <w:rFonts w:ascii="Times New Roman" w:hAnsi="Times New Roman" w:cs="Times New Roman"/>
        </w:rPr>
        <w:t>pont</w:t>
      </w:r>
      <w:proofErr w:type="gramEnd"/>
      <w:r w:rsidRPr="004E28D7">
        <w:rPr>
          <w:rFonts w:ascii="Times New Roman" w:hAnsi="Times New Roman" w:cs="Times New Roman"/>
        </w:rPr>
        <w:t xml:space="preserve"> a), </w:t>
      </w:r>
      <w:r>
        <w:rPr>
          <w:rFonts w:ascii="Times New Roman" w:hAnsi="Times New Roman" w:cs="Times New Roman"/>
        </w:rPr>
        <w:t>b</w:t>
      </w:r>
      <w:r w:rsidRPr="004E28D7">
        <w:rPr>
          <w:rFonts w:ascii="Times New Roman" w:hAnsi="Times New Roman" w:cs="Times New Roman"/>
        </w:rPr>
        <w:t xml:space="preserve">) és </w:t>
      </w:r>
      <w:r>
        <w:rPr>
          <w:rFonts w:ascii="Times New Roman" w:hAnsi="Times New Roman" w:cs="Times New Roman"/>
        </w:rPr>
        <w:t>c</w:t>
      </w:r>
      <w:r w:rsidRPr="004E28D7">
        <w:rPr>
          <w:rFonts w:ascii="Times New Roman" w:hAnsi="Times New Roman" w:cs="Times New Roman"/>
        </w:rPr>
        <w:t>) pontok szerinti önkormányzati feladatellátást szolgáló fejlesztések támogatásra.</w:t>
      </w:r>
    </w:p>
    <w:p w:rsidR="002B7B70" w:rsidRDefault="002B7B70" w:rsidP="00D20985">
      <w:pPr>
        <w:pStyle w:val="Default"/>
        <w:jc w:val="both"/>
        <w:rPr>
          <w:rFonts w:ascii="Times New Roman" w:hAnsi="Times New Roman" w:cs="Times New Roman"/>
        </w:rPr>
      </w:pPr>
    </w:p>
    <w:p w:rsidR="002B7B70" w:rsidRDefault="002B7B70" w:rsidP="006E3725">
      <w:pPr>
        <w:pStyle w:val="Default"/>
        <w:jc w:val="both"/>
        <w:rPr>
          <w:rFonts w:ascii="Times New Roman" w:hAnsi="Times New Roman" w:cs="Times New Roman"/>
          <w:b/>
          <w:bCs/>
        </w:rPr>
      </w:pPr>
    </w:p>
    <w:p w:rsidR="002B7B70" w:rsidRDefault="002B7B70" w:rsidP="006E3725">
      <w:pPr>
        <w:pStyle w:val="Default"/>
        <w:jc w:val="both"/>
        <w:rPr>
          <w:rFonts w:ascii="Times New Roman" w:hAnsi="Times New Roman" w:cs="Times New Roman"/>
          <w:b/>
          <w:bCs/>
        </w:rPr>
      </w:pPr>
      <w:r w:rsidRPr="004E28D7">
        <w:rPr>
          <w:rFonts w:ascii="Times New Roman" w:hAnsi="Times New Roman" w:cs="Times New Roman"/>
          <w:b/>
          <w:bCs/>
        </w:rPr>
        <w:t xml:space="preserve">A pályázat célja: </w:t>
      </w:r>
    </w:p>
    <w:p w:rsidR="002B7B70" w:rsidRDefault="002B7B70" w:rsidP="00151168">
      <w:pPr>
        <w:pStyle w:val="Default"/>
        <w:jc w:val="both"/>
        <w:rPr>
          <w:rFonts w:ascii="Times New Roman" w:hAnsi="Times New Roman" w:cs="Times New Roman"/>
        </w:rPr>
      </w:pPr>
      <w:r w:rsidRPr="00151168">
        <w:rPr>
          <w:rFonts w:ascii="Times New Roman" w:hAnsi="Times New Roman" w:cs="Times New Roman"/>
        </w:rPr>
        <w:t xml:space="preserve">A támogatás egyik célja a mindennapos testnevelés feltételeinek megteremtése ezen belül is az óvodai, iskolai és utánpótlás sport infrastruktúra-fejlesztés, felújítás, vagy új sportlétesítmény létrehozása </w:t>
      </w:r>
      <w:r>
        <w:rPr>
          <w:rFonts w:ascii="Times New Roman" w:hAnsi="Times New Roman" w:cs="Times New Roman"/>
        </w:rPr>
        <w:t>(továbbiakban: sportfejlesztés).</w:t>
      </w:r>
    </w:p>
    <w:p w:rsidR="00911005" w:rsidRPr="00151168" w:rsidRDefault="00911005" w:rsidP="00151168">
      <w:pPr>
        <w:pStyle w:val="Default"/>
        <w:jc w:val="both"/>
        <w:rPr>
          <w:rFonts w:ascii="Times New Roman" w:hAnsi="Times New Roman" w:cs="Times New Roman"/>
        </w:rPr>
      </w:pPr>
    </w:p>
    <w:p w:rsidR="002B7B70" w:rsidRPr="006E3725" w:rsidRDefault="002B7B70" w:rsidP="006E3725">
      <w:pPr>
        <w:pStyle w:val="Default"/>
        <w:jc w:val="both"/>
        <w:rPr>
          <w:rFonts w:ascii="Times New Roman" w:hAnsi="Times New Roman" w:cs="Times New Roman"/>
        </w:rPr>
      </w:pPr>
      <w:r w:rsidRPr="006E3725">
        <w:rPr>
          <w:rFonts w:ascii="Times New Roman" w:hAnsi="Times New Roman" w:cs="Times New Roman"/>
        </w:rPr>
        <w:t xml:space="preserve">A pályázaton vissza nem térítendő költségvetési támogatás igényelhető. </w:t>
      </w:r>
    </w:p>
    <w:p w:rsidR="002B7B70" w:rsidRPr="004E28D7" w:rsidRDefault="002B7B70" w:rsidP="00D20985">
      <w:pPr>
        <w:pStyle w:val="Default"/>
        <w:jc w:val="both"/>
        <w:rPr>
          <w:rFonts w:ascii="Times New Roman" w:hAnsi="Times New Roman" w:cs="Times New Roman"/>
        </w:rPr>
      </w:pPr>
    </w:p>
    <w:p w:rsidR="002B7B70" w:rsidRPr="00D46EB8" w:rsidRDefault="002B7B70" w:rsidP="00D20985">
      <w:pPr>
        <w:pStyle w:val="Default"/>
        <w:jc w:val="both"/>
        <w:rPr>
          <w:rFonts w:ascii="Times New Roman" w:hAnsi="Times New Roman" w:cs="Times New Roman"/>
          <w:b/>
          <w:bCs/>
          <w:color w:val="auto"/>
        </w:rPr>
      </w:pPr>
      <w:r w:rsidRPr="00D46EB8">
        <w:rPr>
          <w:rFonts w:ascii="Times New Roman" w:hAnsi="Times New Roman" w:cs="Times New Roman"/>
          <w:b/>
          <w:bCs/>
          <w:color w:val="auto"/>
        </w:rPr>
        <w:t>Pályázók köre:</w:t>
      </w:r>
    </w:p>
    <w:p w:rsidR="002B7B70" w:rsidRPr="00D46EB8" w:rsidRDefault="002B7B70" w:rsidP="003E0B25">
      <w:pPr>
        <w:jc w:val="both"/>
        <w:rPr>
          <w:rFonts w:ascii="Times New Roman" w:hAnsi="Times New Roman" w:cs="Times New Roman"/>
          <w:sz w:val="24"/>
          <w:szCs w:val="24"/>
        </w:rPr>
      </w:pPr>
      <w:r w:rsidRPr="00D46EB8">
        <w:rPr>
          <w:rFonts w:ascii="Times New Roman" w:hAnsi="Times New Roman" w:cs="Times New Roman"/>
          <w:sz w:val="24"/>
          <w:szCs w:val="24"/>
        </w:rPr>
        <w:t>A sportlétesítmény felú</w:t>
      </w:r>
      <w:r w:rsidR="00911005">
        <w:rPr>
          <w:rFonts w:ascii="Times New Roman" w:hAnsi="Times New Roman" w:cs="Times New Roman"/>
          <w:sz w:val="24"/>
          <w:szCs w:val="24"/>
        </w:rPr>
        <w:t xml:space="preserve">jítása </w:t>
      </w:r>
      <w:proofErr w:type="spellStart"/>
      <w:r w:rsidR="00911005">
        <w:rPr>
          <w:rFonts w:ascii="Times New Roman" w:hAnsi="Times New Roman" w:cs="Times New Roman"/>
          <w:sz w:val="24"/>
          <w:szCs w:val="24"/>
        </w:rPr>
        <w:t>alcél</w:t>
      </w:r>
      <w:proofErr w:type="spellEnd"/>
      <w:r w:rsidR="00911005">
        <w:rPr>
          <w:rFonts w:ascii="Times New Roman" w:hAnsi="Times New Roman" w:cs="Times New Roman"/>
          <w:sz w:val="24"/>
          <w:szCs w:val="24"/>
        </w:rPr>
        <w:t xml:space="preserve"> esetében pályázó </w:t>
      </w:r>
      <w:r w:rsidRPr="00D46EB8">
        <w:rPr>
          <w:rFonts w:ascii="Times New Roman" w:hAnsi="Times New Roman" w:cs="Times New Roman"/>
          <w:sz w:val="24"/>
          <w:szCs w:val="24"/>
        </w:rPr>
        <w:t>települési önkormányzat lehet.</w:t>
      </w:r>
    </w:p>
    <w:p w:rsidR="002B7B70" w:rsidRPr="00D46EB8" w:rsidRDefault="002B7B70" w:rsidP="00D20985">
      <w:pPr>
        <w:pStyle w:val="Default"/>
        <w:jc w:val="both"/>
        <w:rPr>
          <w:rFonts w:ascii="Times New Roman" w:hAnsi="Times New Roman" w:cs="Times New Roman"/>
          <w:b/>
          <w:bCs/>
        </w:rPr>
      </w:pPr>
      <w:r w:rsidRPr="00D46EB8">
        <w:rPr>
          <w:rFonts w:ascii="Times New Roman" w:hAnsi="Times New Roman" w:cs="Times New Roman"/>
          <w:b/>
          <w:bCs/>
        </w:rPr>
        <w:t>Rendelkezésre álló keretösszeg, maximálisan igényelhető támogatás összege és a támogatás mértéke:</w:t>
      </w:r>
    </w:p>
    <w:p w:rsidR="002B7B70" w:rsidRPr="00D46EB8" w:rsidRDefault="002B7B70" w:rsidP="005C0C46">
      <w:pPr>
        <w:autoSpaceDE w:val="0"/>
        <w:autoSpaceDN w:val="0"/>
        <w:adjustRightInd w:val="0"/>
        <w:spacing w:after="0" w:line="240" w:lineRule="auto"/>
        <w:jc w:val="both"/>
        <w:rPr>
          <w:rFonts w:ascii="Times New Roman" w:hAnsi="Times New Roman" w:cs="Times New Roman"/>
          <w:color w:val="000000"/>
          <w:sz w:val="24"/>
          <w:szCs w:val="24"/>
          <w:lang w:eastAsia="hu-HU"/>
        </w:rPr>
      </w:pPr>
      <w:r w:rsidRPr="00D46EB8">
        <w:rPr>
          <w:rFonts w:ascii="Times New Roman" w:hAnsi="Times New Roman" w:cs="Times New Roman"/>
          <w:sz w:val="24"/>
          <w:szCs w:val="24"/>
        </w:rPr>
        <w:t xml:space="preserve">Rendelkezésre álló keretösszeg 500 millió Ft, a </w:t>
      </w:r>
      <w:r w:rsidRPr="00D46EB8">
        <w:rPr>
          <w:rFonts w:ascii="Times New Roman" w:hAnsi="Times New Roman" w:cs="Times New Roman"/>
          <w:color w:val="000000"/>
          <w:sz w:val="24"/>
          <w:szCs w:val="24"/>
          <w:lang w:eastAsia="hu-HU"/>
        </w:rPr>
        <w:t>maximálisan igényelhető támogatás összege 20 millió forint.</w:t>
      </w:r>
    </w:p>
    <w:p w:rsidR="002B7B70" w:rsidRPr="00D46EB8" w:rsidRDefault="002B7B70" w:rsidP="005C0C46">
      <w:pPr>
        <w:autoSpaceDE w:val="0"/>
        <w:autoSpaceDN w:val="0"/>
        <w:adjustRightInd w:val="0"/>
        <w:spacing w:after="0" w:line="240" w:lineRule="auto"/>
        <w:jc w:val="both"/>
        <w:rPr>
          <w:rFonts w:ascii="Times New Roman" w:hAnsi="Times New Roman" w:cs="Times New Roman"/>
          <w:sz w:val="24"/>
          <w:szCs w:val="24"/>
        </w:rPr>
      </w:pPr>
    </w:p>
    <w:p w:rsidR="002B7B70" w:rsidRPr="00245FD4" w:rsidRDefault="002B7B70" w:rsidP="00076BF2">
      <w:pPr>
        <w:spacing w:after="0" w:line="240" w:lineRule="auto"/>
        <w:jc w:val="both"/>
        <w:rPr>
          <w:rFonts w:ascii="Times New Roman" w:hAnsi="Times New Roman" w:cs="Times New Roman"/>
          <w:sz w:val="24"/>
          <w:szCs w:val="24"/>
        </w:rPr>
      </w:pPr>
      <w:r w:rsidRPr="00245FD4">
        <w:rPr>
          <w:rFonts w:ascii="Times New Roman" w:hAnsi="Times New Roman" w:cs="Times New Roman"/>
          <w:sz w:val="24"/>
          <w:szCs w:val="24"/>
        </w:rPr>
        <w:t xml:space="preserve">A támogatás maximális mértéke függ a megvalósítandó </w:t>
      </w:r>
      <w:proofErr w:type="spellStart"/>
      <w:r w:rsidRPr="00245FD4">
        <w:rPr>
          <w:rFonts w:ascii="Times New Roman" w:hAnsi="Times New Roman" w:cs="Times New Roman"/>
          <w:sz w:val="24"/>
          <w:szCs w:val="24"/>
        </w:rPr>
        <w:t>alcéltól</w:t>
      </w:r>
      <w:proofErr w:type="spellEnd"/>
      <w:r w:rsidRPr="00245FD4">
        <w:rPr>
          <w:rFonts w:ascii="Times New Roman" w:hAnsi="Times New Roman" w:cs="Times New Roman"/>
          <w:sz w:val="24"/>
          <w:szCs w:val="24"/>
        </w:rPr>
        <w:t>, illetve a Pályázó egy lakosra jutó adóerő-képességétől. Az adó-erőképesség a helyi iparűzési adó alap 1,4 %-át jelenti, ezek alapján Zalaszentgrót Város a</w:t>
      </w:r>
      <w:r w:rsidR="00245FD4" w:rsidRPr="00245FD4">
        <w:rPr>
          <w:rFonts w:ascii="Times New Roman" w:hAnsi="Times New Roman" w:cs="Times New Roman"/>
          <w:sz w:val="24"/>
          <w:szCs w:val="24"/>
        </w:rPr>
        <w:t>dóerő-képessége: 23</w:t>
      </w:r>
      <w:r w:rsidRPr="00245FD4">
        <w:rPr>
          <w:rFonts w:ascii="Times New Roman" w:hAnsi="Times New Roman" w:cs="Times New Roman"/>
          <w:sz w:val="24"/>
          <w:szCs w:val="24"/>
        </w:rPr>
        <w:t>.</w:t>
      </w:r>
      <w:r w:rsidR="00245FD4" w:rsidRPr="00245FD4">
        <w:rPr>
          <w:rFonts w:ascii="Times New Roman" w:hAnsi="Times New Roman" w:cs="Times New Roman"/>
          <w:sz w:val="24"/>
          <w:szCs w:val="24"/>
        </w:rPr>
        <w:t>139</w:t>
      </w:r>
      <w:r w:rsidRPr="00245FD4">
        <w:rPr>
          <w:rFonts w:ascii="Times New Roman" w:hAnsi="Times New Roman" w:cs="Times New Roman"/>
          <w:sz w:val="24"/>
          <w:szCs w:val="24"/>
        </w:rPr>
        <w:t>,- Ft/fő. A pályázati felhívás értelmében a támogatási intenzitás mértéke az alábbi táblázat kiemelt oszlopában megjelölt nagyságrend szerint alakul.</w:t>
      </w:r>
    </w:p>
    <w:p w:rsidR="00911005" w:rsidRDefault="00911005" w:rsidP="00076BF2">
      <w:pPr>
        <w:spacing w:after="0" w:line="240" w:lineRule="auto"/>
        <w:jc w:val="both"/>
        <w:rPr>
          <w:rFonts w:ascii="Times New Roman" w:hAnsi="Times New Roman" w:cs="Times New Roman"/>
          <w:sz w:val="24"/>
          <w:szCs w:val="24"/>
        </w:rPr>
      </w:pPr>
    </w:p>
    <w:p w:rsidR="00201AFC" w:rsidRDefault="00201AFC" w:rsidP="00076BF2">
      <w:pPr>
        <w:spacing w:after="0" w:line="240" w:lineRule="auto"/>
        <w:jc w:val="both"/>
        <w:rPr>
          <w:rFonts w:ascii="Times New Roman" w:hAnsi="Times New Roman" w:cs="Times New Roman"/>
          <w:sz w:val="24"/>
          <w:szCs w:val="24"/>
        </w:rPr>
      </w:pPr>
    </w:p>
    <w:p w:rsidR="00911005" w:rsidRDefault="00911005" w:rsidP="00076BF2">
      <w:pPr>
        <w:spacing w:after="0" w:line="240" w:lineRule="auto"/>
        <w:jc w:val="both"/>
        <w:rPr>
          <w:rFonts w:ascii="Times New Roman" w:hAnsi="Times New Roman" w:cs="Times New Roman"/>
          <w:sz w:val="24"/>
          <w:szCs w:val="24"/>
        </w:rPr>
      </w:pPr>
    </w:p>
    <w:p w:rsidR="00911005" w:rsidRPr="00076BF2" w:rsidRDefault="00911005" w:rsidP="00076BF2">
      <w:pPr>
        <w:spacing w:after="0" w:line="240" w:lineRule="auto"/>
        <w:jc w:val="both"/>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1842"/>
        <w:gridCol w:w="1842"/>
        <w:gridCol w:w="1843"/>
        <w:gridCol w:w="1843"/>
      </w:tblGrid>
      <w:tr w:rsidR="002B7B70" w:rsidRPr="004E28D7">
        <w:trPr>
          <w:trHeight w:val="50"/>
        </w:trPr>
        <w:tc>
          <w:tcPr>
            <w:tcW w:w="1842" w:type="dxa"/>
            <w:vMerge w:val="restart"/>
            <w:shd w:val="clear" w:color="000000" w:fill="auto"/>
          </w:tcPr>
          <w:p w:rsidR="002B7B70" w:rsidRPr="004E28D7" w:rsidRDefault="002B7B70" w:rsidP="00D20985">
            <w:pPr>
              <w:spacing w:after="0" w:line="240" w:lineRule="auto"/>
              <w:jc w:val="both"/>
              <w:rPr>
                <w:rFonts w:ascii="Times New Roman" w:hAnsi="Times New Roman" w:cs="Times New Roman"/>
                <w:sz w:val="24"/>
                <w:szCs w:val="24"/>
              </w:rPr>
            </w:pPr>
            <w:r w:rsidRPr="004E28D7">
              <w:rPr>
                <w:rFonts w:ascii="Times New Roman" w:hAnsi="Times New Roman" w:cs="Times New Roman"/>
                <w:color w:val="000000"/>
                <w:sz w:val="24"/>
                <w:szCs w:val="24"/>
                <w:lang w:eastAsia="hu-HU"/>
              </w:rPr>
              <w:t xml:space="preserve">Fejlesztési </w:t>
            </w:r>
            <w:proofErr w:type="spellStart"/>
            <w:r w:rsidRPr="004E28D7">
              <w:rPr>
                <w:rFonts w:ascii="Times New Roman" w:hAnsi="Times New Roman" w:cs="Times New Roman"/>
                <w:color w:val="000000"/>
                <w:sz w:val="24"/>
                <w:szCs w:val="24"/>
                <w:lang w:eastAsia="hu-HU"/>
              </w:rPr>
              <w:t>alcél</w:t>
            </w:r>
            <w:proofErr w:type="spellEnd"/>
          </w:p>
        </w:tc>
        <w:tc>
          <w:tcPr>
            <w:tcW w:w="7370" w:type="dxa"/>
            <w:gridSpan w:val="4"/>
            <w:shd w:val="clear" w:color="000000" w:fill="auto"/>
          </w:tcPr>
          <w:p w:rsidR="002B7B70" w:rsidRPr="004E28D7" w:rsidRDefault="002B7B70" w:rsidP="00D20985">
            <w:pPr>
              <w:autoSpaceDE w:val="0"/>
              <w:autoSpaceDN w:val="0"/>
              <w:adjustRightInd w:val="0"/>
              <w:spacing w:after="0" w:line="240" w:lineRule="auto"/>
              <w:jc w:val="both"/>
              <w:rPr>
                <w:rFonts w:ascii="Times New Roman" w:hAnsi="Times New Roman" w:cs="Times New Roman"/>
                <w:color w:val="000000"/>
                <w:sz w:val="24"/>
                <w:szCs w:val="24"/>
                <w:lang w:eastAsia="hu-HU"/>
              </w:rPr>
            </w:pPr>
            <w:r w:rsidRPr="004E28D7">
              <w:rPr>
                <w:rFonts w:ascii="Times New Roman" w:hAnsi="Times New Roman" w:cs="Times New Roman"/>
                <w:color w:val="000000"/>
                <w:sz w:val="24"/>
                <w:szCs w:val="24"/>
                <w:lang w:eastAsia="hu-HU"/>
              </w:rPr>
              <w:t xml:space="preserve">Támogatás maximális mértéke a Pályázó adóerő-képessége alapján </w:t>
            </w:r>
          </w:p>
        </w:tc>
      </w:tr>
      <w:tr w:rsidR="002B7B70" w:rsidRPr="004E28D7">
        <w:tc>
          <w:tcPr>
            <w:tcW w:w="1842" w:type="dxa"/>
            <w:vMerge/>
            <w:shd w:val="clear" w:color="000000" w:fill="auto"/>
          </w:tcPr>
          <w:p w:rsidR="002B7B70" w:rsidRPr="004E28D7" w:rsidRDefault="002B7B70" w:rsidP="00D20985">
            <w:pPr>
              <w:spacing w:after="0" w:line="240" w:lineRule="auto"/>
              <w:jc w:val="both"/>
              <w:rPr>
                <w:rFonts w:ascii="Times New Roman" w:hAnsi="Times New Roman" w:cs="Times New Roman"/>
                <w:sz w:val="24"/>
                <w:szCs w:val="24"/>
              </w:rPr>
            </w:pPr>
          </w:p>
        </w:tc>
        <w:tc>
          <w:tcPr>
            <w:tcW w:w="1842" w:type="dxa"/>
            <w:shd w:val="clear" w:color="000000" w:fill="auto"/>
          </w:tcPr>
          <w:p w:rsidR="002B7B70" w:rsidRPr="004E28D7" w:rsidRDefault="002B7B70" w:rsidP="00D20985">
            <w:pPr>
              <w:spacing w:after="0" w:line="240" w:lineRule="auto"/>
              <w:jc w:val="both"/>
              <w:rPr>
                <w:rFonts w:ascii="Times New Roman" w:hAnsi="Times New Roman" w:cs="Times New Roman"/>
                <w:sz w:val="24"/>
                <w:szCs w:val="24"/>
              </w:rPr>
            </w:pPr>
            <w:r w:rsidRPr="004E28D7">
              <w:rPr>
                <w:rFonts w:ascii="Times New Roman" w:hAnsi="Times New Roman" w:cs="Times New Roman"/>
                <w:color w:val="000000"/>
                <w:sz w:val="24"/>
                <w:szCs w:val="24"/>
                <w:lang w:eastAsia="hu-HU"/>
              </w:rPr>
              <w:t>0-18.000 Ft/fő</w:t>
            </w:r>
          </w:p>
        </w:tc>
        <w:tc>
          <w:tcPr>
            <w:tcW w:w="1842" w:type="dxa"/>
            <w:shd w:val="clear" w:color="000000" w:fill="auto"/>
          </w:tcPr>
          <w:p w:rsidR="002B7B70" w:rsidRPr="002606E2" w:rsidRDefault="002B7B70" w:rsidP="00D20985">
            <w:pPr>
              <w:spacing w:after="0" w:line="240" w:lineRule="auto"/>
              <w:jc w:val="both"/>
              <w:rPr>
                <w:rFonts w:ascii="Times New Roman" w:hAnsi="Times New Roman" w:cs="Times New Roman"/>
                <w:b/>
                <w:bCs/>
                <w:sz w:val="24"/>
                <w:szCs w:val="24"/>
              </w:rPr>
            </w:pPr>
            <w:r w:rsidRPr="002606E2">
              <w:rPr>
                <w:rFonts w:ascii="Times New Roman" w:hAnsi="Times New Roman" w:cs="Times New Roman"/>
                <w:b/>
                <w:bCs/>
                <w:color w:val="000000"/>
                <w:sz w:val="24"/>
                <w:szCs w:val="24"/>
                <w:lang w:eastAsia="hu-HU"/>
              </w:rPr>
              <w:t>18.001-25.000 Ft/fő</w:t>
            </w:r>
          </w:p>
        </w:tc>
        <w:tc>
          <w:tcPr>
            <w:tcW w:w="1843" w:type="dxa"/>
            <w:shd w:val="clear" w:color="000000" w:fill="auto"/>
          </w:tcPr>
          <w:p w:rsidR="002B7B70" w:rsidRPr="004E28D7" w:rsidRDefault="002B7B70" w:rsidP="00D20985">
            <w:pPr>
              <w:spacing w:after="0" w:line="240" w:lineRule="auto"/>
              <w:jc w:val="both"/>
              <w:rPr>
                <w:rFonts w:ascii="Times New Roman" w:hAnsi="Times New Roman" w:cs="Times New Roman"/>
                <w:sz w:val="24"/>
                <w:szCs w:val="24"/>
              </w:rPr>
            </w:pPr>
            <w:r w:rsidRPr="004E28D7">
              <w:rPr>
                <w:rFonts w:ascii="Times New Roman" w:hAnsi="Times New Roman" w:cs="Times New Roman"/>
                <w:color w:val="000000"/>
                <w:sz w:val="24"/>
                <w:szCs w:val="24"/>
                <w:lang w:eastAsia="hu-HU"/>
              </w:rPr>
              <w:t>25.001-40.000 Ft/fő</w:t>
            </w:r>
          </w:p>
        </w:tc>
        <w:tc>
          <w:tcPr>
            <w:tcW w:w="1843" w:type="dxa"/>
            <w:shd w:val="clear" w:color="000000" w:fill="auto"/>
          </w:tcPr>
          <w:p w:rsidR="002B7B70" w:rsidRPr="004E28D7" w:rsidRDefault="002B7B70" w:rsidP="00D20985">
            <w:pPr>
              <w:spacing w:after="0" w:line="240" w:lineRule="auto"/>
              <w:jc w:val="both"/>
              <w:rPr>
                <w:rFonts w:ascii="Times New Roman" w:hAnsi="Times New Roman" w:cs="Times New Roman"/>
                <w:sz w:val="24"/>
                <w:szCs w:val="24"/>
              </w:rPr>
            </w:pPr>
            <w:r w:rsidRPr="004E28D7">
              <w:rPr>
                <w:rFonts w:ascii="Times New Roman" w:hAnsi="Times New Roman" w:cs="Times New Roman"/>
                <w:color w:val="000000"/>
                <w:sz w:val="24"/>
                <w:szCs w:val="24"/>
                <w:lang w:eastAsia="hu-HU"/>
              </w:rPr>
              <w:t>40.000 Ft/fő felett</w:t>
            </w:r>
          </w:p>
        </w:tc>
      </w:tr>
      <w:tr w:rsidR="002B7B70" w:rsidRPr="006D4D3C">
        <w:tc>
          <w:tcPr>
            <w:tcW w:w="1842" w:type="dxa"/>
            <w:shd w:val="clear" w:color="000000" w:fill="auto"/>
          </w:tcPr>
          <w:p w:rsidR="002B7B70" w:rsidRPr="006D4D3C" w:rsidRDefault="002B7B70" w:rsidP="00D20985">
            <w:pPr>
              <w:autoSpaceDE w:val="0"/>
              <w:autoSpaceDN w:val="0"/>
              <w:adjustRightInd w:val="0"/>
              <w:spacing w:after="0" w:line="240" w:lineRule="auto"/>
              <w:jc w:val="both"/>
              <w:rPr>
                <w:rFonts w:ascii="Times New Roman" w:hAnsi="Times New Roman" w:cs="Times New Roman"/>
                <w:sz w:val="24"/>
                <w:szCs w:val="24"/>
              </w:rPr>
            </w:pPr>
            <w:r w:rsidRPr="006D4D3C">
              <w:rPr>
                <w:rFonts w:ascii="Times New Roman" w:hAnsi="Times New Roman" w:cs="Times New Roman"/>
                <w:sz w:val="24"/>
                <w:szCs w:val="24"/>
              </w:rPr>
              <w:t>Sport-infrastruktúra fejlesztés</w:t>
            </w:r>
          </w:p>
        </w:tc>
        <w:tc>
          <w:tcPr>
            <w:tcW w:w="1842" w:type="dxa"/>
            <w:shd w:val="clear" w:color="000000" w:fill="auto"/>
            <w:vAlign w:val="center"/>
          </w:tcPr>
          <w:p w:rsidR="002B7B70" w:rsidRPr="006D4D3C" w:rsidRDefault="002B7B70" w:rsidP="00BB5C9D">
            <w:pPr>
              <w:jc w:val="center"/>
              <w:rPr>
                <w:rFonts w:ascii="Times New Roman" w:hAnsi="Times New Roman" w:cs="Times New Roman"/>
                <w:color w:val="000000"/>
                <w:sz w:val="24"/>
                <w:szCs w:val="24"/>
                <w:lang w:eastAsia="hu-HU"/>
              </w:rPr>
            </w:pPr>
            <w:r w:rsidRPr="006D4D3C">
              <w:rPr>
                <w:rFonts w:ascii="Times New Roman" w:hAnsi="Times New Roman" w:cs="Times New Roman"/>
                <w:color w:val="000000"/>
                <w:sz w:val="24"/>
                <w:szCs w:val="24"/>
                <w:lang w:eastAsia="hu-HU"/>
              </w:rPr>
              <w:t>fejlesztési költség</w:t>
            </w:r>
          </w:p>
          <w:p w:rsidR="002B7B70" w:rsidRPr="006D4D3C" w:rsidRDefault="002B7B70" w:rsidP="00BB5C9D">
            <w:pPr>
              <w:jc w:val="center"/>
              <w:rPr>
                <w:rFonts w:ascii="Times New Roman" w:hAnsi="Times New Roman" w:cs="Times New Roman"/>
                <w:color w:val="000000"/>
                <w:sz w:val="24"/>
                <w:szCs w:val="24"/>
                <w:lang w:eastAsia="hu-HU"/>
              </w:rPr>
            </w:pPr>
            <w:r w:rsidRPr="006D4D3C">
              <w:rPr>
                <w:rFonts w:ascii="Times New Roman" w:hAnsi="Times New Roman" w:cs="Times New Roman"/>
                <w:color w:val="000000"/>
                <w:sz w:val="24"/>
                <w:szCs w:val="24"/>
                <w:lang w:eastAsia="hu-HU"/>
              </w:rPr>
              <w:t>85%-</w:t>
            </w:r>
            <w:proofErr w:type="gramStart"/>
            <w:r w:rsidRPr="006D4D3C">
              <w:rPr>
                <w:rFonts w:ascii="Times New Roman" w:hAnsi="Times New Roman" w:cs="Times New Roman"/>
                <w:color w:val="000000"/>
                <w:sz w:val="24"/>
                <w:szCs w:val="24"/>
                <w:lang w:eastAsia="hu-HU"/>
              </w:rPr>
              <w:t>a</w:t>
            </w:r>
            <w:proofErr w:type="gramEnd"/>
          </w:p>
        </w:tc>
        <w:tc>
          <w:tcPr>
            <w:tcW w:w="1842" w:type="dxa"/>
            <w:shd w:val="clear" w:color="000000" w:fill="auto"/>
            <w:vAlign w:val="center"/>
          </w:tcPr>
          <w:p w:rsidR="002B7B70" w:rsidRPr="006D4D3C" w:rsidRDefault="002B7B70" w:rsidP="00BB5C9D">
            <w:pPr>
              <w:jc w:val="center"/>
              <w:rPr>
                <w:rFonts w:ascii="Times New Roman" w:hAnsi="Times New Roman" w:cs="Times New Roman"/>
                <w:b/>
                <w:bCs/>
                <w:color w:val="000000"/>
                <w:sz w:val="24"/>
                <w:szCs w:val="24"/>
                <w:lang w:eastAsia="hu-HU"/>
              </w:rPr>
            </w:pPr>
            <w:r w:rsidRPr="006D4D3C">
              <w:rPr>
                <w:rFonts w:ascii="Times New Roman" w:hAnsi="Times New Roman" w:cs="Times New Roman"/>
                <w:b/>
                <w:bCs/>
                <w:color w:val="000000"/>
                <w:sz w:val="24"/>
                <w:szCs w:val="24"/>
                <w:lang w:eastAsia="hu-HU"/>
              </w:rPr>
              <w:t>fejlesztési költség</w:t>
            </w:r>
          </w:p>
          <w:p w:rsidR="002B7B70" w:rsidRPr="006D4D3C" w:rsidRDefault="002B7B70" w:rsidP="00BB5C9D">
            <w:pPr>
              <w:jc w:val="center"/>
              <w:rPr>
                <w:rFonts w:ascii="Times New Roman" w:hAnsi="Times New Roman" w:cs="Times New Roman"/>
                <w:b/>
                <w:bCs/>
                <w:color w:val="000000"/>
                <w:sz w:val="24"/>
                <w:szCs w:val="24"/>
                <w:lang w:eastAsia="hu-HU"/>
              </w:rPr>
            </w:pPr>
            <w:r w:rsidRPr="006D4D3C">
              <w:rPr>
                <w:rFonts w:ascii="Times New Roman" w:hAnsi="Times New Roman" w:cs="Times New Roman"/>
                <w:b/>
                <w:bCs/>
                <w:color w:val="000000"/>
                <w:sz w:val="24"/>
                <w:szCs w:val="24"/>
                <w:lang w:eastAsia="hu-HU"/>
              </w:rPr>
              <w:t>75%-</w:t>
            </w:r>
            <w:proofErr w:type="gramStart"/>
            <w:r w:rsidRPr="006D4D3C">
              <w:rPr>
                <w:rFonts w:ascii="Times New Roman" w:hAnsi="Times New Roman" w:cs="Times New Roman"/>
                <w:b/>
                <w:bCs/>
                <w:color w:val="000000"/>
                <w:sz w:val="24"/>
                <w:szCs w:val="24"/>
                <w:lang w:eastAsia="hu-HU"/>
              </w:rPr>
              <w:t>a</w:t>
            </w:r>
            <w:proofErr w:type="gramEnd"/>
          </w:p>
        </w:tc>
        <w:tc>
          <w:tcPr>
            <w:tcW w:w="1843" w:type="dxa"/>
            <w:shd w:val="clear" w:color="000000" w:fill="auto"/>
            <w:vAlign w:val="center"/>
          </w:tcPr>
          <w:p w:rsidR="002B7B70" w:rsidRPr="006D4D3C" w:rsidRDefault="002B7B70" w:rsidP="00BB5C9D">
            <w:pPr>
              <w:jc w:val="center"/>
              <w:rPr>
                <w:rFonts w:ascii="Times New Roman" w:hAnsi="Times New Roman" w:cs="Times New Roman"/>
                <w:color w:val="000000"/>
                <w:sz w:val="24"/>
                <w:szCs w:val="24"/>
                <w:lang w:eastAsia="hu-HU"/>
              </w:rPr>
            </w:pPr>
            <w:r w:rsidRPr="006D4D3C">
              <w:rPr>
                <w:rFonts w:ascii="Times New Roman" w:hAnsi="Times New Roman" w:cs="Times New Roman"/>
                <w:color w:val="000000"/>
                <w:sz w:val="24"/>
                <w:szCs w:val="24"/>
                <w:lang w:eastAsia="hu-HU"/>
              </w:rPr>
              <w:t>fejlesztési költség</w:t>
            </w:r>
          </w:p>
          <w:p w:rsidR="002B7B70" w:rsidRPr="006D4D3C" w:rsidRDefault="002B7B70" w:rsidP="00BB5C9D">
            <w:pPr>
              <w:jc w:val="center"/>
              <w:rPr>
                <w:rFonts w:ascii="Times New Roman" w:hAnsi="Times New Roman" w:cs="Times New Roman"/>
                <w:color w:val="000000"/>
                <w:sz w:val="24"/>
                <w:szCs w:val="24"/>
                <w:lang w:eastAsia="hu-HU"/>
              </w:rPr>
            </w:pPr>
            <w:r w:rsidRPr="006D4D3C">
              <w:rPr>
                <w:rFonts w:ascii="Times New Roman" w:hAnsi="Times New Roman" w:cs="Times New Roman"/>
                <w:color w:val="000000"/>
                <w:sz w:val="24"/>
                <w:szCs w:val="24"/>
                <w:lang w:eastAsia="hu-HU"/>
              </w:rPr>
              <w:t>65%-</w:t>
            </w:r>
            <w:proofErr w:type="gramStart"/>
            <w:r w:rsidRPr="006D4D3C">
              <w:rPr>
                <w:rFonts w:ascii="Times New Roman" w:hAnsi="Times New Roman" w:cs="Times New Roman"/>
                <w:color w:val="000000"/>
                <w:sz w:val="24"/>
                <w:szCs w:val="24"/>
                <w:lang w:eastAsia="hu-HU"/>
              </w:rPr>
              <w:t>a</w:t>
            </w:r>
            <w:proofErr w:type="gramEnd"/>
          </w:p>
        </w:tc>
        <w:tc>
          <w:tcPr>
            <w:tcW w:w="1843" w:type="dxa"/>
            <w:shd w:val="clear" w:color="000000" w:fill="auto"/>
            <w:vAlign w:val="center"/>
          </w:tcPr>
          <w:p w:rsidR="002B7B70" w:rsidRPr="006D4D3C" w:rsidRDefault="002B7B70" w:rsidP="00BB5C9D">
            <w:pPr>
              <w:jc w:val="center"/>
              <w:rPr>
                <w:rFonts w:ascii="Times New Roman" w:hAnsi="Times New Roman" w:cs="Times New Roman"/>
                <w:color w:val="000000"/>
                <w:sz w:val="24"/>
                <w:szCs w:val="24"/>
                <w:lang w:eastAsia="hu-HU"/>
              </w:rPr>
            </w:pPr>
            <w:r w:rsidRPr="006D4D3C">
              <w:rPr>
                <w:rFonts w:ascii="Times New Roman" w:hAnsi="Times New Roman" w:cs="Times New Roman"/>
                <w:color w:val="000000"/>
                <w:sz w:val="24"/>
                <w:szCs w:val="24"/>
                <w:lang w:eastAsia="hu-HU"/>
              </w:rPr>
              <w:t>fejlesztési költség</w:t>
            </w:r>
          </w:p>
          <w:p w:rsidR="002B7B70" w:rsidRPr="006D4D3C" w:rsidRDefault="002B7B70" w:rsidP="00BB5C9D">
            <w:pPr>
              <w:jc w:val="center"/>
              <w:rPr>
                <w:rFonts w:ascii="Times New Roman" w:hAnsi="Times New Roman" w:cs="Times New Roman"/>
                <w:color w:val="000000"/>
                <w:sz w:val="24"/>
                <w:szCs w:val="24"/>
                <w:lang w:eastAsia="hu-HU"/>
              </w:rPr>
            </w:pPr>
            <w:r w:rsidRPr="006D4D3C">
              <w:rPr>
                <w:rFonts w:ascii="Times New Roman" w:hAnsi="Times New Roman" w:cs="Times New Roman"/>
                <w:color w:val="000000"/>
                <w:sz w:val="24"/>
                <w:szCs w:val="24"/>
                <w:lang w:eastAsia="hu-HU"/>
              </w:rPr>
              <w:t>50%-</w:t>
            </w:r>
            <w:proofErr w:type="gramStart"/>
            <w:r w:rsidRPr="006D4D3C">
              <w:rPr>
                <w:rFonts w:ascii="Times New Roman" w:hAnsi="Times New Roman" w:cs="Times New Roman"/>
                <w:color w:val="000000"/>
                <w:sz w:val="24"/>
                <w:szCs w:val="24"/>
                <w:lang w:eastAsia="hu-HU"/>
              </w:rPr>
              <w:t>a</w:t>
            </w:r>
            <w:proofErr w:type="gramEnd"/>
          </w:p>
        </w:tc>
      </w:tr>
    </w:tbl>
    <w:p w:rsidR="002B7B70" w:rsidRPr="006D4D3C" w:rsidRDefault="002B7B70" w:rsidP="00D20985">
      <w:pPr>
        <w:spacing w:after="0" w:line="240" w:lineRule="auto"/>
        <w:jc w:val="both"/>
        <w:rPr>
          <w:rFonts w:ascii="Times New Roman" w:hAnsi="Times New Roman" w:cs="Times New Roman"/>
          <w:sz w:val="24"/>
          <w:szCs w:val="24"/>
        </w:rPr>
      </w:pPr>
    </w:p>
    <w:p w:rsidR="002B7B70" w:rsidRPr="006D4D3C" w:rsidRDefault="002B7B70" w:rsidP="00642A1E">
      <w:pPr>
        <w:spacing w:after="0" w:line="240" w:lineRule="auto"/>
        <w:jc w:val="both"/>
        <w:rPr>
          <w:rFonts w:ascii="Times New Roman" w:hAnsi="Times New Roman" w:cs="Times New Roman"/>
          <w:sz w:val="24"/>
          <w:szCs w:val="24"/>
        </w:rPr>
      </w:pPr>
      <w:r w:rsidRPr="006D4D3C">
        <w:rPr>
          <w:rFonts w:ascii="Times New Roman" w:hAnsi="Times New Roman" w:cs="Times New Roman"/>
          <w:sz w:val="24"/>
          <w:szCs w:val="24"/>
        </w:rPr>
        <w:t>A pályázati kiírás szerint a fentiekben meghatározott célra Zalaszentgrót Város Önkormányzat adóerő képességét figyelembe véve sport-infrastruktúra fejlesztés esetében maximálisan</w:t>
      </w:r>
      <w:r w:rsidR="00911005">
        <w:rPr>
          <w:rFonts w:ascii="Times New Roman" w:hAnsi="Times New Roman" w:cs="Times New Roman"/>
          <w:sz w:val="24"/>
          <w:szCs w:val="24"/>
        </w:rPr>
        <w:t xml:space="preserve"> bruttó</w:t>
      </w:r>
      <w:r w:rsidRPr="006D4D3C">
        <w:rPr>
          <w:rFonts w:ascii="Times New Roman" w:hAnsi="Times New Roman" w:cs="Times New Roman"/>
          <w:sz w:val="24"/>
          <w:szCs w:val="24"/>
        </w:rPr>
        <w:t xml:space="preserve"> 20.000.000,-</w:t>
      </w:r>
      <w:r w:rsidR="00911005">
        <w:rPr>
          <w:rFonts w:ascii="Times New Roman" w:hAnsi="Times New Roman" w:cs="Times New Roman"/>
          <w:sz w:val="24"/>
          <w:szCs w:val="24"/>
        </w:rPr>
        <w:t xml:space="preserve"> </w:t>
      </w:r>
      <w:r w:rsidRPr="006D4D3C">
        <w:rPr>
          <w:rFonts w:ascii="Times New Roman" w:hAnsi="Times New Roman" w:cs="Times New Roman"/>
          <w:sz w:val="24"/>
          <w:szCs w:val="24"/>
        </w:rPr>
        <w:t>Ft támogatás igényelhető, melyhez 25% önerő biztosítása szükséges.</w:t>
      </w:r>
    </w:p>
    <w:p w:rsidR="002B7B70" w:rsidRPr="006D4D3C" w:rsidRDefault="002B7B70" w:rsidP="00642A1E">
      <w:pPr>
        <w:spacing w:after="0" w:line="240" w:lineRule="auto"/>
        <w:jc w:val="both"/>
        <w:rPr>
          <w:rFonts w:ascii="Times New Roman" w:hAnsi="Times New Roman" w:cs="Times New Roman"/>
          <w:sz w:val="24"/>
          <w:szCs w:val="24"/>
        </w:rPr>
      </w:pPr>
    </w:p>
    <w:p w:rsidR="002B7B70" w:rsidRPr="006D4D3C" w:rsidRDefault="002B7B70" w:rsidP="006D4D3C">
      <w:pPr>
        <w:autoSpaceDE w:val="0"/>
        <w:autoSpaceDN w:val="0"/>
        <w:adjustRightInd w:val="0"/>
        <w:spacing w:after="0" w:line="240" w:lineRule="auto"/>
        <w:jc w:val="both"/>
        <w:rPr>
          <w:rFonts w:ascii="Times New Roman" w:hAnsi="Times New Roman" w:cs="Times New Roman"/>
          <w:b/>
          <w:bCs/>
          <w:color w:val="000000"/>
          <w:sz w:val="24"/>
          <w:szCs w:val="24"/>
          <w:lang w:eastAsia="hu-HU"/>
        </w:rPr>
      </w:pPr>
      <w:r w:rsidRPr="006D4D3C">
        <w:rPr>
          <w:rFonts w:ascii="Times New Roman" w:hAnsi="Times New Roman" w:cs="Times New Roman"/>
          <w:b/>
          <w:bCs/>
          <w:color w:val="000000"/>
          <w:sz w:val="24"/>
          <w:szCs w:val="24"/>
          <w:lang w:eastAsia="hu-HU"/>
        </w:rPr>
        <w:t>Nem részesülhet t</w:t>
      </w:r>
      <w:r>
        <w:rPr>
          <w:rFonts w:ascii="Times New Roman" w:hAnsi="Times New Roman" w:cs="Times New Roman"/>
          <w:b/>
          <w:bCs/>
          <w:color w:val="000000"/>
          <w:sz w:val="24"/>
          <w:szCs w:val="24"/>
          <w:lang w:eastAsia="hu-HU"/>
        </w:rPr>
        <w:t>ámogatásban az a Pályázó:</w:t>
      </w:r>
    </w:p>
    <w:p w:rsidR="002B7B70" w:rsidRPr="006D4D3C" w:rsidRDefault="002B7B70" w:rsidP="006D4D3C">
      <w:pPr>
        <w:autoSpaceDE w:val="0"/>
        <w:autoSpaceDN w:val="0"/>
        <w:adjustRightInd w:val="0"/>
        <w:spacing w:after="27" w:line="240" w:lineRule="auto"/>
        <w:jc w:val="both"/>
        <w:rPr>
          <w:rFonts w:ascii="Times New Roman" w:hAnsi="Times New Roman" w:cs="Times New Roman"/>
          <w:color w:val="000000"/>
          <w:sz w:val="24"/>
          <w:szCs w:val="24"/>
          <w:lang w:eastAsia="hu-HU"/>
        </w:rPr>
      </w:pPr>
      <w:r w:rsidRPr="006D4D3C">
        <w:rPr>
          <w:rFonts w:ascii="Times New Roman" w:hAnsi="Times New Roman" w:cs="Times New Roman"/>
          <w:color w:val="000000"/>
          <w:sz w:val="24"/>
          <w:szCs w:val="24"/>
          <w:lang w:eastAsia="hu-HU"/>
        </w:rPr>
        <w:t>- hatósági engedélyhez kötött beruházás esetén nem rendelkezik a pályázatban szereplő beruházásra vonatkozó jogerős hatósági engedéllyel, nem vállalja annak megszerzését 201</w:t>
      </w:r>
      <w:r w:rsidR="00D061EC">
        <w:rPr>
          <w:rFonts w:ascii="Times New Roman" w:hAnsi="Times New Roman" w:cs="Times New Roman"/>
          <w:color w:val="000000"/>
          <w:sz w:val="24"/>
          <w:szCs w:val="24"/>
          <w:lang w:eastAsia="hu-HU"/>
        </w:rPr>
        <w:t>7</w:t>
      </w:r>
      <w:r w:rsidRPr="006D4D3C">
        <w:rPr>
          <w:rFonts w:ascii="Times New Roman" w:hAnsi="Times New Roman" w:cs="Times New Roman"/>
          <w:color w:val="000000"/>
          <w:sz w:val="24"/>
          <w:szCs w:val="24"/>
          <w:lang w:eastAsia="hu-HU"/>
        </w:rPr>
        <w:t xml:space="preserve">. </w:t>
      </w:r>
      <w:r w:rsidR="00D061EC">
        <w:rPr>
          <w:rFonts w:ascii="Times New Roman" w:hAnsi="Times New Roman" w:cs="Times New Roman"/>
          <w:color w:val="000000"/>
          <w:sz w:val="24"/>
          <w:szCs w:val="24"/>
          <w:lang w:eastAsia="hu-HU"/>
        </w:rPr>
        <w:t>szeptember 15</w:t>
      </w:r>
      <w:r w:rsidRPr="006D4D3C">
        <w:rPr>
          <w:rFonts w:ascii="Times New Roman" w:hAnsi="Times New Roman" w:cs="Times New Roman"/>
          <w:color w:val="000000"/>
          <w:sz w:val="24"/>
          <w:szCs w:val="24"/>
          <w:lang w:eastAsia="hu-HU"/>
        </w:rPr>
        <w:t xml:space="preserve">-éig, vagy vállalását nem teljesíti; </w:t>
      </w:r>
    </w:p>
    <w:p w:rsidR="002B7B70" w:rsidRPr="006D4D3C" w:rsidRDefault="002B7B70" w:rsidP="006D4D3C">
      <w:pPr>
        <w:autoSpaceDE w:val="0"/>
        <w:autoSpaceDN w:val="0"/>
        <w:adjustRightInd w:val="0"/>
        <w:spacing w:after="27" w:line="240" w:lineRule="auto"/>
        <w:jc w:val="both"/>
        <w:rPr>
          <w:rFonts w:ascii="Times New Roman" w:hAnsi="Times New Roman" w:cs="Times New Roman"/>
          <w:color w:val="000000"/>
          <w:sz w:val="24"/>
          <w:szCs w:val="24"/>
          <w:lang w:eastAsia="hu-HU"/>
        </w:rPr>
      </w:pPr>
      <w:r w:rsidRPr="006D4D3C">
        <w:rPr>
          <w:rFonts w:ascii="Times New Roman" w:hAnsi="Times New Roman" w:cs="Times New Roman"/>
          <w:color w:val="000000"/>
          <w:sz w:val="24"/>
          <w:szCs w:val="24"/>
          <w:lang w:eastAsia="hu-HU"/>
        </w:rPr>
        <w:t xml:space="preserve">- hatósági engedélyhez nem kötött beruházás esetén nem rendelkezik tervezői nyilatkozattal </w:t>
      </w:r>
      <w:r w:rsidR="00D061EC">
        <w:rPr>
          <w:rFonts w:ascii="Times New Roman" w:hAnsi="Times New Roman" w:cs="Times New Roman"/>
          <w:color w:val="000000"/>
          <w:sz w:val="24"/>
          <w:szCs w:val="24"/>
          <w:lang w:eastAsia="hu-HU"/>
        </w:rPr>
        <w:t xml:space="preserve">vagy hatósági igazolással </w:t>
      </w:r>
      <w:r w:rsidRPr="006D4D3C">
        <w:rPr>
          <w:rFonts w:ascii="Times New Roman" w:hAnsi="Times New Roman" w:cs="Times New Roman"/>
          <w:color w:val="000000"/>
          <w:sz w:val="24"/>
          <w:szCs w:val="24"/>
          <w:lang w:eastAsia="hu-HU"/>
        </w:rPr>
        <w:t xml:space="preserve">arra vonatkozóan, hogy a fejlesztéshez nem szükséges hatósági engedély; </w:t>
      </w:r>
    </w:p>
    <w:p w:rsidR="002B7B70" w:rsidRPr="006D4D3C" w:rsidRDefault="002B7B70" w:rsidP="006D4D3C">
      <w:pPr>
        <w:autoSpaceDE w:val="0"/>
        <w:autoSpaceDN w:val="0"/>
        <w:adjustRightInd w:val="0"/>
        <w:spacing w:after="27" w:line="240" w:lineRule="auto"/>
        <w:jc w:val="both"/>
        <w:rPr>
          <w:rFonts w:ascii="Times New Roman" w:hAnsi="Times New Roman" w:cs="Times New Roman"/>
          <w:color w:val="000000"/>
          <w:sz w:val="24"/>
          <w:szCs w:val="24"/>
          <w:lang w:eastAsia="hu-HU"/>
        </w:rPr>
      </w:pPr>
      <w:r w:rsidRPr="006D4D3C">
        <w:rPr>
          <w:rFonts w:ascii="Times New Roman" w:hAnsi="Times New Roman" w:cs="Times New Roman"/>
          <w:color w:val="000000"/>
          <w:sz w:val="24"/>
          <w:szCs w:val="24"/>
          <w:lang w:eastAsia="hu-HU"/>
        </w:rPr>
        <w:t xml:space="preserve">- nem felel meg az Áht. 50. § (1) bekezdésében meghatározott feltételeknek; </w:t>
      </w:r>
    </w:p>
    <w:p w:rsidR="002B7B70" w:rsidRPr="006D4D3C" w:rsidRDefault="002B7B70" w:rsidP="006D4D3C">
      <w:pPr>
        <w:autoSpaceDE w:val="0"/>
        <w:autoSpaceDN w:val="0"/>
        <w:adjustRightInd w:val="0"/>
        <w:spacing w:after="27" w:line="240" w:lineRule="auto"/>
        <w:jc w:val="both"/>
        <w:rPr>
          <w:rFonts w:ascii="Times New Roman" w:hAnsi="Times New Roman" w:cs="Times New Roman"/>
          <w:color w:val="000000"/>
          <w:sz w:val="24"/>
          <w:szCs w:val="24"/>
          <w:lang w:eastAsia="hu-HU"/>
        </w:rPr>
      </w:pPr>
      <w:r w:rsidRPr="006D4D3C">
        <w:rPr>
          <w:rFonts w:ascii="Times New Roman" w:hAnsi="Times New Roman" w:cs="Times New Roman"/>
          <w:color w:val="000000"/>
          <w:sz w:val="24"/>
          <w:szCs w:val="24"/>
          <w:lang w:eastAsia="hu-HU"/>
        </w:rPr>
        <w:t xml:space="preserve">- a pályázat benyújtásakor az Áht. 50. § (4) bekezdése szerinti köztartozása van; </w:t>
      </w:r>
    </w:p>
    <w:p w:rsidR="002B7B70" w:rsidRPr="006D4D3C" w:rsidRDefault="002B7B70" w:rsidP="006D4D3C">
      <w:pPr>
        <w:autoSpaceDE w:val="0"/>
        <w:autoSpaceDN w:val="0"/>
        <w:adjustRightInd w:val="0"/>
        <w:spacing w:after="27" w:line="240" w:lineRule="auto"/>
        <w:jc w:val="both"/>
        <w:rPr>
          <w:rFonts w:ascii="Times New Roman" w:hAnsi="Times New Roman" w:cs="Times New Roman"/>
          <w:color w:val="000000"/>
          <w:sz w:val="24"/>
          <w:szCs w:val="24"/>
          <w:lang w:eastAsia="hu-HU"/>
        </w:rPr>
      </w:pPr>
      <w:r w:rsidRPr="006D4D3C">
        <w:rPr>
          <w:rFonts w:ascii="Times New Roman" w:hAnsi="Times New Roman" w:cs="Times New Roman"/>
          <w:color w:val="000000"/>
          <w:sz w:val="24"/>
          <w:szCs w:val="24"/>
          <w:lang w:eastAsia="hu-HU"/>
        </w:rPr>
        <w:t xml:space="preserve">- adósságrendezési eljárás alatt áll; </w:t>
      </w:r>
    </w:p>
    <w:p w:rsidR="002B7B70" w:rsidRPr="006D4D3C" w:rsidRDefault="00D061EC" w:rsidP="006D4D3C">
      <w:pPr>
        <w:autoSpaceDE w:val="0"/>
        <w:autoSpaceDN w:val="0"/>
        <w:adjustRightInd w:val="0"/>
        <w:spacing w:after="27" w:line="240" w:lineRule="auto"/>
        <w:jc w:val="both"/>
        <w:rPr>
          <w:rFonts w:ascii="Times New Roman" w:hAnsi="Times New Roman" w:cs="Times New Roman"/>
          <w:color w:val="000000"/>
          <w:sz w:val="24"/>
          <w:szCs w:val="24"/>
          <w:lang w:eastAsia="hu-HU"/>
        </w:rPr>
      </w:pPr>
      <w:r>
        <w:rPr>
          <w:rFonts w:ascii="Times New Roman" w:hAnsi="Times New Roman" w:cs="Times New Roman"/>
          <w:color w:val="000000"/>
          <w:sz w:val="24"/>
          <w:szCs w:val="24"/>
          <w:lang w:eastAsia="hu-HU"/>
        </w:rPr>
        <w:t xml:space="preserve">- a pályázati kiírás közzététele előtt </w:t>
      </w:r>
      <w:r w:rsidR="002B7B70" w:rsidRPr="006D4D3C">
        <w:rPr>
          <w:rFonts w:ascii="Times New Roman" w:hAnsi="Times New Roman" w:cs="Times New Roman"/>
          <w:color w:val="000000"/>
          <w:sz w:val="24"/>
          <w:szCs w:val="24"/>
          <w:lang w:eastAsia="hu-HU"/>
        </w:rPr>
        <w:t>a felújítást, fejlesztést már megkezdte</w:t>
      </w:r>
      <w:r>
        <w:rPr>
          <w:rFonts w:ascii="Times New Roman" w:hAnsi="Times New Roman" w:cs="Times New Roman"/>
          <w:color w:val="000000"/>
          <w:sz w:val="24"/>
          <w:szCs w:val="24"/>
          <w:lang w:eastAsia="hu-HU"/>
        </w:rPr>
        <w:t xml:space="preserve"> (azaz a pályázat szerinti fejlesztés megvalósítására az Áht. 1. § 15. pontja szerint létrejött kötelezettségvállalás korábbi, mint a pályázati kiírás közzétételének időpontja)</w:t>
      </w:r>
      <w:r w:rsidR="002B7B70" w:rsidRPr="006D4D3C">
        <w:rPr>
          <w:rFonts w:ascii="Times New Roman" w:hAnsi="Times New Roman" w:cs="Times New Roman"/>
          <w:color w:val="000000"/>
          <w:sz w:val="24"/>
          <w:szCs w:val="24"/>
          <w:lang w:eastAsia="hu-HU"/>
        </w:rPr>
        <w:t xml:space="preserve">; </w:t>
      </w:r>
    </w:p>
    <w:p w:rsidR="002B7B70" w:rsidRPr="006D4D3C" w:rsidRDefault="002B7B70" w:rsidP="006D4D3C">
      <w:pPr>
        <w:autoSpaceDE w:val="0"/>
        <w:autoSpaceDN w:val="0"/>
        <w:adjustRightInd w:val="0"/>
        <w:spacing w:after="0" w:line="240" w:lineRule="auto"/>
        <w:jc w:val="both"/>
        <w:rPr>
          <w:rFonts w:ascii="Times New Roman" w:hAnsi="Times New Roman" w:cs="Times New Roman"/>
          <w:color w:val="000000"/>
          <w:sz w:val="24"/>
          <w:szCs w:val="24"/>
          <w:lang w:eastAsia="hu-HU"/>
        </w:rPr>
      </w:pPr>
      <w:r w:rsidRPr="006D4D3C">
        <w:rPr>
          <w:rFonts w:ascii="Times New Roman" w:hAnsi="Times New Roman" w:cs="Times New Roman"/>
          <w:color w:val="000000"/>
          <w:sz w:val="24"/>
          <w:szCs w:val="24"/>
          <w:lang w:eastAsia="hu-HU"/>
        </w:rPr>
        <w:t xml:space="preserve">- pályázatban érintett intézménye, tagintézménye vagy létesítménye más hazai vagy uniós forrás keretében a pályázat tartalmával megegyező műszaki tartalomra támogatásban részesült. </w:t>
      </w:r>
    </w:p>
    <w:p w:rsidR="002B7B70" w:rsidRPr="006D4D3C" w:rsidRDefault="002B7B70" w:rsidP="00D20985">
      <w:pPr>
        <w:pStyle w:val="Default"/>
        <w:jc w:val="both"/>
        <w:rPr>
          <w:rFonts w:ascii="Times New Roman" w:hAnsi="Times New Roman" w:cs="Times New Roman"/>
          <w:b/>
          <w:bCs/>
        </w:rPr>
      </w:pPr>
    </w:p>
    <w:p w:rsidR="002B7B70" w:rsidRPr="006D4D3C" w:rsidRDefault="002B7B70" w:rsidP="00D20985">
      <w:pPr>
        <w:pStyle w:val="Default"/>
        <w:jc w:val="both"/>
        <w:rPr>
          <w:rFonts w:ascii="Times New Roman" w:hAnsi="Times New Roman" w:cs="Times New Roman"/>
          <w:b/>
          <w:bCs/>
        </w:rPr>
      </w:pPr>
      <w:r w:rsidRPr="006D4D3C">
        <w:rPr>
          <w:rFonts w:ascii="Times New Roman" w:hAnsi="Times New Roman" w:cs="Times New Roman"/>
          <w:b/>
          <w:bCs/>
        </w:rPr>
        <w:t xml:space="preserve">Pályázatok benyújtása: </w:t>
      </w:r>
    </w:p>
    <w:p w:rsidR="002B7B70" w:rsidRPr="004E28D7" w:rsidRDefault="002B7B70" w:rsidP="00D20985">
      <w:pPr>
        <w:pStyle w:val="Default"/>
        <w:jc w:val="both"/>
        <w:rPr>
          <w:rFonts w:ascii="Times New Roman" w:hAnsi="Times New Roman" w:cs="Times New Roman"/>
        </w:rPr>
      </w:pPr>
      <w:r w:rsidRPr="006D4D3C">
        <w:rPr>
          <w:rFonts w:ascii="Times New Roman" w:hAnsi="Times New Roman" w:cs="Times New Roman"/>
        </w:rPr>
        <w:t>A pályázati adatlap benyújtása elektronikus úton az ebr42 önkormányzati információs rendszeren keresztül, az erre a célra kialakított pályázati felületen történik. A pályázati adatlapot és a további benyújtandó dokumentumokat papír alapon a Magyar Államkincstár illetékes területi szervéhez történő postai úton való megküldésével, vagy az Igazgatóságon</w:t>
      </w:r>
      <w:r w:rsidRPr="004E28D7">
        <w:rPr>
          <w:rFonts w:ascii="Times New Roman" w:hAnsi="Times New Roman" w:cs="Times New Roman"/>
        </w:rPr>
        <w:t xml:space="preserve"> személyesen történő leadással lehet benyújtani egy eredeti és egy hitelesített másolati példányban.</w:t>
      </w:r>
    </w:p>
    <w:p w:rsidR="002B7B70" w:rsidRPr="004E28D7" w:rsidRDefault="002B7B70" w:rsidP="00D20985">
      <w:pPr>
        <w:pStyle w:val="Default"/>
        <w:jc w:val="both"/>
        <w:rPr>
          <w:rFonts w:ascii="Times New Roman" w:hAnsi="Times New Roman" w:cs="Times New Roman"/>
        </w:rPr>
      </w:pPr>
    </w:p>
    <w:p w:rsidR="002B7B70" w:rsidRPr="004E28D7" w:rsidRDefault="002B7B70" w:rsidP="00D20985">
      <w:pPr>
        <w:pStyle w:val="Default"/>
        <w:jc w:val="both"/>
        <w:rPr>
          <w:rFonts w:ascii="Times New Roman" w:hAnsi="Times New Roman" w:cs="Times New Roman"/>
          <w:b/>
          <w:bCs/>
        </w:rPr>
      </w:pPr>
      <w:r w:rsidRPr="004E28D7">
        <w:rPr>
          <w:rFonts w:ascii="Times New Roman" w:hAnsi="Times New Roman" w:cs="Times New Roman"/>
          <w:b/>
          <w:bCs/>
        </w:rPr>
        <w:t>A pályázati adatlap lezárásának és benyújtásának határideje:</w:t>
      </w:r>
    </w:p>
    <w:p w:rsidR="002B7B70" w:rsidRPr="004E28D7" w:rsidRDefault="002B7B70" w:rsidP="00D20985">
      <w:pPr>
        <w:pStyle w:val="Default"/>
        <w:ind w:firstLine="708"/>
        <w:jc w:val="both"/>
        <w:rPr>
          <w:rFonts w:ascii="Times New Roman" w:hAnsi="Times New Roman" w:cs="Times New Roman"/>
          <w:b/>
          <w:bCs/>
        </w:rPr>
      </w:pPr>
      <w:r w:rsidRPr="004E28D7">
        <w:rPr>
          <w:rFonts w:ascii="Times New Roman" w:hAnsi="Times New Roman" w:cs="Times New Roman"/>
          <w:b/>
          <w:bCs/>
        </w:rPr>
        <w:t xml:space="preserve">- </w:t>
      </w:r>
      <w:r w:rsidRPr="004E28D7">
        <w:rPr>
          <w:rFonts w:ascii="Times New Roman" w:hAnsi="Times New Roman" w:cs="Times New Roman"/>
        </w:rPr>
        <w:t xml:space="preserve">elektronikus feltöltés lezárása: </w:t>
      </w:r>
      <w:r w:rsidRPr="004E28D7">
        <w:rPr>
          <w:rFonts w:ascii="Times New Roman" w:hAnsi="Times New Roman" w:cs="Times New Roman"/>
          <w:b/>
          <w:bCs/>
        </w:rPr>
        <w:t>201</w:t>
      </w:r>
      <w:r w:rsidR="00D061EC">
        <w:rPr>
          <w:rFonts w:ascii="Times New Roman" w:hAnsi="Times New Roman" w:cs="Times New Roman"/>
          <w:b/>
          <w:bCs/>
        </w:rPr>
        <w:t>7</w:t>
      </w:r>
      <w:r w:rsidRPr="004E28D7">
        <w:rPr>
          <w:rFonts w:ascii="Times New Roman" w:hAnsi="Times New Roman" w:cs="Times New Roman"/>
          <w:b/>
          <w:bCs/>
        </w:rPr>
        <w:t xml:space="preserve">. </w:t>
      </w:r>
      <w:r w:rsidR="00D061EC">
        <w:rPr>
          <w:rFonts w:ascii="Times New Roman" w:hAnsi="Times New Roman" w:cs="Times New Roman"/>
          <w:b/>
          <w:bCs/>
        </w:rPr>
        <w:t>május</w:t>
      </w:r>
      <w:r w:rsidRPr="004E28D7">
        <w:rPr>
          <w:rFonts w:ascii="Times New Roman" w:hAnsi="Times New Roman" w:cs="Times New Roman"/>
          <w:b/>
          <w:bCs/>
        </w:rPr>
        <w:t xml:space="preserve"> </w:t>
      </w:r>
      <w:r>
        <w:rPr>
          <w:rFonts w:ascii="Times New Roman" w:hAnsi="Times New Roman" w:cs="Times New Roman"/>
          <w:b/>
          <w:bCs/>
        </w:rPr>
        <w:t>2</w:t>
      </w:r>
      <w:r w:rsidRPr="004E28D7">
        <w:rPr>
          <w:rFonts w:ascii="Times New Roman" w:hAnsi="Times New Roman" w:cs="Times New Roman"/>
          <w:b/>
          <w:bCs/>
        </w:rPr>
        <w:t xml:space="preserve">. 16:00 óra </w:t>
      </w:r>
    </w:p>
    <w:p w:rsidR="002B7B70" w:rsidRPr="004E28D7" w:rsidRDefault="002B7B70" w:rsidP="00D20985">
      <w:pPr>
        <w:pStyle w:val="Default"/>
        <w:ind w:firstLine="708"/>
        <w:jc w:val="both"/>
        <w:rPr>
          <w:rFonts w:ascii="Times New Roman" w:hAnsi="Times New Roman" w:cs="Times New Roman"/>
        </w:rPr>
      </w:pPr>
      <w:r w:rsidRPr="004E28D7">
        <w:rPr>
          <w:rFonts w:ascii="Times New Roman" w:hAnsi="Times New Roman" w:cs="Times New Roman"/>
        </w:rPr>
        <w:t xml:space="preserve">- papír alapon történő benyújtás: </w:t>
      </w:r>
      <w:r w:rsidRPr="004E28D7">
        <w:rPr>
          <w:rFonts w:ascii="Times New Roman" w:hAnsi="Times New Roman" w:cs="Times New Roman"/>
          <w:b/>
          <w:bCs/>
        </w:rPr>
        <w:t>201</w:t>
      </w:r>
      <w:r w:rsidR="00D061EC">
        <w:rPr>
          <w:rFonts w:ascii="Times New Roman" w:hAnsi="Times New Roman" w:cs="Times New Roman"/>
          <w:b/>
          <w:bCs/>
        </w:rPr>
        <w:t>7</w:t>
      </w:r>
      <w:r w:rsidRPr="004E28D7">
        <w:rPr>
          <w:rFonts w:ascii="Times New Roman" w:hAnsi="Times New Roman" w:cs="Times New Roman"/>
          <w:b/>
          <w:bCs/>
        </w:rPr>
        <w:t xml:space="preserve">. </w:t>
      </w:r>
      <w:r w:rsidR="00D061EC">
        <w:rPr>
          <w:rFonts w:ascii="Times New Roman" w:hAnsi="Times New Roman" w:cs="Times New Roman"/>
          <w:b/>
          <w:bCs/>
        </w:rPr>
        <w:t>május</w:t>
      </w:r>
      <w:r w:rsidRPr="004E28D7">
        <w:rPr>
          <w:rFonts w:ascii="Times New Roman" w:hAnsi="Times New Roman" w:cs="Times New Roman"/>
          <w:b/>
          <w:bCs/>
        </w:rPr>
        <w:t xml:space="preserve"> </w:t>
      </w:r>
      <w:r>
        <w:rPr>
          <w:rFonts w:ascii="Times New Roman" w:hAnsi="Times New Roman" w:cs="Times New Roman"/>
          <w:b/>
          <w:bCs/>
        </w:rPr>
        <w:t>3</w:t>
      </w:r>
      <w:r w:rsidRPr="004E28D7">
        <w:rPr>
          <w:rFonts w:ascii="Times New Roman" w:hAnsi="Times New Roman" w:cs="Times New Roman"/>
          <w:b/>
          <w:bCs/>
        </w:rPr>
        <w:t xml:space="preserve">. </w:t>
      </w:r>
    </w:p>
    <w:p w:rsidR="00D061EC" w:rsidRDefault="00D061EC" w:rsidP="00D20985">
      <w:pPr>
        <w:pStyle w:val="Default"/>
        <w:jc w:val="both"/>
        <w:rPr>
          <w:rFonts w:ascii="Times New Roman" w:hAnsi="Times New Roman" w:cs="Times New Roman"/>
        </w:rPr>
      </w:pPr>
    </w:p>
    <w:p w:rsidR="002B7B70" w:rsidRPr="004E28D7" w:rsidRDefault="00D061EC" w:rsidP="00D20985">
      <w:pPr>
        <w:pStyle w:val="Default"/>
        <w:jc w:val="both"/>
        <w:rPr>
          <w:rFonts w:ascii="Times New Roman" w:hAnsi="Times New Roman" w:cs="Times New Roman"/>
        </w:rPr>
      </w:pPr>
      <w:r>
        <w:rPr>
          <w:rFonts w:ascii="Times New Roman" w:hAnsi="Times New Roman" w:cs="Times New Roman"/>
        </w:rPr>
        <w:t xml:space="preserve">A papír alapú dokumentáció Igazgatósághoz történő benyújtásának határideje legkésőbb az elektronikus rögzítés lezárását követő munkanap. </w:t>
      </w:r>
    </w:p>
    <w:p w:rsidR="002B7B70" w:rsidRDefault="002B7B70" w:rsidP="00D20985">
      <w:pPr>
        <w:pStyle w:val="Default"/>
        <w:jc w:val="both"/>
        <w:rPr>
          <w:rFonts w:ascii="Times New Roman" w:hAnsi="Times New Roman" w:cs="Times New Roman"/>
        </w:rPr>
      </w:pPr>
      <w:r w:rsidRPr="004E28D7">
        <w:rPr>
          <w:rFonts w:ascii="Times New Roman" w:hAnsi="Times New Roman" w:cs="Times New Roman"/>
        </w:rPr>
        <w:t>A fenti h</w:t>
      </w:r>
      <w:r w:rsidR="00911005">
        <w:rPr>
          <w:rFonts w:ascii="Times New Roman" w:hAnsi="Times New Roman" w:cs="Times New Roman"/>
        </w:rPr>
        <w:t xml:space="preserve">atáridők elmulasztása jogvesztéssel jár. </w:t>
      </w:r>
    </w:p>
    <w:p w:rsidR="002B7B70" w:rsidRPr="004E28D7" w:rsidRDefault="002B7B70" w:rsidP="00D20985">
      <w:pPr>
        <w:pStyle w:val="Default"/>
        <w:jc w:val="both"/>
        <w:rPr>
          <w:rFonts w:ascii="Times New Roman" w:hAnsi="Times New Roman" w:cs="Times New Roman"/>
        </w:rPr>
      </w:pPr>
    </w:p>
    <w:p w:rsidR="002B7B70" w:rsidRPr="004E28D7" w:rsidRDefault="002B7B70" w:rsidP="00D20985">
      <w:pPr>
        <w:pStyle w:val="Default"/>
        <w:jc w:val="both"/>
        <w:rPr>
          <w:rFonts w:ascii="Times New Roman" w:hAnsi="Times New Roman" w:cs="Times New Roman"/>
        </w:rPr>
      </w:pPr>
      <w:r w:rsidRPr="004E28D7">
        <w:rPr>
          <w:rFonts w:ascii="Times New Roman" w:hAnsi="Times New Roman" w:cs="Times New Roman"/>
        </w:rPr>
        <w:t xml:space="preserve">A pályázati kiírás 7. pontja rögzíti pályázathoz a kötelezően csatoltandó mellékleteket, így különösen: </w:t>
      </w:r>
    </w:p>
    <w:p w:rsidR="002B7B70" w:rsidRPr="004E28D7" w:rsidRDefault="002B7B70" w:rsidP="00D20985">
      <w:pPr>
        <w:pStyle w:val="Default"/>
        <w:numPr>
          <w:ilvl w:val="0"/>
          <w:numId w:val="7"/>
        </w:numPr>
        <w:jc w:val="both"/>
        <w:rPr>
          <w:rFonts w:ascii="Times New Roman" w:hAnsi="Times New Roman" w:cs="Times New Roman"/>
        </w:rPr>
      </w:pPr>
      <w:r w:rsidRPr="004E28D7">
        <w:rPr>
          <w:rFonts w:ascii="Times New Roman" w:hAnsi="Times New Roman" w:cs="Times New Roman"/>
        </w:rPr>
        <w:t>árajánlat, vagy tervezői költség</w:t>
      </w:r>
      <w:r w:rsidR="00D061EC">
        <w:rPr>
          <w:rFonts w:ascii="Times New Roman" w:hAnsi="Times New Roman" w:cs="Times New Roman"/>
        </w:rPr>
        <w:t>vetés/költségbecslés</w:t>
      </w:r>
      <w:r w:rsidRPr="004E28D7">
        <w:rPr>
          <w:rFonts w:ascii="Times New Roman" w:hAnsi="Times New Roman" w:cs="Times New Roman"/>
        </w:rPr>
        <w:t xml:space="preserve"> eredeti</w:t>
      </w:r>
      <w:r w:rsidR="00D061EC">
        <w:rPr>
          <w:rFonts w:ascii="Times New Roman" w:hAnsi="Times New Roman" w:cs="Times New Roman"/>
        </w:rPr>
        <w:t xml:space="preserve"> vagy hitelesített másolati</w:t>
      </w:r>
      <w:r w:rsidRPr="004E28D7">
        <w:rPr>
          <w:rFonts w:ascii="Times New Roman" w:hAnsi="Times New Roman" w:cs="Times New Roman"/>
        </w:rPr>
        <w:t xml:space="preserve"> példánya;</w:t>
      </w:r>
    </w:p>
    <w:p w:rsidR="002B7B70" w:rsidRPr="004E28D7" w:rsidRDefault="002B7B70" w:rsidP="00D20985">
      <w:pPr>
        <w:pStyle w:val="Default"/>
        <w:numPr>
          <w:ilvl w:val="0"/>
          <w:numId w:val="7"/>
        </w:numPr>
        <w:jc w:val="both"/>
        <w:rPr>
          <w:rFonts w:ascii="Times New Roman" w:hAnsi="Times New Roman" w:cs="Times New Roman"/>
        </w:rPr>
      </w:pPr>
      <w:r w:rsidRPr="004E28D7">
        <w:rPr>
          <w:rFonts w:ascii="Times New Roman" w:hAnsi="Times New Roman" w:cs="Times New Roman"/>
        </w:rPr>
        <w:t xml:space="preserve">a saját forrás biztosítására vonatkozóan 30 napnál nem régebbi igazolás </w:t>
      </w:r>
      <w:r w:rsidR="00D061EC">
        <w:rPr>
          <w:rFonts w:ascii="Times New Roman" w:hAnsi="Times New Roman" w:cs="Times New Roman"/>
        </w:rPr>
        <w:t>eredeti példánya (képviselő-testületi határozat a saját forrás összegszerű megjelölésével)</w:t>
      </w:r>
      <w:r w:rsidRPr="004E28D7">
        <w:rPr>
          <w:rFonts w:ascii="Times New Roman" w:hAnsi="Times New Roman" w:cs="Times New Roman"/>
        </w:rPr>
        <w:t>;</w:t>
      </w:r>
    </w:p>
    <w:p w:rsidR="002B7B70" w:rsidRPr="004E28D7" w:rsidRDefault="007434CE" w:rsidP="00D20985">
      <w:pPr>
        <w:pStyle w:val="Default"/>
        <w:numPr>
          <w:ilvl w:val="0"/>
          <w:numId w:val="7"/>
        </w:numPr>
        <w:jc w:val="both"/>
        <w:rPr>
          <w:rFonts w:ascii="Times New Roman" w:hAnsi="Times New Roman" w:cs="Times New Roman"/>
        </w:rPr>
      </w:pPr>
      <w:r>
        <w:rPr>
          <w:rFonts w:ascii="Times New Roman" w:hAnsi="Times New Roman" w:cs="Times New Roman"/>
        </w:rPr>
        <w:t xml:space="preserve">30 napnál nem régebbi </w:t>
      </w:r>
      <w:r w:rsidR="002B7B70" w:rsidRPr="004E28D7">
        <w:rPr>
          <w:rFonts w:ascii="Times New Roman" w:hAnsi="Times New Roman" w:cs="Times New Roman"/>
        </w:rPr>
        <w:t>TAKARNET rendszerből lekérdezett elektronikus tulajdoni lap másolata;</w:t>
      </w:r>
    </w:p>
    <w:p w:rsidR="002B7B70" w:rsidRDefault="002B7B70" w:rsidP="00D20985">
      <w:pPr>
        <w:pStyle w:val="Default"/>
        <w:numPr>
          <w:ilvl w:val="0"/>
          <w:numId w:val="7"/>
        </w:numPr>
        <w:jc w:val="both"/>
        <w:rPr>
          <w:rFonts w:ascii="Times New Roman" w:hAnsi="Times New Roman" w:cs="Times New Roman"/>
        </w:rPr>
      </w:pPr>
      <w:r w:rsidRPr="004E28D7">
        <w:rPr>
          <w:rFonts w:ascii="Times New Roman" w:hAnsi="Times New Roman" w:cs="Times New Roman"/>
        </w:rPr>
        <w:t>fejlesztéssel érintett épületről, létesítményről</w:t>
      </w:r>
      <w:r w:rsidR="007434CE">
        <w:rPr>
          <w:rFonts w:ascii="Times New Roman" w:hAnsi="Times New Roman" w:cs="Times New Roman"/>
        </w:rPr>
        <w:t xml:space="preserve"> készített fénykép dokumentáció;</w:t>
      </w:r>
    </w:p>
    <w:p w:rsidR="007434CE" w:rsidRDefault="007434CE" w:rsidP="00D20985">
      <w:pPr>
        <w:pStyle w:val="Default"/>
        <w:numPr>
          <w:ilvl w:val="0"/>
          <w:numId w:val="7"/>
        </w:numPr>
        <w:jc w:val="both"/>
        <w:rPr>
          <w:rFonts w:ascii="Times New Roman" w:hAnsi="Times New Roman" w:cs="Times New Roman"/>
        </w:rPr>
      </w:pPr>
      <w:r>
        <w:rPr>
          <w:rFonts w:ascii="Times New Roman" w:hAnsi="Times New Roman" w:cs="Times New Roman"/>
        </w:rPr>
        <w:t>fenntartó fejlesztésre vonatkozó támogató nyilatkozata;</w:t>
      </w:r>
    </w:p>
    <w:p w:rsidR="007434CE" w:rsidRDefault="007434CE" w:rsidP="00D20985">
      <w:pPr>
        <w:pStyle w:val="Default"/>
        <w:numPr>
          <w:ilvl w:val="0"/>
          <w:numId w:val="7"/>
        </w:numPr>
        <w:jc w:val="both"/>
        <w:rPr>
          <w:rFonts w:ascii="Times New Roman" w:hAnsi="Times New Roman" w:cs="Times New Roman"/>
        </w:rPr>
      </w:pPr>
      <w:r>
        <w:rPr>
          <w:rFonts w:ascii="Times New Roman" w:hAnsi="Times New Roman" w:cs="Times New Roman"/>
        </w:rPr>
        <w:t>a helyi sportfejlesztési koncepció elfogadásáról szóló képviselő-testületi vagy közgyűlési határozat;</w:t>
      </w:r>
    </w:p>
    <w:p w:rsidR="007434CE" w:rsidRPr="004E28D7" w:rsidRDefault="007434CE" w:rsidP="00D20985">
      <w:pPr>
        <w:pStyle w:val="Default"/>
        <w:numPr>
          <w:ilvl w:val="0"/>
          <w:numId w:val="7"/>
        </w:numPr>
        <w:jc w:val="both"/>
        <w:rPr>
          <w:rFonts w:ascii="Times New Roman" w:hAnsi="Times New Roman" w:cs="Times New Roman"/>
        </w:rPr>
      </w:pPr>
      <w:r>
        <w:rPr>
          <w:rFonts w:ascii="Times New Roman" w:hAnsi="Times New Roman" w:cs="Times New Roman"/>
        </w:rPr>
        <w:t>jogerős hatósági engedély, (hatósági engedélyhez kötött fejlesztés esetén) vagy hatósági igazolás vagy tervezői nyilatkozat arról, hogy a fejlesztéshez nem szükséges hatósági engedély (ha a tervezett beruházás nem engedélyköteles)</w:t>
      </w:r>
    </w:p>
    <w:p w:rsidR="002B7B70" w:rsidRPr="004E28D7" w:rsidRDefault="002B7B70" w:rsidP="00D20985">
      <w:pPr>
        <w:pStyle w:val="Default"/>
        <w:jc w:val="both"/>
        <w:rPr>
          <w:rFonts w:ascii="Times New Roman" w:hAnsi="Times New Roman" w:cs="Times New Roman"/>
        </w:rPr>
      </w:pPr>
    </w:p>
    <w:p w:rsidR="002B7B70" w:rsidRPr="004E28D7" w:rsidRDefault="002B7B70" w:rsidP="00D20985">
      <w:pPr>
        <w:pStyle w:val="Default"/>
        <w:jc w:val="both"/>
        <w:rPr>
          <w:rFonts w:ascii="Times New Roman" w:hAnsi="Times New Roman" w:cs="Times New Roman"/>
        </w:rPr>
      </w:pPr>
      <w:r w:rsidRPr="004E28D7">
        <w:rPr>
          <w:rFonts w:ascii="Times New Roman" w:hAnsi="Times New Roman" w:cs="Times New Roman"/>
        </w:rPr>
        <w:t>A pályázat tekintetében hiánypótlásra egy alkalommal van lehetőség, amelynek elmulasztása</w:t>
      </w:r>
      <w:r w:rsidR="00911005">
        <w:rPr>
          <w:rFonts w:ascii="Times New Roman" w:hAnsi="Times New Roman" w:cs="Times New Roman"/>
        </w:rPr>
        <w:t xml:space="preserve"> szintén</w:t>
      </w:r>
      <w:r w:rsidRPr="004E28D7">
        <w:rPr>
          <w:rFonts w:ascii="Times New Roman" w:hAnsi="Times New Roman" w:cs="Times New Roman"/>
        </w:rPr>
        <w:t xml:space="preserve"> jogvesztő.</w:t>
      </w:r>
    </w:p>
    <w:p w:rsidR="002B7B70" w:rsidRPr="004E28D7" w:rsidRDefault="002B7B70" w:rsidP="00D20985">
      <w:pPr>
        <w:pStyle w:val="Default"/>
        <w:jc w:val="both"/>
        <w:rPr>
          <w:rFonts w:ascii="Times New Roman" w:hAnsi="Times New Roman" w:cs="Times New Roman"/>
          <w:b/>
          <w:bCs/>
        </w:rPr>
      </w:pPr>
    </w:p>
    <w:p w:rsidR="002B7B70" w:rsidRDefault="002B7B70" w:rsidP="00D20985">
      <w:pPr>
        <w:pStyle w:val="Default"/>
        <w:jc w:val="both"/>
        <w:rPr>
          <w:rFonts w:ascii="Times New Roman" w:hAnsi="Times New Roman" w:cs="Times New Roman"/>
          <w:b/>
          <w:bCs/>
        </w:rPr>
      </w:pPr>
      <w:r w:rsidRPr="004E28D7">
        <w:rPr>
          <w:rFonts w:ascii="Times New Roman" w:hAnsi="Times New Roman" w:cs="Times New Roman"/>
          <w:b/>
          <w:bCs/>
        </w:rPr>
        <w:t xml:space="preserve">Pályázat elbírálása, döntés: </w:t>
      </w:r>
    </w:p>
    <w:p w:rsidR="002B7B70" w:rsidRPr="004E28D7" w:rsidRDefault="002B7B70" w:rsidP="00D20985">
      <w:pPr>
        <w:pStyle w:val="Default"/>
        <w:jc w:val="both"/>
        <w:rPr>
          <w:rFonts w:ascii="Times New Roman" w:hAnsi="Times New Roman" w:cs="Times New Roman"/>
        </w:rPr>
      </w:pPr>
      <w:r w:rsidRPr="004E28D7">
        <w:rPr>
          <w:rFonts w:ascii="Times New Roman" w:hAnsi="Times New Roman" w:cs="Times New Roman"/>
        </w:rPr>
        <w:t xml:space="preserve">A döntést megalapozó értékelési szempontok főként: </w:t>
      </w:r>
    </w:p>
    <w:p w:rsidR="002B7B70" w:rsidRPr="004E28D7" w:rsidRDefault="002B7B70" w:rsidP="006D4D3C">
      <w:pPr>
        <w:pStyle w:val="Default"/>
        <w:numPr>
          <w:ilvl w:val="0"/>
          <w:numId w:val="7"/>
        </w:numPr>
        <w:jc w:val="both"/>
        <w:rPr>
          <w:rFonts w:ascii="Times New Roman" w:hAnsi="Times New Roman" w:cs="Times New Roman"/>
        </w:rPr>
      </w:pPr>
      <w:r w:rsidRPr="004E28D7">
        <w:rPr>
          <w:rFonts w:ascii="Times New Roman" w:hAnsi="Times New Roman" w:cs="Times New Roman"/>
        </w:rPr>
        <w:t xml:space="preserve">A települési önkormányzat egy főre jutó adóerő-képessége, </w:t>
      </w:r>
    </w:p>
    <w:p w:rsidR="002B7B70" w:rsidRPr="004E28D7" w:rsidRDefault="002B7B70" w:rsidP="006D4D3C">
      <w:pPr>
        <w:pStyle w:val="Default"/>
        <w:numPr>
          <w:ilvl w:val="0"/>
          <w:numId w:val="7"/>
        </w:numPr>
        <w:jc w:val="both"/>
        <w:rPr>
          <w:rFonts w:ascii="Times New Roman" w:hAnsi="Times New Roman" w:cs="Times New Roman"/>
        </w:rPr>
      </w:pPr>
      <w:r w:rsidRPr="004E28D7">
        <w:rPr>
          <w:rFonts w:ascii="Times New Roman" w:hAnsi="Times New Roman" w:cs="Times New Roman"/>
        </w:rPr>
        <w:t xml:space="preserve">Megvalósítandó műszaki tartalom. </w:t>
      </w:r>
    </w:p>
    <w:p w:rsidR="002B7B70" w:rsidRPr="006D4D3C" w:rsidRDefault="002B7B70" w:rsidP="006D4D3C">
      <w:pPr>
        <w:pStyle w:val="Default"/>
        <w:jc w:val="both"/>
        <w:rPr>
          <w:rFonts w:ascii="Times New Roman" w:hAnsi="Times New Roman" w:cs="Times New Roman"/>
        </w:rPr>
      </w:pPr>
      <w:r w:rsidRPr="006D4D3C">
        <w:rPr>
          <w:rFonts w:ascii="Times New Roman" w:hAnsi="Times New Roman" w:cs="Times New Roman"/>
        </w:rPr>
        <w:t>Sportfejlesztés esetén előnyt élveznek azok a pályázatok, amely</w:t>
      </w:r>
      <w:r>
        <w:rPr>
          <w:rFonts w:ascii="Times New Roman" w:hAnsi="Times New Roman" w:cs="Times New Roman"/>
        </w:rPr>
        <w:t>ek:</w:t>
      </w:r>
      <w:r w:rsidRPr="006D4D3C">
        <w:rPr>
          <w:rFonts w:ascii="Times New Roman" w:hAnsi="Times New Roman" w:cs="Times New Roman"/>
        </w:rPr>
        <w:t xml:space="preserve"> </w:t>
      </w:r>
    </w:p>
    <w:p w:rsidR="002B7B70" w:rsidRPr="006D4D3C" w:rsidRDefault="002B7B70" w:rsidP="006D4D3C">
      <w:pPr>
        <w:numPr>
          <w:ilvl w:val="0"/>
          <w:numId w:val="12"/>
        </w:numPr>
        <w:autoSpaceDE w:val="0"/>
        <w:autoSpaceDN w:val="0"/>
        <w:adjustRightInd w:val="0"/>
        <w:spacing w:after="27" w:line="240" w:lineRule="auto"/>
        <w:rPr>
          <w:rFonts w:ascii="Times New Roman" w:hAnsi="Times New Roman" w:cs="Times New Roman"/>
          <w:color w:val="000000"/>
          <w:sz w:val="24"/>
          <w:szCs w:val="24"/>
          <w:lang w:eastAsia="hu-HU"/>
        </w:rPr>
      </w:pPr>
      <w:r w:rsidRPr="006D4D3C">
        <w:rPr>
          <w:rFonts w:ascii="Times New Roman" w:hAnsi="Times New Roman" w:cs="Times New Roman"/>
          <w:color w:val="000000"/>
          <w:sz w:val="24"/>
          <w:szCs w:val="24"/>
          <w:lang w:eastAsia="hu-HU"/>
        </w:rPr>
        <w:t xml:space="preserve">a sportlétesítmény több település kiszolgálására alkalmas, vagy válik alkalmassá, </w:t>
      </w:r>
    </w:p>
    <w:p w:rsidR="002B7B70" w:rsidRPr="006D4D3C" w:rsidRDefault="002B7B70" w:rsidP="006D4D3C">
      <w:pPr>
        <w:numPr>
          <w:ilvl w:val="0"/>
          <w:numId w:val="12"/>
        </w:numPr>
        <w:autoSpaceDE w:val="0"/>
        <w:autoSpaceDN w:val="0"/>
        <w:adjustRightInd w:val="0"/>
        <w:spacing w:after="27" w:line="240" w:lineRule="auto"/>
        <w:rPr>
          <w:rFonts w:ascii="Times New Roman" w:hAnsi="Times New Roman" w:cs="Times New Roman"/>
          <w:color w:val="000000"/>
          <w:sz w:val="24"/>
          <w:szCs w:val="24"/>
          <w:lang w:eastAsia="hu-HU"/>
        </w:rPr>
      </w:pPr>
      <w:r w:rsidRPr="006D4D3C">
        <w:rPr>
          <w:rFonts w:ascii="Times New Roman" w:hAnsi="Times New Roman" w:cs="Times New Roman"/>
          <w:color w:val="000000"/>
          <w:sz w:val="24"/>
          <w:szCs w:val="24"/>
          <w:lang w:eastAsia="hu-HU"/>
        </w:rPr>
        <w:t xml:space="preserve">több sportág befogadására alkalmas, vagy válik alkalmassá, </w:t>
      </w:r>
    </w:p>
    <w:p w:rsidR="002B7B70" w:rsidRPr="006D4D3C" w:rsidRDefault="002B7B70" w:rsidP="006D4D3C">
      <w:pPr>
        <w:numPr>
          <w:ilvl w:val="0"/>
          <w:numId w:val="12"/>
        </w:numPr>
        <w:autoSpaceDE w:val="0"/>
        <w:autoSpaceDN w:val="0"/>
        <w:adjustRightInd w:val="0"/>
        <w:spacing w:after="27" w:line="240" w:lineRule="auto"/>
        <w:rPr>
          <w:rFonts w:ascii="Times New Roman" w:hAnsi="Times New Roman" w:cs="Times New Roman"/>
          <w:color w:val="000000"/>
          <w:sz w:val="24"/>
          <w:szCs w:val="24"/>
          <w:lang w:eastAsia="hu-HU"/>
        </w:rPr>
      </w:pPr>
      <w:r w:rsidRPr="006D4D3C">
        <w:rPr>
          <w:rFonts w:ascii="Times New Roman" w:hAnsi="Times New Roman" w:cs="Times New Roman"/>
          <w:color w:val="000000"/>
          <w:sz w:val="24"/>
          <w:szCs w:val="24"/>
          <w:lang w:eastAsia="hu-HU"/>
        </w:rPr>
        <w:t xml:space="preserve">építészeti és kommunikációs akadálymentesítése megvalósul, </w:t>
      </w:r>
    </w:p>
    <w:p w:rsidR="002B7B70" w:rsidRPr="006D4D3C" w:rsidRDefault="002B7B70" w:rsidP="006D4D3C">
      <w:pPr>
        <w:numPr>
          <w:ilvl w:val="0"/>
          <w:numId w:val="12"/>
        </w:numPr>
        <w:autoSpaceDE w:val="0"/>
        <w:autoSpaceDN w:val="0"/>
        <w:adjustRightInd w:val="0"/>
        <w:spacing w:after="0" w:line="240" w:lineRule="auto"/>
        <w:rPr>
          <w:rFonts w:ascii="Times New Roman" w:hAnsi="Times New Roman" w:cs="Times New Roman"/>
          <w:color w:val="000000"/>
          <w:sz w:val="24"/>
          <w:szCs w:val="24"/>
          <w:lang w:eastAsia="hu-HU"/>
        </w:rPr>
      </w:pPr>
      <w:r w:rsidRPr="006D4D3C">
        <w:rPr>
          <w:rFonts w:ascii="Times New Roman" w:hAnsi="Times New Roman" w:cs="Times New Roman"/>
          <w:color w:val="000000"/>
          <w:sz w:val="24"/>
          <w:szCs w:val="24"/>
          <w:lang w:eastAsia="hu-HU"/>
        </w:rPr>
        <w:t xml:space="preserve">a fogyatékkal élők sportolási lehetősége bővül. </w:t>
      </w:r>
    </w:p>
    <w:p w:rsidR="002B7B70" w:rsidRPr="006D4D3C" w:rsidRDefault="002B7B70" w:rsidP="00D20985">
      <w:pPr>
        <w:pStyle w:val="Default"/>
        <w:jc w:val="both"/>
        <w:rPr>
          <w:rFonts w:ascii="Times New Roman" w:hAnsi="Times New Roman" w:cs="Times New Roman"/>
        </w:rPr>
      </w:pPr>
    </w:p>
    <w:p w:rsidR="00BF3D98" w:rsidRPr="00BF3D98" w:rsidRDefault="00BF3D98" w:rsidP="00BF3D98">
      <w:pPr>
        <w:autoSpaceDE w:val="0"/>
        <w:autoSpaceDN w:val="0"/>
        <w:adjustRightInd w:val="0"/>
        <w:spacing w:after="0" w:line="240" w:lineRule="auto"/>
        <w:jc w:val="both"/>
        <w:rPr>
          <w:rFonts w:ascii="Times New Roman" w:hAnsi="Times New Roman" w:cs="Times New Roman"/>
          <w:color w:val="000000"/>
          <w:sz w:val="24"/>
          <w:szCs w:val="24"/>
          <w:lang w:eastAsia="hu-HU"/>
        </w:rPr>
      </w:pPr>
      <w:r w:rsidRPr="00BF3D98">
        <w:rPr>
          <w:rFonts w:ascii="Times New Roman" w:hAnsi="Times New Roman" w:cs="Times New Roman"/>
          <w:color w:val="000000"/>
          <w:sz w:val="24"/>
          <w:szCs w:val="24"/>
          <w:lang w:eastAsia="hu-HU"/>
        </w:rPr>
        <w:t xml:space="preserve">A döntés alátámasztására a miniszter a pályázótól további dokumentumok benyújtását is kérheti. </w:t>
      </w:r>
    </w:p>
    <w:p w:rsidR="00BF3D98" w:rsidRPr="00BF3D98" w:rsidRDefault="00BF3D98" w:rsidP="00BF3D98">
      <w:pPr>
        <w:autoSpaceDE w:val="0"/>
        <w:autoSpaceDN w:val="0"/>
        <w:adjustRightInd w:val="0"/>
        <w:spacing w:after="0" w:line="240" w:lineRule="auto"/>
        <w:jc w:val="both"/>
        <w:rPr>
          <w:rFonts w:ascii="Times New Roman" w:hAnsi="Times New Roman" w:cs="Times New Roman"/>
          <w:color w:val="000000"/>
          <w:sz w:val="24"/>
          <w:szCs w:val="24"/>
          <w:lang w:eastAsia="hu-HU"/>
        </w:rPr>
      </w:pPr>
      <w:r w:rsidRPr="00BF3D98">
        <w:rPr>
          <w:rFonts w:ascii="Times New Roman" w:hAnsi="Times New Roman" w:cs="Times New Roman"/>
          <w:color w:val="000000"/>
          <w:sz w:val="24"/>
          <w:szCs w:val="24"/>
          <w:lang w:eastAsia="hu-HU"/>
        </w:rPr>
        <w:t xml:space="preserve">A beérkezett pályázatokról a miniszter dönt. </w:t>
      </w:r>
    </w:p>
    <w:p w:rsidR="00BF3D98" w:rsidRPr="00BF3D98" w:rsidRDefault="00BF3D98" w:rsidP="00BF3D98">
      <w:pPr>
        <w:autoSpaceDE w:val="0"/>
        <w:autoSpaceDN w:val="0"/>
        <w:adjustRightInd w:val="0"/>
        <w:spacing w:after="0" w:line="240" w:lineRule="auto"/>
        <w:jc w:val="both"/>
        <w:rPr>
          <w:rFonts w:ascii="Times New Roman" w:hAnsi="Times New Roman" w:cs="Times New Roman"/>
          <w:color w:val="000000"/>
          <w:sz w:val="24"/>
          <w:szCs w:val="24"/>
          <w:lang w:eastAsia="hu-HU"/>
        </w:rPr>
      </w:pPr>
      <w:r w:rsidRPr="00BF3D98">
        <w:rPr>
          <w:rFonts w:ascii="Times New Roman" w:hAnsi="Times New Roman" w:cs="Times New Roman"/>
          <w:color w:val="000000"/>
          <w:sz w:val="24"/>
          <w:szCs w:val="24"/>
          <w:lang w:eastAsia="hu-HU"/>
        </w:rPr>
        <w:t xml:space="preserve">A miniszter – a pályázatban megjelölt műszaki tartalom egyidejű csökkentése mellett, a pályázó által felállított rangsor figyelembevételével – az igényeltnél alacsonyabb összegű támogatás megítélésére is jogosult. </w:t>
      </w:r>
    </w:p>
    <w:p w:rsidR="00BF3D98" w:rsidRPr="00BF3D98" w:rsidRDefault="00BF3D98" w:rsidP="00BF3D98">
      <w:pPr>
        <w:pStyle w:val="Default"/>
        <w:jc w:val="both"/>
        <w:rPr>
          <w:rFonts w:ascii="Times New Roman" w:hAnsi="Times New Roman" w:cs="Times New Roman"/>
        </w:rPr>
      </w:pPr>
      <w:r w:rsidRPr="00BF3D98">
        <w:rPr>
          <w:rFonts w:ascii="Times New Roman" w:hAnsi="Times New Roman" w:cs="Times New Roman"/>
        </w:rPr>
        <w:t xml:space="preserve">Nem nyújtható támogatás olyan pályázathoz, amely a megjelölt műszaki tartalomra uniós vagy egyéb nemzeti támogatásban részesül. A támogatással létrehozott ingatlanvagyon a </w:t>
      </w:r>
      <w:r w:rsidRPr="00BF3D98">
        <w:rPr>
          <w:rFonts w:ascii="Times New Roman" w:hAnsi="Times New Roman" w:cs="Times New Roman"/>
        </w:rPr>
        <w:lastRenderedPageBreak/>
        <w:t>beruházás megvalósításától számított tíz évig nem idegeníthető el, kivéve, ha az elidegenítést műszaki vagy szakmai okok teszik szükségessé, és az abból származó ellenértéket a Kedvezményezett a támogatási cél szerinti további feladatokra fordítja. Az elidegenítés egyedi kérelem alapján a helyi önkormányzatokért felelős miniszter engedélyével történhet.</w:t>
      </w:r>
    </w:p>
    <w:p w:rsidR="002B7B70" w:rsidRPr="004E28D7" w:rsidRDefault="002B7B70" w:rsidP="00BF3D98">
      <w:pPr>
        <w:spacing w:after="0" w:line="240" w:lineRule="auto"/>
        <w:jc w:val="both"/>
        <w:rPr>
          <w:rFonts w:ascii="Times New Roman" w:hAnsi="Times New Roman" w:cs="Times New Roman"/>
          <w:sz w:val="24"/>
          <w:szCs w:val="24"/>
        </w:rPr>
      </w:pPr>
    </w:p>
    <w:p w:rsidR="002B7B70" w:rsidRPr="004E28D7" w:rsidRDefault="002B7B70" w:rsidP="00D20985">
      <w:pPr>
        <w:pStyle w:val="Default"/>
        <w:jc w:val="both"/>
        <w:rPr>
          <w:rFonts w:ascii="Times New Roman" w:hAnsi="Times New Roman" w:cs="Times New Roman"/>
        </w:rPr>
      </w:pPr>
      <w:r w:rsidRPr="004E28D7">
        <w:rPr>
          <w:rFonts w:ascii="Times New Roman" w:hAnsi="Times New Roman" w:cs="Times New Roman"/>
          <w:b/>
          <w:bCs/>
        </w:rPr>
        <w:t>A miniszteri döntés határideje: 201</w:t>
      </w:r>
      <w:r w:rsidR="00BF3D98">
        <w:rPr>
          <w:rFonts w:ascii="Times New Roman" w:hAnsi="Times New Roman" w:cs="Times New Roman"/>
          <w:b/>
          <w:bCs/>
        </w:rPr>
        <w:t>7</w:t>
      </w:r>
      <w:r w:rsidRPr="004E28D7">
        <w:rPr>
          <w:rFonts w:ascii="Times New Roman" w:hAnsi="Times New Roman" w:cs="Times New Roman"/>
          <w:b/>
          <w:bCs/>
        </w:rPr>
        <w:t xml:space="preserve">. </w:t>
      </w:r>
      <w:r w:rsidR="00BF3D98">
        <w:rPr>
          <w:rFonts w:ascii="Times New Roman" w:hAnsi="Times New Roman" w:cs="Times New Roman"/>
          <w:b/>
          <w:bCs/>
        </w:rPr>
        <w:t>július 17.</w:t>
      </w:r>
      <w:r w:rsidR="00911005">
        <w:rPr>
          <w:rFonts w:ascii="Times New Roman" w:hAnsi="Times New Roman" w:cs="Times New Roman"/>
          <w:b/>
          <w:bCs/>
        </w:rPr>
        <w:t xml:space="preserve"> </w:t>
      </w:r>
      <w:r w:rsidR="00911005" w:rsidRPr="00911005">
        <w:rPr>
          <w:rFonts w:ascii="Times New Roman" w:hAnsi="Times New Roman" w:cs="Times New Roman"/>
          <w:bCs/>
        </w:rPr>
        <w:t>azzal, hogy</w:t>
      </w:r>
      <w:r w:rsidRPr="004E28D7">
        <w:rPr>
          <w:rFonts w:ascii="Times New Roman" w:hAnsi="Times New Roman" w:cs="Times New Roman"/>
        </w:rPr>
        <w:t xml:space="preserve"> a</w:t>
      </w:r>
      <w:r w:rsidRPr="004E28D7">
        <w:rPr>
          <w:rFonts w:ascii="Times New Roman" w:hAnsi="Times New Roman" w:cs="Times New Roman"/>
          <w:b/>
          <w:bCs/>
        </w:rPr>
        <w:t xml:space="preserve"> </w:t>
      </w:r>
      <w:r w:rsidRPr="004E28D7">
        <w:rPr>
          <w:rFonts w:ascii="Times New Roman" w:hAnsi="Times New Roman" w:cs="Times New Roman"/>
        </w:rPr>
        <w:t>miniszter az előirányzat terhére legkésőbb 201</w:t>
      </w:r>
      <w:r w:rsidR="00BF3D98">
        <w:rPr>
          <w:rFonts w:ascii="Times New Roman" w:hAnsi="Times New Roman" w:cs="Times New Roman"/>
        </w:rPr>
        <w:t>7</w:t>
      </w:r>
      <w:r w:rsidRPr="004E28D7">
        <w:rPr>
          <w:rFonts w:ascii="Times New Roman" w:hAnsi="Times New Roman" w:cs="Times New Roman"/>
        </w:rPr>
        <w:t xml:space="preserve">. október </w:t>
      </w:r>
      <w:r w:rsidR="00BF3D98">
        <w:rPr>
          <w:rFonts w:ascii="Times New Roman" w:hAnsi="Times New Roman" w:cs="Times New Roman"/>
        </w:rPr>
        <w:t>16</w:t>
      </w:r>
      <w:r>
        <w:rPr>
          <w:rFonts w:ascii="Times New Roman" w:hAnsi="Times New Roman" w:cs="Times New Roman"/>
        </w:rPr>
        <w:t>-</w:t>
      </w:r>
      <w:r w:rsidR="00BF3D98">
        <w:rPr>
          <w:rFonts w:ascii="Times New Roman" w:hAnsi="Times New Roman" w:cs="Times New Roman"/>
        </w:rPr>
        <w:t>á</w:t>
      </w:r>
      <w:r w:rsidRPr="004E28D7">
        <w:rPr>
          <w:rFonts w:ascii="Times New Roman" w:hAnsi="Times New Roman" w:cs="Times New Roman"/>
        </w:rPr>
        <w:t xml:space="preserve">ig további döntést hozhat. A pályázati döntéssel szemben </w:t>
      </w:r>
      <w:r w:rsidR="00911005">
        <w:rPr>
          <w:rFonts w:ascii="Times New Roman" w:hAnsi="Times New Roman" w:cs="Times New Roman"/>
        </w:rPr>
        <w:t>jogorvoslatnak helye nincs</w:t>
      </w:r>
      <w:r w:rsidR="00BF3D98">
        <w:rPr>
          <w:rFonts w:ascii="Times New Roman" w:hAnsi="Times New Roman" w:cs="Times New Roman"/>
        </w:rPr>
        <w:t>, kifogás benyújtására nincs lehetőség.</w:t>
      </w:r>
    </w:p>
    <w:p w:rsidR="002B7B70" w:rsidRPr="004E28D7" w:rsidRDefault="002B7B70" w:rsidP="00D20985">
      <w:pPr>
        <w:spacing w:after="0" w:line="240" w:lineRule="auto"/>
        <w:jc w:val="both"/>
        <w:rPr>
          <w:rFonts w:ascii="Times New Roman" w:hAnsi="Times New Roman" w:cs="Times New Roman"/>
          <w:sz w:val="24"/>
          <w:szCs w:val="24"/>
        </w:rPr>
      </w:pPr>
    </w:p>
    <w:p w:rsidR="002B7B70" w:rsidRPr="004E28D7" w:rsidRDefault="002B7B70" w:rsidP="00D20985">
      <w:pPr>
        <w:spacing w:after="0" w:line="240" w:lineRule="auto"/>
        <w:jc w:val="both"/>
        <w:rPr>
          <w:rFonts w:ascii="Times New Roman" w:hAnsi="Times New Roman" w:cs="Times New Roman"/>
          <w:sz w:val="24"/>
          <w:szCs w:val="24"/>
        </w:rPr>
      </w:pPr>
      <w:r w:rsidRPr="004E28D7">
        <w:rPr>
          <w:rFonts w:ascii="Times New Roman" w:hAnsi="Times New Roman" w:cs="Times New Roman"/>
          <w:sz w:val="24"/>
          <w:szCs w:val="24"/>
        </w:rPr>
        <w:t>A miniszteri döntésről a támogatásban nem részesült pályázók az elutasítás indokát is tartalmazó elektroni</w:t>
      </w:r>
      <w:r w:rsidR="00BF3D98">
        <w:rPr>
          <w:rFonts w:ascii="Times New Roman" w:hAnsi="Times New Roman" w:cs="Times New Roman"/>
          <w:sz w:val="24"/>
          <w:szCs w:val="24"/>
        </w:rPr>
        <w:t>kus levélben 2017</w:t>
      </w:r>
      <w:r>
        <w:rPr>
          <w:rFonts w:ascii="Times New Roman" w:hAnsi="Times New Roman" w:cs="Times New Roman"/>
          <w:sz w:val="24"/>
          <w:szCs w:val="24"/>
        </w:rPr>
        <w:t xml:space="preserve">. november </w:t>
      </w:r>
      <w:r w:rsidR="00BF3D98">
        <w:rPr>
          <w:rFonts w:ascii="Times New Roman" w:hAnsi="Times New Roman" w:cs="Times New Roman"/>
          <w:sz w:val="24"/>
          <w:szCs w:val="24"/>
        </w:rPr>
        <w:t>30</w:t>
      </w:r>
      <w:r>
        <w:rPr>
          <w:rFonts w:ascii="Times New Roman" w:hAnsi="Times New Roman" w:cs="Times New Roman"/>
          <w:sz w:val="24"/>
          <w:szCs w:val="24"/>
        </w:rPr>
        <w:t>-</w:t>
      </w:r>
      <w:r w:rsidRPr="004E28D7">
        <w:rPr>
          <w:rFonts w:ascii="Times New Roman" w:hAnsi="Times New Roman" w:cs="Times New Roman"/>
          <w:sz w:val="24"/>
          <w:szCs w:val="24"/>
        </w:rPr>
        <w:t>ig értesülnek.</w:t>
      </w:r>
    </w:p>
    <w:p w:rsidR="002B7B70" w:rsidRPr="004E28D7" w:rsidRDefault="002B7B70" w:rsidP="00D20985">
      <w:pPr>
        <w:spacing w:after="0" w:line="240" w:lineRule="auto"/>
        <w:jc w:val="both"/>
        <w:rPr>
          <w:rFonts w:ascii="Times New Roman" w:hAnsi="Times New Roman" w:cs="Times New Roman"/>
          <w:sz w:val="24"/>
          <w:szCs w:val="24"/>
        </w:rPr>
      </w:pPr>
    </w:p>
    <w:p w:rsidR="002B7B70" w:rsidRDefault="002B7B70" w:rsidP="00D20985">
      <w:pPr>
        <w:pStyle w:val="Default"/>
        <w:jc w:val="both"/>
        <w:rPr>
          <w:rFonts w:ascii="Times New Roman" w:hAnsi="Times New Roman" w:cs="Times New Roman"/>
          <w:b/>
          <w:bCs/>
        </w:rPr>
      </w:pPr>
      <w:r w:rsidRPr="004E28D7">
        <w:rPr>
          <w:rFonts w:ascii="Times New Roman" w:hAnsi="Times New Roman" w:cs="Times New Roman"/>
          <w:b/>
          <w:bCs/>
        </w:rPr>
        <w:t xml:space="preserve">Támogatás felhasználása, elszámolható költségek: </w:t>
      </w:r>
    </w:p>
    <w:p w:rsidR="002B7B70" w:rsidRPr="00AA46BF" w:rsidRDefault="002B7B70" w:rsidP="00D20985">
      <w:pPr>
        <w:pStyle w:val="Default"/>
        <w:jc w:val="both"/>
        <w:rPr>
          <w:rFonts w:ascii="Times New Roman" w:hAnsi="Times New Roman" w:cs="Times New Roman"/>
        </w:rPr>
      </w:pPr>
      <w:r w:rsidRPr="00AA46BF">
        <w:rPr>
          <w:rFonts w:ascii="Times New Roman" w:hAnsi="Times New Roman" w:cs="Times New Roman"/>
        </w:rPr>
        <w:t>Sportfejlesztés esetében az önkormányzat tulajdonában lévő, sportlétesítményként üzemelő létesítmény fejlesztésével, felújításával, illetve új sportlétesítmény létrehozásával kapcsolatos költségekre igényelhető támogatás. Kizárólag olyan létesítmény fejlesztése vagy kialakítása támogatható, amelyet az adott önkormányzat területén működő köznevelési intézmények gyermekei, tanulói rendszeresen használhatnak, segítve ezzel a tanóra keretén belül és azon kívül a diák- és utánpótlás sport, valamint az óvodai és iskolai szabadidősport megvalósulását.</w:t>
      </w:r>
    </w:p>
    <w:p w:rsidR="002B7B70" w:rsidRDefault="002B7B70" w:rsidP="00D20985">
      <w:pPr>
        <w:spacing w:after="0" w:line="240" w:lineRule="auto"/>
        <w:jc w:val="both"/>
        <w:rPr>
          <w:rFonts w:ascii="Times New Roman" w:hAnsi="Times New Roman" w:cs="Times New Roman"/>
          <w:sz w:val="24"/>
          <w:szCs w:val="24"/>
        </w:rPr>
      </w:pPr>
    </w:p>
    <w:p w:rsidR="002B7B70" w:rsidRDefault="002B7B70" w:rsidP="00D20985">
      <w:pPr>
        <w:spacing w:after="0" w:line="240" w:lineRule="auto"/>
        <w:jc w:val="both"/>
        <w:rPr>
          <w:rFonts w:ascii="Times New Roman" w:hAnsi="Times New Roman" w:cs="Times New Roman"/>
          <w:sz w:val="24"/>
          <w:szCs w:val="24"/>
        </w:rPr>
      </w:pPr>
      <w:r w:rsidRPr="006441ED">
        <w:rPr>
          <w:rFonts w:ascii="Times New Roman" w:hAnsi="Times New Roman" w:cs="Times New Roman"/>
          <w:sz w:val="24"/>
          <w:szCs w:val="24"/>
        </w:rPr>
        <w:t>A fentiek alapján pályázatból megva</w:t>
      </w:r>
      <w:r w:rsidR="00911005">
        <w:rPr>
          <w:rFonts w:ascii="Times New Roman" w:hAnsi="Times New Roman" w:cs="Times New Roman"/>
          <w:sz w:val="24"/>
          <w:szCs w:val="24"/>
        </w:rPr>
        <w:t xml:space="preserve">lósítható a Városi Sportcsarnok </w:t>
      </w:r>
      <w:r w:rsidRPr="006441ED">
        <w:rPr>
          <w:rFonts w:ascii="Times New Roman" w:hAnsi="Times New Roman" w:cs="Times New Roman"/>
          <w:sz w:val="24"/>
          <w:szCs w:val="24"/>
        </w:rPr>
        <w:t>felülvilágító kupolarendszerének cseréje, a</w:t>
      </w:r>
      <w:r>
        <w:rPr>
          <w:rFonts w:ascii="Times New Roman" w:hAnsi="Times New Roman" w:cs="Times New Roman"/>
          <w:sz w:val="24"/>
          <w:szCs w:val="24"/>
        </w:rPr>
        <w:t xml:space="preserve"> korábban</w:t>
      </w:r>
      <w:r w:rsidRPr="006441ED">
        <w:rPr>
          <w:rFonts w:ascii="Times New Roman" w:hAnsi="Times New Roman" w:cs="Times New Roman"/>
          <w:sz w:val="24"/>
          <w:szCs w:val="24"/>
        </w:rPr>
        <w:t xml:space="preserve"> elkészíttetett és engedélyez</w:t>
      </w:r>
      <w:r>
        <w:rPr>
          <w:rFonts w:ascii="Times New Roman" w:hAnsi="Times New Roman" w:cs="Times New Roman"/>
          <w:sz w:val="24"/>
          <w:szCs w:val="24"/>
        </w:rPr>
        <w:t>tetett</w:t>
      </w:r>
      <w:r w:rsidRPr="006441ED">
        <w:rPr>
          <w:rFonts w:ascii="Times New Roman" w:hAnsi="Times New Roman" w:cs="Times New Roman"/>
          <w:sz w:val="24"/>
          <w:szCs w:val="24"/>
        </w:rPr>
        <w:t xml:space="preserve"> tervek alapján. Az új rendszer részeként beépítésre kerülő ablakok</w:t>
      </w:r>
      <w:r>
        <w:rPr>
          <w:rFonts w:ascii="Times New Roman" w:hAnsi="Times New Roman" w:cs="Times New Roman"/>
          <w:sz w:val="24"/>
          <w:szCs w:val="24"/>
        </w:rPr>
        <w:t xml:space="preserve"> kiegészítő,</w:t>
      </w:r>
      <w:r w:rsidRPr="006441ED">
        <w:rPr>
          <w:rFonts w:ascii="Times New Roman" w:hAnsi="Times New Roman" w:cs="Times New Roman"/>
          <w:sz w:val="24"/>
          <w:szCs w:val="24"/>
        </w:rPr>
        <w:t xml:space="preserve"> automatikus szellőzést biztosítanak a küzdőtérnek, tová</w:t>
      </w:r>
      <w:r>
        <w:rPr>
          <w:rFonts w:ascii="Times New Roman" w:hAnsi="Times New Roman" w:cs="Times New Roman"/>
          <w:sz w:val="24"/>
          <w:szCs w:val="24"/>
        </w:rPr>
        <w:t>bbá füstérzékelők kerülnek felszerelésre, melyek tűz esetén automatikusan nyitják ki az ablakokat.</w:t>
      </w:r>
      <w:r w:rsidRPr="006441ED">
        <w:rPr>
          <w:rFonts w:ascii="Times New Roman" w:hAnsi="Times New Roman" w:cs="Times New Roman"/>
          <w:sz w:val="24"/>
          <w:szCs w:val="24"/>
        </w:rPr>
        <w:t xml:space="preserve"> </w:t>
      </w:r>
    </w:p>
    <w:p w:rsidR="002B7B70" w:rsidRDefault="002B7B70" w:rsidP="00D209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villámvédelmi rendszer elavult, és a felülvilágító szerkezet cseréjekor bontásra kerül, így a költségek között szerepeltetjük a villámvédelmi rendszer cseréjét is.</w:t>
      </w:r>
    </w:p>
    <w:p w:rsidR="002B7B70" w:rsidRDefault="00C2392D" w:rsidP="00D209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projekt keretében beszerzésre kerülnek a testnevelés órákhoz szükséges sporteszközök is.</w:t>
      </w:r>
    </w:p>
    <w:p w:rsidR="00C2392D" w:rsidRPr="006441ED" w:rsidRDefault="00C2392D" w:rsidP="00D20985">
      <w:pPr>
        <w:spacing w:after="0" w:line="240" w:lineRule="auto"/>
        <w:jc w:val="both"/>
        <w:rPr>
          <w:rFonts w:ascii="Times New Roman" w:hAnsi="Times New Roman" w:cs="Times New Roman"/>
          <w:sz w:val="24"/>
          <w:szCs w:val="24"/>
        </w:rPr>
      </w:pPr>
    </w:p>
    <w:p w:rsidR="002B7B70" w:rsidRPr="006441ED" w:rsidRDefault="002B7B70" w:rsidP="00D20985">
      <w:pPr>
        <w:spacing w:after="0" w:line="240" w:lineRule="auto"/>
        <w:jc w:val="both"/>
        <w:rPr>
          <w:rFonts w:ascii="Times New Roman" w:hAnsi="Times New Roman" w:cs="Times New Roman"/>
          <w:sz w:val="24"/>
          <w:szCs w:val="24"/>
        </w:rPr>
      </w:pPr>
      <w:r w:rsidRPr="006441ED">
        <w:rPr>
          <w:rFonts w:ascii="Times New Roman" w:hAnsi="Times New Roman" w:cs="Times New Roman"/>
          <w:sz w:val="24"/>
          <w:szCs w:val="24"/>
        </w:rPr>
        <w:t>A bekért</w:t>
      </w:r>
      <w:r>
        <w:rPr>
          <w:rFonts w:ascii="Times New Roman" w:hAnsi="Times New Roman" w:cs="Times New Roman"/>
          <w:sz w:val="24"/>
          <w:szCs w:val="24"/>
        </w:rPr>
        <w:t xml:space="preserve"> előzetes</w:t>
      </w:r>
      <w:r w:rsidRPr="006441ED">
        <w:rPr>
          <w:rFonts w:ascii="Times New Roman" w:hAnsi="Times New Roman" w:cs="Times New Roman"/>
          <w:sz w:val="24"/>
          <w:szCs w:val="24"/>
        </w:rPr>
        <w:t xml:space="preserve"> ajánlatok alapján a</w:t>
      </w:r>
      <w:r>
        <w:rPr>
          <w:rFonts w:ascii="Times New Roman" w:hAnsi="Times New Roman" w:cs="Times New Roman"/>
          <w:sz w:val="24"/>
          <w:szCs w:val="24"/>
        </w:rPr>
        <w:t>z építéssel kapcsolatos</w:t>
      </w:r>
      <w:r w:rsidRPr="006441ED">
        <w:rPr>
          <w:rFonts w:ascii="Times New Roman" w:hAnsi="Times New Roman" w:cs="Times New Roman"/>
          <w:sz w:val="24"/>
          <w:szCs w:val="24"/>
        </w:rPr>
        <w:t xml:space="preserve"> költségek az alábbi táblázatban leírtak szerint alakulnak:</w:t>
      </w:r>
    </w:p>
    <w:p w:rsidR="002B7B70" w:rsidRDefault="002B7B70" w:rsidP="00C079FC">
      <w:pPr>
        <w:spacing w:after="0" w:line="240" w:lineRule="auto"/>
        <w:jc w:val="center"/>
        <w:rPr>
          <w:rFonts w:ascii="Times New Roman" w:hAnsi="Times New Roman" w:cs="Times New Roman"/>
          <w:sz w:val="24"/>
          <w:szCs w:val="24"/>
          <w:bdr w:val="single" w:sz="4" w:space="0" w:color="auto"/>
        </w:rPr>
      </w:pPr>
    </w:p>
    <w:tbl>
      <w:tblPr>
        <w:tblStyle w:val="Rcsostblzat"/>
        <w:tblW w:w="0" w:type="auto"/>
        <w:tblLook w:val="04A0" w:firstRow="1" w:lastRow="0" w:firstColumn="1" w:lastColumn="0" w:noHBand="0" w:noVBand="1"/>
      </w:tblPr>
      <w:tblGrid>
        <w:gridCol w:w="3020"/>
        <w:gridCol w:w="3021"/>
        <w:gridCol w:w="3021"/>
      </w:tblGrid>
      <w:tr w:rsidR="00C2392D" w:rsidTr="00C2392D">
        <w:tc>
          <w:tcPr>
            <w:tcW w:w="3020" w:type="dxa"/>
          </w:tcPr>
          <w:p w:rsidR="00C2392D" w:rsidRPr="00C2392D" w:rsidRDefault="00C2392D" w:rsidP="00C079FC">
            <w:pPr>
              <w:spacing w:after="0" w:line="240" w:lineRule="auto"/>
              <w:jc w:val="center"/>
              <w:rPr>
                <w:rFonts w:ascii="Times New Roman" w:hAnsi="Times New Roman" w:cs="Times New Roman"/>
                <w:sz w:val="24"/>
                <w:szCs w:val="24"/>
              </w:rPr>
            </w:pPr>
          </w:p>
        </w:tc>
        <w:tc>
          <w:tcPr>
            <w:tcW w:w="3021" w:type="dxa"/>
          </w:tcPr>
          <w:p w:rsidR="00C2392D" w:rsidRPr="00C2392D" w:rsidRDefault="00C2392D" w:rsidP="00C079FC">
            <w:pPr>
              <w:spacing w:after="0" w:line="240" w:lineRule="auto"/>
              <w:jc w:val="center"/>
              <w:rPr>
                <w:rFonts w:ascii="Times New Roman" w:hAnsi="Times New Roman" w:cs="Times New Roman"/>
                <w:b/>
                <w:sz w:val="24"/>
                <w:szCs w:val="24"/>
              </w:rPr>
            </w:pPr>
            <w:r w:rsidRPr="00C2392D">
              <w:rPr>
                <w:rFonts w:ascii="Times New Roman" w:hAnsi="Times New Roman" w:cs="Times New Roman"/>
                <w:b/>
                <w:sz w:val="24"/>
                <w:szCs w:val="24"/>
              </w:rPr>
              <w:t>Nettó összesen</w:t>
            </w:r>
          </w:p>
        </w:tc>
        <w:tc>
          <w:tcPr>
            <w:tcW w:w="3021" w:type="dxa"/>
          </w:tcPr>
          <w:p w:rsidR="00C2392D" w:rsidRPr="00C2392D" w:rsidRDefault="00C2392D" w:rsidP="00C079FC">
            <w:pPr>
              <w:spacing w:after="0" w:line="240" w:lineRule="auto"/>
              <w:jc w:val="center"/>
              <w:rPr>
                <w:rFonts w:ascii="Times New Roman" w:hAnsi="Times New Roman" w:cs="Times New Roman"/>
                <w:b/>
                <w:sz w:val="24"/>
                <w:szCs w:val="24"/>
              </w:rPr>
            </w:pPr>
            <w:r w:rsidRPr="00C2392D">
              <w:rPr>
                <w:rFonts w:ascii="Times New Roman" w:hAnsi="Times New Roman" w:cs="Times New Roman"/>
                <w:b/>
                <w:sz w:val="24"/>
                <w:szCs w:val="24"/>
              </w:rPr>
              <w:t>Bruttó összesen</w:t>
            </w:r>
          </w:p>
        </w:tc>
      </w:tr>
      <w:tr w:rsidR="00C2392D" w:rsidTr="00C2392D">
        <w:tc>
          <w:tcPr>
            <w:tcW w:w="3020" w:type="dxa"/>
          </w:tcPr>
          <w:p w:rsidR="00C2392D" w:rsidRPr="00C2392D" w:rsidRDefault="00C2392D" w:rsidP="00C2392D">
            <w:pPr>
              <w:spacing w:after="0" w:line="240" w:lineRule="auto"/>
              <w:rPr>
                <w:rFonts w:ascii="Times New Roman" w:hAnsi="Times New Roman" w:cs="Times New Roman"/>
                <w:sz w:val="24"/>
                <w:szCs w:val="24"/>
              </w:rPr>
            </w:pPr>
            <w:r>
              <w:rPr>
                <w:rFonts w:ascii="Times New Roman" w:hAnsi="Times New Roman" w:cs="Times New Roman"/>
                <w:sz w:val="24"/>
                <w:szCs w:val="24"/>
              </w:rPr>
              <w:t>Villámvédelem kialakítása</w:t>
            </w:r>
          </w:p>
        </w:tc>
        <w:tc>
          <w:tcPr>
            <w:tcW w:w="3021" w:type="dxa"/>
          </w:tcPr>
          <w:p w:rsidR="00C2392D" w:rsidRPr="00C2392D" w:rsidRDefault="00C2392D" w:rsidP="0059297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616 </w:t>
            </w:r>
            <w:r w:rsidR="00592973">
              <w:rPr>
                <w:rFonts w:ascii="Times New Roman" w:hAnsi="Times New Roman" w:cs="Times New Roman"/>
                <w:sz w:val="24"/>
                <w:szCs w:val="24"/>
              </w:rPr>
              <w:t>598</w:t>
            </w:r>
            <w:r>
              <w:rPr>
                <w:rFonts w:ascii="Times New Roman" w:hAnsi="Times New Roman" w:cs="Times New Roman"/>
                <w:sz w:val="24"/>
                <w:szCs w:val="24"/>
              </w:rPr>
              <w:t xml:space="preserve"> Ft</w:t>
            </w:r>
          </w:p>
        </w:tc>
        <w:tc>
          <w:tcPr>
            <w:tcW w:w="3021" w:type="dxa"/>
          </w:tcPr>
          <w:p w:rsidR="00C2392D" w:rsidRPr="00C2392D" w:rsidRDefault="00592973" w:rsidP="00C2392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783 080</w:t>
            </w:r>
            <w:r w:rsidR="00C2392D">
              <w:rPr>
                <w:rFonts w:ascii="Times New Roman" w:hAnsi="Times New Roman" w:cs="Times New Roman"/>
                <w:sz w:val="24"/>
                <w:szCs w:val="24"/>
              </w:rPr>
              <w:t xml:space="preserve"> Ft</w:t>
            </w:r>
          </w:p>
        </w:tc>
      </w:tr>
      <w:tr w:rsidR="00C2392D" w:rsidTr="00C2392D">
        <w:tc>
          <w:tcPr>
            <w:tcW w:w="3020" w:type="dxa"/>
          </w:tcPr>
          <w:p w:rsidR="00C2392D" w:rsidRPr="00C2392D" w:rsidRDefault="00C2392D" w:rsidP="00C2392D">
            <w:pPr>
              <w:spacing w:after="0" w:line="240" w:lineRule="auto"/>
              <w:rPr>
                <w:rFonts w:ascii="Times New Roman" w:hAnsi="Times New Roman" w:cs="Times New Roman"/>
                <w:sz w:val="24"/>
                <w:szCs w:val="24"/>
              </w:rPr>
            </w:pPr>
            <w:r>
              <w:rPr>
                <w:rFonts w:ascii="Times New Roman" w:hAnsi="Times New Roman" w:cs="Times New Roman"/>
                <w:sz w:val="24"/>
                <w:szCs w:val="24"/>
              </w:rPr>
              <w:t>Felülvilágító rendszer cseréje</w:t>
            </w:r>
          </w:p>
        </w:tc>
        <w:tc>
          <w:tcPr>
            <w:tcW w:w="3021" w:type="dxa"/>
          </w:tcPr>
          <w:p w:rsidR="00C2392D" w:rsidRPr="00C2392D" w:rsidRDefault="00C2392D" w:rsidP="00C2392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19 250 000 Ft</w:t>
            </w:r>
          </w:p>
        </w:tc>
        <w:tc>
          <w:tcPr>
            <w:tcW w:w="3021" w:type="dxa"/>
          </w:tcPr>
          <w:p w:rsidR="00C2392D" w:rsidRPr="00C2392D" w:rsidRDefault="00C2392D" w:rsidP="00C2392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24 447 500 Ft</w:t>
            </w:r>
          </w:p>
        </w:tc>
      </w:tr>
      <w:tr w:rsidR="00C2392D" w:rsidTr="00C2392D">
        <w:tc>
          <w:tcPr>
            <w:tcW w:w="3020" w:type="dxa"/>
          </w:tcPr>
          <w:p w:rsidR="00C2392D" w:rsidRPr="00C2392D" w:rsidRDefault="00C2392D" w:rsidP="00C2392D">
            <w:pPr>
              <w:spacing w:after="0" w:line="240" w:lineRule="auto"/>
              <w:rPr>
                <w:rFonts w:ascii="Times New Roman" w:hAnsi="Times New Roman" w:cs="Times New Roman"/>
                <w:sz w:val="24"/>
                <w:szCs w:val="24"/>
              </w:rPr>
            </w:pPr>
            <w:r>
              <w:rPr>
                <w:rFonts w:ascii="Times New Roman" w:hAnsi="Times New Roman" w:cs="Times New Roman"/>
                <w:sz w:val="24"/>
                <w:szCs w:val="24"/>
              </w:rPr>
              <w:t>Műszaki ellenőrzés</w:t>
            </w:r>
          </w:p>
        </w:tc>
        <w:tc>
          <w:tcPr>
            <w:tcW w:w="3021" w:type="dxa"/>
          </w:tcPr>
          <w:p w:rsidR="00C2392D" w:rsidRPr="00C2392D" w:rsidRDefault="00C2392D" w:rsidP="00C2392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360 000 Ft</w:t>
            </w:r>
          </w:p>
        </w:tc>
        <w:tc>
          <w:tcPr>
            <w:tcW w:w="3021" w:type="dxa"/>
          </w:tcPr>
          <w:p w:rsidR="00C2392D" w:rsidRPr="00C2392D" w:rsidRDefault="00C2392D" w:rsidP="00C2392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360 000 Ft</w:t>
            </w:r>
          </w:p>
        </w:tc>
      </w:tr>
      <w:tr w:rsidR="00C2392D" w:rsidTr="00C2392D">
        <w:tc>
          <w:tcPr>
            <w:tcW w:w="3020" w:type="dxa"/>
          </w:tcPr>
          <w:p w:rsidR="00C2392D" w:rsidRPr="00C2392D" w:rsidRDefault="00C2392D" w:rsidP="00C2392D">
            <w:pPr>
              <w:spacing w:after="0" w:line="240" w:lineRule="auto"/>
              <w:rPr>
                <w:rFonts w:ascii="Times New Roman" w:hAnsi="Times New Roman" w:cs="Times New Roman"/>
                <w:sz w:val="24"/>
                <w:szCs w:val="24"/>
              </w:rPr>
            </w:pPr>
            <w:r>
              <w:rPr>
                <w:rFonts w:ascii="Times New Roman" w:hAnsi="Times New Roman" w:cs="Times New Roman"/>
                <w:sz w:val="24"/>
                <w:szCs w:val="24"/>
              </w:rPr>
              <w:t>Eszközbeszerzés</w:t>
            </w:r>
          </w:p>
        </w:tc>
        <w:tc>
          <w:tcPr>
            <w:tcW w:w="3021" w:type="dxa"/>
          </w:tcPr>
          <w:p w:rsidR="00C2392D" w:rsidRPr="00C2392D" w:rsidRDefault="00C2392D" w:rsidP="00C2392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847 309 Ft</w:t>
            </w:r>
          </w:p>
        </w:tc>
        <w:tc>
          <w:tcPr>
            <w:tcW w:w="3021" w:type="dxa"/>
          </w:tcPr>
          <w:p w:rsidR="00C2392D" w:rsidRPr="00C2392D" w:rsidRDefault="00C2392D" w:rsidP="00C2392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1 076 083 Ft</w:t>
            </w:r>
          </w:p>
        </w:tc>
      </w:tr>
      <w:tr w:rsidR="00C2392D" w:rsidTr="00C2392D">
        <w:tc>
          <w:tcPr>
            <w:tcW w:w="3020" w:type="dxa"/>
          </w:tcPr>
          <w:p w:rsidR="00C2392D" w:rsidRPr="00592973" w:rsidRDefault="00592973" w:rsidP="00C2392D">
            <w:pPr>
              <w:spacing w:after="0" w:line="240" w:lineRule="auto"/>
              <w:rPr>
                <w:rFonts w:ascii="Times New Roman" w:hAnsi="Times New Roman" w:cs="Times New Roman"/>
                <w:b/>
                <w:sz w:val="24"/>
                <w:szCs w:val="24"/>
              </w:rPr>
            </w:pPr>
            <w:r w:rsidRPr="00592973">
              <w:rPr>
                <w:rFonts w:ascii="Times New Roman" w:hAnsi="Times New Roman" w:cs="Times New Roman"/>
                <w:b/>
                <w:sz w:val="24"/>
                <w:szCs w:val="24"/>
              </w:rPr>
              <w:t>Összesen:</w:t>
            </w:r>
          </w:p>
        </w:tc>
        <w:tc>
          <w:tcPr>
            <w:tcW w:w="3021" w:type="dxa"/>
          </w:tcPr>
          <w:p w:rsidR="00C2392D" w:rsidRPr="00592973" w:rsidRDefault="00592973" w:rsidP="00592973">
            <w:pPr>
              <w:spacing w:after="0" w:line="240" w:lineRule="auto"/>
              <w:jc w:val="right"/>
              <w:rPr>
                <w:rFonts w:ascii="Times New Roman" w:hAnsi="Times New Roman" w:cs="Times New Roman"/>
                <w:b/>
                <w:sz w:val="24"/>
                <w:szCs w:val="24"/>
              </w:rPr>
            </w:pPr>
            <w:r w:rsidRPr="00592973">
              <w:rPr>
                <w:rFonts w:ascii="Times New Roman" w:hAnsi="Times New Roman" w:cs="Times New Roman"/>
                <w:b/>
                <w:sz w:val="24"/>
                <w:szCs w:val="24"/>
              </w:rPr>
              <w:t>21 073 907 Ft</w:t>
            </w:r>
          </w:p>
        </w:tc>
        <w:tc>
          <w:tcPr>
            <w:tcW w:w="3021" w:type="dxa"/>
          </w:tcPr>
          <w:p w:rsidR="00C2392D" w:rsidRPr="00592973" w:rsidRDefault="00592973" w:rsidP="00592973">
            <w:pPr>
              <w:spacing w:after="0" w:line="240" w:lineRule="auto"/>
              <w:jc w:val="right"/>
              <w:rPr>
                <w:rFonts w:ascii="Times New Roman" w:hAnsi="Times New Roman" w:cs="Times New Roman"/>
                <w:b/>
                <w:sz w:val="24"/>
                <w:szCs w:val="24"/>
              </w:rPr>
            </w:pPr>
            <w:r w:rsidRPr="00592973">
              <w:rPr>
                <w:rFonts w:ascii="Times New Roman" w:hAnsi="Times New Roman" w:cs="Times New Roman"/>
                <w:b/>
                <w:sz w:val="24"/>
                <w:szCs w:val="24"/>
              </w:rPr>
              <w:t>26 666 663 Ft</w:t>
            </w:r>
          </w:p>
        </w:tc>
      </w:tr>
    </w:tbl>
    <w:p w:rsidR="00C2392D" w:rsidRPr="00AA46BF" w:rsidRDefault="00C2392D" w:rsidP="00C079FC">
      <w:pPr>
        <w:spacing w:after="0" w:line="240" w:lineRule="auto"/>
        <w:jc w:val="center"/>
        <w:rPr>
          <w:rFonts w:ascii="Times New Roman" w:hAnsi="Times New Roman" w:cs="Times New Roman"/>
          <w:sz w:val="24"/>
          <w:szCs w:val="24"/>
          <w:highlight w:val="yellow"/>
        </w:rPr>
      </w:pPr>
    </w:p>
    <w:p w:rsidR="002B7B70" w:rsidRDefault="002B7B70" w:rsidP="00D20985">
      <w:pPr>
        <w:spacing w:after="0" w:line="240" w:lineRule="auto"/>
        <w:jc w:val="both"/>
        <w:rPr>
          <w:rFonts w:ascii="Times New Roman" w:hAnsi="Times New Roman" w:cs="Times New Roman"/>
          <w:sz w:val="24"/>
          <w:szCs w:val="24"/>
        </w:rPr>
      </w:pPr>
    </w:p>
    <w:p w:rsidR="00911005" w:rsidRPr="00C66EF4" w:rsidRDefault="002B7B70" w:rsidP="00C66E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maximálisan igényelhető 20.000.000,</w:t>
      </w:r>
      <w:proofErr w:type="spellStart"/>
      <w:r>
        <w:rPr>
          <w:rFonts w:ascii="Times New Roman" w:hAnsi="Times New Roman" w:cs="Times New Roman"/>
          <w:sz w:val="24"/>
          <w:szCs w:val="24"/>
        </w:rPr>
        <w:t>-Ft</w:t>
      </w:r>
      <w:proofErr w:type="spellEnd"/>
      <w:r>
        <w:rPr>
          <w:rFonts w:ascii="Times New Roman" w:hAnsi="Times New Roman" w:cs="Times New Roman"/>
          <w:sz w:val="24"/>
          <w:szCs w:val="24"/>
        </w:rPr>
        <w:t xml:space="preserve"> támo</w:t>
      </w:r>
      <w:r w:rsidR="00C66EF4">
        <w:rPr>
          <w:rFonts w:ascii="Times New Roman" w:hAnsi="Times New Roman" w:cs="Times New Roman"/>
          <w:sz w:val="24"/>
          <w:szCs w:val="24"/>
        </w:rPr>
        <w:t>gatást figyelembe véve 6.666.663</w:t>
      </w:r>
      <w:r>
        <w:rPr>
          <w:rFonts w:ascii="Times New Roman" w:hAnsi="Times New Roman" w:cs="Times New Roman"/>
          <w:sz w:val="24"/>
          <w:szCs w:val="24"/>
        </w:rPr>
        <w:t>,</w:t>
      </w:r>
      <w:proofErr w:type="spellStart"/>
      <w:r>
        <w:rPr>
          <w:rFonts w:ascii="Times New Roman" w:hAnsi="Times New Roman" w:cs="Times New Roman"/>
          <w:sz w:val="24"/>
          <w:szCs w:val="24"/>
        </w:rPr>
        <w:t>-Ft</w:t>
      </w:r>
      <w:proofErr w:type="spellEnd"/>
      <w:r>
        <w:rPr>
          <w:rFonts w:ascii="Times New Roman" w:hAnsi="Times New Roman" w:cs="Times New Roman"/>
          <w:sz w:val="24"/>
          <w:szCs w:val="24"/>
        </w:rPr>
        <w:t xml:space="preserve"> önerő biztosítása szükséges a projekt végrehajtásához.</w:t>
      </w:r>
    </w:p>
    <w:p w:rsidR="00911005" w:rsidRPr="004E28D7" w:rsidRDefault="00901793" w:rsidP="009110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Ismeretes továbbá, hogy a Képviselő-testület</w:t>
      </w:r>
      <w:r w:rsidR="00911005" w:rsidRPr="004E28D7">
        <w:rPr>
          <w:rFonts w:ascii="Times New Roman" w:hAnsi="Times New Roman" w:cs="Times New Roman"/>
          <w:sz w:val="24"/>
          <w:szCs w:val="24"/>
        </w:rPr>
        <w:t xml:space="preserve"> a </w:t>
      </w:r>
      <w:r w:rsidR="00C66EF4">
        <w:rPr>
          <w:rFonts w:ascii="Times New Roman" w:hAnsi="Times New Roman" w:cs="Times New Roman"/>
          <w:sz w:val="24"/>
          <w:szCs w:val="24"/>
        </w:rPr>
        <w:t>2013., a</w:t>
      </w:r>
      <w:r w:rsidR="00911005">
        <w:rPr>
          <w:rFonts w:ascii="Times New Roman" w:hAnsi="Times New Roman" w:cs="Times New Roman"/>
          <w:sz w:val="24"/>
          <w:szCs w:val="24"/>
        </w:rPr>
        <w:t xml:space="preserve"> 2014. </w:t>
      </w:r>
      <w:r w:rsidR="00C66EF4">
        <w:rPr>
          <w:rFonts w:ascii="Times New Roman" w:hAnsi="Times New Roman" w:cs="Times New Roman"/>
          <w:sz w:val="24"/>
          <w:szCs w:val="24"/>
        </w:rPr>
        <w:t xml:space="preserve">és a 2016. </w:t>
      </w:r>
      <w:r w:rsidR="00911005">
        <w:rPr>
          <w:rFonts w:ascii="Times New Roman" w:hAnsi="Times New Roman" w:cs="Times New Roman"/>
          <w:sz w:val="24"/>
          <w:szCs w:val="24"/>
        </w:rPr>
        <w:t xml:space="preserve">évben is pályázatot nyújtott be a városi sportcsarnok felújítására, azonban forráshiány miatt mindkét </w:t>
      </w:r>
      <w:r w:rsidR="00C66EF4">
        <w:rPr>
          <w:rFonts w:ascii="Times New Roman" w:hAnsi="Times New Roman" w:cs="Times New Roman"/>
          <w:sz w:val="24"/>
          <w:szCs w:val="24"/>
        </w:rPr>
        <w:t>pályázat elutasításra került. A</w:t>
      </w:r>
      <w:r w:rsidR="00911005">
        <w:rPr>
          <w:rFonts w:ascii="Times New Roman" w:hAnsi="Times New Roman" w:cs="Times New Roman"/>
          <w:sz w:val="24"/>
          <w:szCs w:val="24"/>
        </w:rPr>
        <w:t xml:space="preserve"> </w:t>
      </w:r>
      <w:r w:rsidR="00C66EF4">
        <w:rPr>
          <w:rFonts w:ascii="Times New Roman" w:hAnsi="Times New Roman" w:cs="Times New Roman"/>
          <w:sz w:val="24"/>
          <w:szCs w:val="24"/>
        </w:rPr>
        <w:t>tavalyi</w:t>
      </w:r>
      <w:r w:rsidR="00911005">
        <w:rPr>
          <w:rFonts w:ascii="Times New Roman" w:hAnsi="Times New Roman" w:cs="Times New Roman"/>
          <w:sz w:val="24"/>
          <w:szCs w:val="24"/>
        </w:rPr>
        <w:t xml:space="preserve"> évben a városi költségvetés terhére </w:t>
      </w:r>
      <w:r w:rsidR="00C66EF4">
        <w:rPr>
          <w:rFonts w:ascii="Times New Roman" w:hAnsi="Times New Roman" w:cs="Times New Roman"/>
          <w:sz w:val="24"/>
          <w:szCs w:val="24"/>
        </w:rPr>
        <w:t>elkészült</w:t>
      </w:r>
      <w:r w:rsidR="00911005">
        <w:rPr>
          <w:rFonts w:ascii="Times New Roman" w:hAnsi="Times New Roman" w:cs="Times New Roman"/>
          <w:sz w:val="24"/>
          <w:szCs w:val="24"/>
        </w:rPr>
        <w:t xml:space="preserve"> a sportcsarnok statikai megerősítését, továbbá a városi kézilabda klub TAO támogatásból forráshoz jutott, melyből a vizesblokkok és a küzdőtér kerül</w:t>
      </w:r>
      <w:r w:rsidR="00C66EF4">
        <w:rPr>
          <w:rFonts w:ascii="Times New Roman" w:hAnsi="Times New Roman" w:cs="Times New Roman"/>
          <w:sz w:val="24"/>
          <w:szCs w:val="24"/>
        </w:rPr>
        <w:t>t</w:t>
      </w:r>
      <w:r w:rsidR="00911005">
        <w:rPr>
          <w:rFonts w:ascii="Times New Roman" w:hAnsi="Times New Roman" w:cs="Times New Roman"/>
          <w:sz w:val="24"/>
          <w:szCs w:val="24"/>
        </w:rPr>
        <w:t xml:space="preserve"> felújítására. </w:t>
      </w:r>
    </w:p>
    <w:p w:rsidR="002B7B70" w:rsidRDefault="002B7B70" w:rsidP="00FC569B">
      <w:pPr>
        <w:pStyle w:val="Default"/>
        <w:jc w:val="both"/>
        <w:rPr>
          <w:rFonts w:ascii="Times New Roman" w:hAnsi="Times New Roman" w:cs="Times New Roman"/>
        </w:rPr>
      </w:pPr>
    </w:p>
    <w:p w:rsidR="002B7B70" w:rsidRPr="00DC6D07" w:rsidRDefault="002B7B70" w:rsidP="00D20985">
      <w:pPr>
        <w:spacing w:after="0" w:line="240" w:lineRule="auto"/>
        <w:ind w:right="98"/>
        <w:jc w:val="both"/>
        <w:rPr>
          <w:rFonts w:ascii="Times New Roman" w:hAnsi="Times New Roman" w:cs="Times New Roman"/>
          <w:sz w:val="24"/>
          <w:szCs w:val="24"/>
        </w:rPr>
      </w:pPr>
      <w:r w:rsidRPr="00DC6D07">
        <w:rPr>
          <w:rFonts w:ascii="Times New Roman" w:hAnsi="Times New Roman" w:cs="Times New Roman"/>
          <w:sz w:val="24"/>
          <w:szCs w:val="24"/>
        </w:rPr>
        <w:t>A Gazdasági és Városfejlesztési Bi</w:t>
      </w:r>
      <w:r w:rsidR="00DC6D07" w:rsidRPr="00DC6D07">
        <w:rPr>
          <w:rFonts w:ascii="Times New Roman" w:hAnsi="Times New Roman" w:cs="Times New Roman"/>
          <w:sz w:val="24"/>
          <w:szCs w:val="24"/>
        </w:rPr>
        <w:t>zottság az előterjesztést a 2017</w:t>
      </w:r>
      <w:r w:rsidRPr="00DC6D07">
        <w:rPr>
          <w:rFonts w:ascii="Times New Roman" w:hAnsi="Times New Roman" w:cs="Times New Roman"/>
          <w:sz w:val="24"/>
          <w:szCs w:val="24"/>
        </w:rPr>
        <w:t xml:space="preserve">. </w:t>
      </w:r>
      <w:r w:rsidR="00DC6D07" w:rsidRPr="00DC6D07">
        <w:rPr>
          <w:rFonts w:ascii="Times New Roman" w:hAnsi="Times New Roman" w:cs="Times New Roman"/>
          <w:sz w:val="24"/>
          <w:szCs w:val="24"/>
        </w:rPr>
        <w:t>április 20</w:t>
      </w:r>
      <w:r w:rsidRPr="00DC6D07">
        <w:rPr>
          <w:rFonts w:ascii="Times New Roman" w:hAnsi="Times New Roman" w:cs="Times New Roman"/>
          <w:sz w:val="24"/>
          <w:szCs w:val="24"/>
        </w:rPr>
        <w:t>-i ülésén megtárgyalta, a</w:t>
      </w:r>
      <w:r w:rsidR="00174372" w:rsidRPr="00DC6D07">
        <w:rPr>
          <w:rFonts w:ascii="Times New Roman" w:hAnsi="Times New Roman" w:cs="Times New Roman"/>
          <w:sz w:val="24"/>
          <w:szCs w:val="24"/>
        </w:rPr>
        <w:t xml:space="preserve"> </w:t>
      </w:r>
      <w:r w:rsidR="00DC6D07" w:rsidRPr="00DC6D07">
        <w:rPr>
          <w:rFonts w:ascii="Times New Roman" w:hAnsi="Times New Roman" w:cs="Times New Roman"/>
          <w:sz w:val="24"/>
          <w:szCs w:val="24"/>
        </w:rPr>
        <w:t>24/2017.(IV.20.)</w:t>
      </w:r>
      <w:r w:rsidRPr="00DC6D07">
        <w:rPr>
          <w:rFonts w:ascii="Times New Roman" w:hAnsi="Times New Roman" w:cs="Times New Roman"/>
          <w:sz w:val="24"/>
          <w:szCs w:val="24"/>
        </w:rPr>
        <w:t xml:space="preserve"> számú határozatával elfogad</w:t>
      </w:r>
      <w:r w:rsidR="00911005" w:rsidRPr="00DC6D07">
        <w:rPr>
          <w:rFonts w:ascii="Times New Roman" w:hAnsi="Times New Roman" w:cs="Times New Roman"/>
          <w:sz w:val="24"/>
          <w:szCs w:val="24"/>
        </w:rPr>
        <w:t>ta, és a Képviselő-testület részére elfogadá</w:t>
      </w:r>
      <w:r w:rsidRPr="00DC6D07">
        <w:rPr>
          <w:rFonts w:ascii="Times New Roman" w:hAnsi="Times New Roman" w:cs="Times New Roman"/>
          <w:sz w:val="24"/>
          <w:szCs w:val="24"/>
        </w:rPr>
        <w:t xml:space="preserve">sra javasolja. </w:t>
      </w:r>
    </w:p>
    <w:p w:rsidR="002B7B70" w:rsidRDefault="002B7B70" w:rsidP="00D20985">
      <w:pPr>
        <w:spacing w:after="0" w:line="240" w:lineRule="auto"/>
        <w:jc w:val="both"/>
        <w:rPr>
          <w:rFonts w:ascii="Times New Roman" w:hAnsi="Times New Roman" w:cs="Times New Roman"/>
          <w:sz w:val="24"/>
          <w:szCs w:val="24"/>
        </w:rPr>
      </w:pPr>
    </w:p>
    <w:p w:rsidR="002B7B70" w:rsidRPr="004E28D7" w:rsidRDefault="002B7B70" w:rsidP="00D20985">
      <w:pPr>
        <w:spacing w:after="0" w:line="240" w:lineRule="auto"/>
        <w:jc w:val="both"/>
        <w:rPr>
          <w:rFonts w:ascii="Times New Roman" w:hAnsi="Times New Roman" w:cs="Times New Roman"/>
          <w:sz w:val="24"/>
          <w:szCs w:val="24"/>
        </w:rPr>
      </w:pPr>
      <w:r w:rsidRPr="004E28D7">
        <w:rPr>
          <w:rFonts w:ascii="Times New Roman" w:hAnsi="Times New Roman" w:cs="Times New Roman"/>
          <w:sz w:val="24"/>
          <w:szCs w:val="24"/>
        </w:rPr>
        <w:t>Kérem a T. Képviselő-testületet, hogy az előterjesztést</w:t>
      </w:r>
      <w:r w:rsidR="00911005">
        <w:rPr>
          <w:rFonts w:ascii="Times New Roman" w:hAnsi="Times New Roman" w:cs="Times New Roman"/>
          <w:sz w:val="24"/>
          <w:szCs w:val="24"/>
        </w:rPr>
        <w:t xml:space="preserve"> szíveskedjen megtárgyalni, majd azt követően az alábbi </w:t>
      </w:r>
      <w:r w:rsidRPr="004E28D7">
        <w:rPr>
          <w:rFonts w:ascii="Times New Roman" w:hAnsi="Times New Roman" w:cs="Times New Roman"/>
          <w:sz w:val="24"/>
          <w:szCs w:val="24"/>
        </w:rPr>
        <w:t>h</w:t>
      </w:r>
      <w:r w:rsidR="00911005">
        <w:rPr>
          <w:rFonts w:ascii="Times New Roman" w:hAnsi="Times New Roman" w:cs="Times New Roman"/>
          <w:sz w:val="24"/>
          <w:szCs w:val="24"/>
        </w:rPr>
        <w:t>atározati javaslatot elfogadni:</w:t>
      </w:r>
    </w:p>
    <w:p w:rsidR="002B7B70" w:rsidRDefault="002B7B70" w:rsidP="00D20985">
      <w:pPr>
        <w:spacing w:after="0" w:line="240" w:lineRule="auto"/>
        <w:jc w:val="both"/>
        <w:rPr>
          <w:rFonts w:ascii="Times New Roman" w:hAnsi="Times New Roman" w:cs="Times New Roman"/>
          <w:sz w:val="24"/>
          <w:szCs w:val="24"/>
        </w:rPr>
      </w:pPr>
    </w:p>
    <w:p w:rsidR="002B7B70" w:rsidRDefault="002B7B70" w:rsidP="00D20985">
      <w:pPr>
        <w:pStyle w:val="Listaszerbekezds1"/>
        <w:spacing w:after="0" w:line="240" w:lineRule="auto"/>
        <w:ind w:left="0"/>
        <w:jc w:val="both"/>
        <w:rPr>
          <w:rFonts w:ascii="Times New Roman" w:hAnsi="Times New Roman" w:cs="Times New Roman"/>
          <w:b/>
          <w:bCs/>
          <w:sz w:val="24"/>
          <w:szCs w:val="24"/>
        </w:rPr>
      </w:pPr>
      <w:r w:rsidRPr="004E28D7">
        <w:rPr>
          <w:rFonts w:ascii="Times New Roman" w:hAnsi="Times New Roman" w:cs="Times New Roman"/>
          <w:b/>
          <w:bCs/>
          <w:sz w:val="24"/>
          <w:szCs w:val="24"/>
          <w:u w:val="single"/>
        </w:rPr>
        <w:t>Határozati javaslat</w:t>
      </w:r>
      <w:r w:rsidRPr="004E28D7">
        <w:rPr>
          <w:rFonts w:ascii="Times New Roman" w:hAnsi="Times New Roman" w:cs="Times New Roman"/>
          <w:b/>
          <w:bCs/>
          <w:sz w:val="24"/>
          <w:szCs w:val="24"/>
        </w:rPr>
        <w:t>:</w:t>
      </w:r>
    </w:p>
    <w:p w:rsidR="002B7B70" w:rsidRDefault="002B7B70" w:rsidP="00D20985">
      <w:pPr>
        <w:pStyle w:val="Default"/>
        <w:jc w:val="both"/>
        <w:rPr>
          <w:rFonts w:ascii="Times New Roman" w:hAnsi="Times New Roman" w:cs="Times New Roman"/>
        </w:rPr>
      </w:pPr>
      <w:r w:rsidRPr="004E28D7">
        <w:rPr>
          <w:rFonts w:ascii="Times New Roman" w:hAnsi="Times New Roman" w:cs="Times New Roman"/>
        </w:rPr>
        <w:t>Zalaszentgrót Város Önkormányzat</w:t>
      </w:r>
      <w:r w:rsidR="00911005">
        <w:rPr>
          <w:rFonts w:ascii="Times New Roman" w:hAnsi="Times New Roman" w:cs="Times New Roman"/>
        </w:rPr>
        <w:t>ának</w:t>
      </w:r>
      <w:r w:rsidRPr="004E28D7">
        <w:rPr>
          <w:rFonts w:ascii="Times New Roman" w:hAnsi="Times New Roman" w:cs="Times New Roman"/>
        </w:rPr>
        <w:t xml:space="preserve"> Képviselő-testülete úgy dönt, hogy</w:t>
      </w:r>
      <w:r w:rsidR="00911005">
        <w:rPr>
          <w:rFonts w:ascii="Times New Roman" w:hAnsi="Times New Roman" w:cs="Times New Roman"/>
        </w:rPr>
        <w:t xml:space="preserve"> </w:t>
      </w:r>
      <w:r w:rsidR="00911005" w:rsidRPr="004E28D7">
        <w:rPr>
          <w:rFonts w:ascii="Times New Roman" w:hAnsi="Times New Roman" w:cs="Times New Roman"/>
        </w:rPr>
        <w:t xml:space="preserve">a Zalaszentgróti </w:t>
      </w:r>
      <w:r w:rsidR="00911005">
        <w:rPr>
          <w:rFonts w:ascii="Times New Roman" w:hAnsi="Times New Roman" w:cs="Times New Roman"/>
        </w:rPr>
        <w:t>Városi Sportcsarnok felújítására</w:t>
      </w:r>
      <w:r w:rsidRPr="004E28D7">
        <w:rPr>
          <w:rFonts w:ascii="Times New Roman" w:hAnsi="Times New Roman" w:cs="Times New Roman"/>
        </w:rPr>
        <w:t xml:space="preserve"> pályázatot nyújt be a helyi önkormányzatokért felelős miniszter és az államháztartásért felelős miniszter </w:t>
      </w:r>
      <w:r w:rsidR="00911005">
        <w:rPr>
          <w:rFonts w:ascii="Times New Roman" w:hAnsi="Times New Roman" w:cs="Times New Roman"/>
        </w:rPr>
        <w:t xml:space="preserve">által </w:t>
      </w:r>
      <w:r w:rsidRPr="004E28D7">
        <w:rPr>
          <w:rFonts w:ascii="Times New Roman" w:hAnsi="Times New Roman" w:cs="Times New Roman"/>
        </w:rPr>
        <w:t>közösen meghirdetett „Önkormányzati feladatellátást szolgáló fejlesztések támogatásra” című</w:t>
      </w:r>
      <w:r w:rsidRPr="004E28D7">
        <w:rPr>
          <w:rFonts w:ascii="Times New Roman" w:hAnsi="Times New Roman" w:cs="Times New Roman"/>
          <w:b/>
          <w:bCs/>
        </w:rPr>
        <w:t xml:space="preserve"> </w:t>
      </w:r>
      <w:r w:rsidRPr="004E28D7">
        <w:rPr>
          <w:rFonts w:ascii="Times New Roman" w:hAnsi="Times New Roman" w:cs="Times New Roman"/>
        </w:rPr>
        <w:t>pályázatra</w:t>
      </w:r>
      <w:r w:rsidR="00911005">
        <w:rPr>
          <w:rFonts w:ascii="Times New Roman" w:hAnsi="Times New Roman" w:cs="Times New Roman"/>
        </w:rPr>
        <w:t xml:space="preserve">. </w:t>
      </w:r>
    </w:p>
    <w:p w:rsidR="00911005" w:rsidRPr="004E28D7" w:rsidRDefault="00911005" w:rsidP="00D20985">
      <w:pPr>
        <w:pStyle w:val="Default"/>
        <w:jc w:val="both"/>
        <w:rPr>
          <w:rFonts w:ascii="Times New Roman" w:hAnsi="Times New Roman" w:cs="Times New Roman"/>
        </w:rPr>
      </w:pPr>
    </w:p>
    <w:p w:rsidR="002B7B70" w:rsidRDefault="00911005" w:rsidP="00D209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Képviselő-testület </w:t>
      </w:r>
      <w:r w:rsidR="002B7B70" w:rsidRPr="004E28D7">
        <w:rPr>
          <w:rFonts w:ascii="Times New Roman" w:hAnsi="Times New Roman" w:cs="Times New Roman"/>
          <w:sz w:val="24"/>
          <w:szCs w:val="24"/>
        </w:rPr>
        <w:t>a pályázat m</w:t>
      </w:r>
      <w:r>
        <w:rPr>
          <w:rFonts w:ascii="Times New Roman" w:hAnsi="Times New Roman" w:cs="Times New Roman"/>
          <w:sz w:val="24"/>
          <w:szCs w:val="24"/>
        </w:rPr>
        <w:t>egvalósításáho</w:t>
      </w:r>
      <w:r w:rsidR="00C66EF4">
        <w:rPr>
          <w:rFonts w:ascii="Times New Roman" w:hAnsi="Times New Roman" w:cs="Times New Roman"/>
          <w:sz w:val="24"/>
          <w:szCs w:val="24"/>
        </w:rPr>
        <w:t>z szükséges önerőként</w:t>
      </w:r>
      <w:r w:rsidR="002B7B70" w:rsidRPr="004E28D7">
        <w:rPr>
          <w:rFonts w:ascii="Times New Roman" w:hAnsi="Times New Roman" w:cs="Times New Roman"/>
          <w:sz w:val="24"/>
          <w:szCs w:val="24"/>
        </w:rPr>
        <w:t xml:space="preserve"> </w:t>
      </w:r>
      <w:r w:rsidR="002B7B70">
        <w:rPr>
          <w:rFonts w:ascii="Times New Roman" w:hAnsi="Times New Roman" w:cs="Times New Roman"/>
          <w:sz w:val="24"/>
          <w:szCs w:val="24"/>
        </w:rPr>
        <w:t>bruttó 6.666.66</w:t>
      </w:r>
      <w:r w:rsidR="00C66EF4">
        <w:rPr>
          <w:rFonts w:ascii="Times New Roman" w:hAnsi="Times New Roman" w:cs="Times New Roman"/>
          <w:sz w:val="24"/>
          <w:szCs w:val="24"/>
        </w:rPr>
        <w:t>3</w:t>
      </w:r>
      <w:r w:rsidR="002B7B70">
        <w:rPr>
          <w:rFonts w:ascii="Times New Roman" w:hAnsi="Times New Roman" w:cs="Times New Roman"/>
          <w:sz w:val="24"/>
          <w:szCs w:val="24"/>
        </w:rPr>
        <w:t>,-</w:t>
      </w:r>
      <w:r>
        <w:rPr>
          <w:rFonts w:ascii="Times New Roman" w:hAnsi="Times New Roman" w:cs="Times New Roman"/>
          <w:sz w:val="24"/>
          <w:szCs w:val="24"/>
        </w:rPr>
        <w:t xml:space="preserve"> Ft-ot</w:t>
      </w:r>
      <w:r w:rsidR="002B7B70">
        <w:rPr>
          <w:rFonts w:ascii="Times New Roman" w:hAnsi="Times New Roman" w:cs="Times New Roman"/>
          <w:sz w:val="24"/>
          <w:szCs w:val="24"/>
        </w:rPr>
        <w:t xml:space="preserve"> </w:t>
      </w:r>
      <w:r w:rsidR="002B7B70" w:rsidRPr="004E28D7">
        <w:rPr>
          <w:rFonts w:ascii="Times New Roman" w:hAnsi="Times New Roman" w:cs="Times New Roman"/>
          <w:sz w:val="24"/>
          <w:szCs w:val="24"/>
        </w:rPr>
        <w:t>a 201</w:t>
      </w:r>
      <w:r w:rsidR="00C66EF4">
        <w:rPr>
          <w:rFonts w:ascii="Times New Roman" w:hAnsi="Times New Roman" w:cs="Times New Roman"/>
          <w:sz w:val="24"/>
          <w:szCs w:val="24"/>
        </w:rPr>
        <w:t>7</w:t>
      </w:r>
      <w:r>
        <w:rPr>
          <w:rFonts w:ascii="Times New Roman" w:hAnsi="Times New Roman" w:cs="Times New Roman"/>
          <w:sz w:val="24"/>
          <w:szCs w:val="24"/>
        </w:rPr>
        <w:t xml:space="preserve">. évi költségvetés </w:t>
      </w:r>
      <w:r w:rsidR="002B7B70" w:rsidRPr="00DC6D07">
        <w:rPr>
          <w:rFonts w:ascii="Times New Roman" w:hAnsi="Times New Roman" w:cs="Times New Roman"/>
          <w:sz w:val="24"/>
          <w:szCs w:val="24"/>
        </w:rPr>
        <w:t>általános fejlesztési tartalék</w:t>
      </w:r>
      <w:r w:rsidR="00CA6A58" w:rsidRPr="00DC6D07">
        <w:rPr>
          <w:rFonts w:ascii="Times New Roman" w:hAnsi="Times New Roman" w:cs="Times New Roman"/>
          <w:sz w:val="24"/>
          <w:szCs w:val="24"/>
        </w:rPr>
        <w:t>a</w:t>
      </w:r>
      <w:r w:rsidR="002B7B70" w:rsidRPr="00DC6D07">
        <w:rPr>
          <w:rFonts w:ascii="Times New Roman" w:hAnsi="Times New Roman" w:cs="Times New Roman"/>
          <w:sz w:val="24"/>
          <w:szCs w:val="24"/>
        </w:rPr>
        <w:t xml:space="preserve"> terhére</w:t>
      </w:r>
      <w:r w:rsidR="002B7B70" w:rsidRPr="00C66EF4">
        <w:rPr>
          <w:rFonts w:ascii="Times New Roman" w:hAnsi="Times New Roman" w:cs="Times New Roman"/>
          <w:color w:val="FF0000"/>
          <w:sz w:val="24"/>
          <w:szCs w:val="24"/>
        </w:rPr>
        <w:t xml:space="preserve"> </w:t>
      </w:r>
      <w:r w:rsidR="002B7B70" w:rsidRPr="004E28D7">
        <w:rPr>
          <w:rFonts w:ascii="Times New Roman" w:hAnsi="Times New Roman" w:cs="Times New Roman"/>
          <w:sz w:val="24"/>
          <w:szCs w:val="24"/>
        </w:rPr>
        <w:t>biztosítja.</w:t>
      </w:r>
    </w:p>
    <w:p w:rsidR="00911005" w:rsidRPr="004E28D7" w:rsidRDefault="00911005" w:rsidP="00D20985">
      <w:pPr>
        <w:spacing w:after="0" w:line="240" w:lineRule="auto"/>
        <w:jc w:val="both"/>
        <w:rPr>
          <w:rFonts w:ascii="Times New Roman" w:hAnsi="Times New Roman" w:cs="Times New Roman"/>
          <w:sz w:val="24"/>
          <w:szCs w:val="24"/>
        </w:rPr>
      </w:pPr>
    </w:p>
    <w:p w:rsidR="002B7B70" w:rsidRDefault="002B7B70" w:rsidP="00D20985">
      <w:pPr>
        <w:spacing w:after="0" w:line="240" w:lineRule="auto"/>
        <w:jc w:val="both"/>
        <w:rPr>
          <w:rFonts w:ascii="Times New Roman" w:hAnsi="Times New Roman" w:cs="Times New Roman"/>
          <w:sz w:val="24"/>
          <w:szCs w:val="24"/>
        </w:rPr>
      </w:pPr>
      <w:r w:rsidRPr="004E28D7">
        <w:rPr>
          <w:rFonts w:ascii="Times New Roman" w:hAnsi="Times New Roman" w:cs="Times New Roman"/>
          <w:sz w:val="24"/>
          <w:szCs w:val="24"/>
        </w:rPr>
        <w:t>A Képviselő-testület felhatalmazza a polgármestert a pályázat benyújtására és az ehhez szükséges val</w:t>
      </w:r>
      <w:r>
        <w:rPr>
          <w:rFonts w:ascii="Times New Roman" w:hAnsi="Times New Roman" w:cs="Times New Roman"/>
          <w:sz w:val="24"/>
          <w:szCs w:val="24"/>
        </w:rPr>
        <w:t>amennyi eljárás lefolytatására, intézkedés megtételére.</w:t>
      </w:r>
    </w:p>
    <w:p w:rsidR="00911005" w:rsidRPr="004E28D7" w:rsidRDefault="00911005" w:rsidP="00D20985">
      <w:pPr>
        <w:spacing w:after="0" w:line="240" w:lineRule="auto"/>
        <w:jc w:val="both"/>
        <w:rPr>
          <w:rFonts w:ascii="Times New Roman" w:hAnsi="Times New Roman" w:cs="Times New Roman"/>
          <w:sz w:val="24"/>
          <w:szCs w:val="24"/>
        </w:rPr>
      </w:pPr>
    </w:p>
    <w:p w:rsidR="002B7B70" w:rsidRPr="004E28D7" w:rsidRDefault="002B7B70" w:rsidP="00D20985">
      <w:pPr>
        <w:spacing w:after="0" w:line="240" w:lineRule="auto"/>
        <w:jc w:val="both"/>
        <w:rPr>
          <w:rFonts w:ascii="Times New Roman" w:hAnsi="Times New Roman" w:cs="Times New Roman"/>
          <w:sz w:val="24"/>
          <w:szCs w:val="24"/>
        </w:rPr>
      </w:pPr>
      <w:r w:rsidRPr="00911005">
        <w:rPr>
          <w:rFonts w:ascii="Times New Roman" w:hAnsi="Times New Roman" w:cs="Times New Roman"/>
          <w:b/>
          <w:sz w:val="24"/>
          <w:szCs w:val="24"/>
          <w:u w:val="single"/>
        </w:rPr>
        <w:t>Határidő:</w:t>
      </w:r>
      <w:r w:rsidRPr="00911005">
        <w:rPr>
          <w:rFonts w:ascii="Times New Roman" w:hAnsi="Times New Roman" w:cs="Times New Roman"/>
          <w:sz w:val="24"/>
          <w:szCs w:val="24"/>
        </w:rPr>
        <w:t xml:space="preserve"> </w:t>
      </w:r>
      <w:r w:rsidR="00C66EF4">
        <w:rPr>
          <w:rFonts w:ascii="Times New Roman" w:hAnsi="Times New Roman" w:cs="Times New Roman"/>
          <w:sz w:val="24"/>
          <w:szCs w:val="24"/>
        </w:rPr>
        <w:t>2017</w:t>
      </w:r>
      <w:r>
        <w:rPr>
          <w:rFonts w:ascii="Times New Roman" w:hAnsi="Times New Roman" w:cs="Times New Roman"/>
          <w:sz w:val="24"/>
          <w:szCs w:val="24"/>
        </w:rPr>
        <w:t xml:space="preserve">. </w:t>
      </w:r>
      <w:r w:rsidR="00C66EF4">
        <w:rPr>
          <w:rFonts w:ascii="Times New Roman" w:hAnsi="Times New Roman" w:cs="Times New Roman"/>
          <w:sz w:val="24"/>
          <w:szCs w:val="24"/>
        </w:rPr>
        <w:t>május 3</w:t>
      </w:r>
      <w:r>
        <w:rPr>
          <w:rFonts w:ascii="Times New Roman" w:hAnsi="Times New Roman" w:cs="Times New Roman"/>
          <w:sz w:val="24"/>
          <w:szCs w:val="24"/>
        </w:rPr>
        <w:t>.</w:t>
      </w:r>
    </w:p>
    <w:p w:rsidR="002B7B70" w:rsidRPr="004E28D7" w:rsidRDefault="002B7B70" w:rsidP="00D20985">
      <w:pPr>
        <w:spacing w:after="0" w:line="240" w:lineRule="auto"/>
        <w:jc w:val="both"/>
        <w:rPr>
          <w:rFonts w:ascii="Times New Roman" w:hAnsi="Times New Roman" w:cs="Times New Roman"/>
          <w:sz w:val="24"/>
          <w:szCs w:val="24"/>
        </w:rPr>
      </w:pPr>
      <w:r w:rsidRPr="00911005">
        <w:rPr>
          <w:rFonts w:ascii="Times New Roman" w:hAnsi="Times New Roman" w:cs="Times New Roman"/>
          <w:b/>
          <w:sz w:val="24"/>
          <w:szCs w:val="24"/>
          <w:u w:val="single"/>
        </w:rPr>
        <w:t>Felelős</w:t>
      </w:r>
      <w:r w:rsidRPr="00911005">
        <w:rPr>
          <w:rFonts w:ascii="Times New Roman" w:hAnsi="Times New Roman" w:cs="Times New Roman"/>
          <w:b/>
          <w:sz w:val="24"/>
          <w:szCs w:val="24"/>
        </w:rPr>
        <w:t>:</w:t>
      </w:r>
      <w:r w:rsidRPr="004E28D7">
        <w:rPr>
          <w:rFonts w:ascii="Times New Roman" w:hAnsi="Times New Roman" w:cs="Times New Roman"/>
          <w:sz w:val="24"/>
          <w:szCs w:val="24"/>
        </w:rPr>
        <w:t xml:space="preserve"> Baracskai József polgármester</w:t>
      </w:r>
    </w:p>
    <w:p w:rsidR="002B7B70" w:rsidRPr="004E28D7" w:rsidRDefault="002B7B70" w:rsidP="00D20985">
      <w:pPr>
        <w:spacing w:after="0" w:line="240" w:lineRule="auto"/>
        <w:jc w:val="both"/>
        <w:rPr>
          <w:rFonts w:ascii="Times New Roman" w:hAnsi="Times New Roman" w:cs="Times New Roman"/>
          <w:sz w:val="24"/>
          <w:szCs w:val="24"/>
        </w:rPr>
      </w:pPr>
    </w:p>
    <w:p w:rsidR="002B7B70" w:rsidRPr="004E28D7" w:rsidRDefault="002B7B70" w:rsidP="00D20985">
      <w:pPr>
        <w:spacing w:after="0" w:line="240" w:lineRule="auto"/>
        <w:jc w:val="both"/>
        <w:rPr>
          <w:rFonts w:ascii="Times New Roman" w:hAnsi="Times New Roman" w:cs="Times New Roman"/>
          <w:sz w:val="24"/>
          <w:szCs w:val="24"/>
        </w:rPr>
      </w:pPr>
    </w:p>
    <w:p w:rsidR="00B02A7B" w:rsidRDefault="00B02A7B" w:rsidP="00D20985">
      <w:pPr>
        <w:spacing w:after="0" w:line="240" w:lineRule="auto"/>
        <w:jc w:val="both"/>
        <w:rPr>
          <w:rFonts w:ascii="Times New Roman" w:hAnsi="Times New Roman" w:cs="Times New Roman"/>
          <w:b/>
          <w:sz w:val="24"/>
          <w:szCs w:val="24"/>
        </w:rPr>
      </w:pPr>
    </w:p>
    <w:p w:rsidR="002B7B70" w:rsidRDefault="002B7B70" w:rsidP="00D20985">
      <w:pPr>
        <w:spacing w:after="0" w:line="240" w:lineRule="auto"/>
        <w:jc w:val="both"/>
        <w:rPr>
          <w:rFonts w:ascii="Times New Roman" w:hAnsi="Times New Roman" w:cs="Times New Roman"/>
          <w:sz w:val="24"/>
          <w:szCs w:val="24"/>
        </w:rPr>
      </w:pPr>
      <w:r w:rsidRPr="00911005">
        <w:rPr>
          <w:rFonts w:ascii="Times New Roman" w:hAnsi="Times New Roman" w:cs="Times New Roman"/>
          <w:b/>
          <w:sz w:val="24"/>
          <w:szCs w:val="24"/>
        </w:rPr>
        <w:t>Zalaszentgrót</w:t>
      </w:r>
      <w:r w:rsidRPr="004E28D7">
        <w:rPr>
          <w:rFonts w:ascii="Times New Roman" w:hAnsi="Times New Roman" w:cs="Times New Roman"/>
          <w:sz w:val="24"/>
          <w:szCs w:val="24"/>
        </w:rPr>
        <w:t xml:space="preserve">, </w:t>
      </w:r>
      <w:r w:rsidR="00C66EF4">
        <w:rPr>
          <w:rFonts w:ascii="Times New Roman" w:hAnsi="Times New Roman" w:cs="Times New Roman"/>
          <w:sz w:val="24"/>
          <w:szCs w:val="24"/>
        </w:rPr>
        <w:t>2017. április 5.</w:t>
      </w:r>
    </w:p>
    <w:p w:rsidR="00B02A7B" w:rsidRPr="004E28D7" w:rsidRDefault="00B02A7B" w:rsidP="00D20985">
      <w:pPr>
        <w:spacing w:after="0" w:line="240" w:lineRule="auto"/>
        <w:jc w:val="both"/>
        <w:rPr>
          <w:rFonts w:ascii="Times New Roman" w:hAnsi="Times New Roman" w:cs="Times New Roman"/>
          <w:sz w:val="24"/>
          <w:szCs w:val="24"/>
        </w:rPr>
      </w:pPr>
    </w:p>
    <w:p w:rsidR="002B7B70" w:rsidRDefault="002B7B70" w:rsidP="00D20985">
      <w:pPr>
        <w:spacing w:after="0" w:line="240" w:lineRule="auto"/>
        <w:jc w:val="both"/>
        <w:rPr>
          <w:rFonts w:ascii="Times New Roman" w:hAnsi="Times New Roman" w:cs="Times New Roman"/>
          <w:sz w:val="24"/>
          <w:szCs w:val="24"/>
        </w:rPr>
      </w:pPr>
    </w:p>
    <w:p w:rsidR="001D67E5" w:rsidRPr="004E28D7" w:rsidRDefault="001D67E5" w:rsidP="00D20985">
      <w:pPr>
        <w:spacing w:after="0" w:line="240" w:lineRule="auto"/>
        <w:jc w:val="both"/>
        <w:rPr>
          <w:rFonts w:ascii="Times New Roman" w:hAnsi="Times New Roman" w:cs="Times New Roman"/>
          <w:sz w:val="24"/>
          <w:szCs w:val="24"/>
        </w:rPr>
      </w:pPr>
    </w:p>
    <w:p w:rsidR="002B7B70" w:rsidRPr="004E28D7" w:rsidRDefault="002B7B70" w:rsidP="00D20985">
      <w:pPr>
        <w:spacing w:after="0" w:line="240" w:lineRule="auto"/>
        <w:jc w:val="both"/>
        <w:rPr>
          <w:rFonts w:ascii="Times New Roman" w:hAnsi="Times New Roman" w:cs="Times New Roman"/>
          <w:b/>
          <w:bCs/>
          <w:sz w:val="24"/>
          <w:szCs w:val="24"/>
        </w:rPr>
      </w:pP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b/>
          <w:bCs/>
          <w:sz w:val="24"/>
          <w:szCs w:val="24"/>
        </w:rPr>
        <w:t xml:space="preserve">Baracskai József </w:t>
      </w:r>
    </w:p>
    <w:p w:rsidR="002B7B70" w:rsidRPr="004E28D7" w:rsidRDefault="002B7B70" w:rsidP="00D20985">
      <w:pPr>
        <w:spacing w:after="0" w:line="240" w:lineRule="auto"/>
        <w:jc w:val="both"/>
        <w:rPr>
          <w:rFonts w:ascii="Times New Roman" w:hAnsi="Times New Roman" w:cs="Times New Roman"/>
          <w:sz w:val="24"/>
          <w:szCs w:val="24"/>
        </w:rPr>
      </w:pP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sz w:val="24"/>
          <w:szCs w:val="24"/>
        </w:rPr>
        <w:tab/>
        <w:t xml:space="preserve">    </w:t>
      </w:r>
      <w:proofErr w:type="gramStart"/>
      <w:r w:rsidRPr="004E28D7">
        <w:rPr>
          <w:rFonts w:ascii="Times New Roman" w:hAnsi="Times New Roman" w:cs="Times New Roman"/>
          <w:sz w:val="24"/>
          <w:szCs w:val="24"/>
        </w:rPr>
        <w:t>polgármester</w:t>
      </w:r>
      <w:proofErr w:type="gramEnd"/>
      <w:r w:rsidRPr="004E28D7">
        <w:rPr>
          <w:rFonts w:ascii="Times New Roman" w:hAnsi="Times New Roman" w:cs="Times New Roman"/>
          <w:sz w:val="24"/>
          <w:szCs w:val="24"/>
        </w:rPr>
        <w:t xml:space="preserve">  </w:t>
      </w:r>
    </w:p>
    <w:p w:rsidR="002B7B70" w:rsidRDefault="002B7B70" w:rsidP="00D20985">
      <w:pPr>
        <w:spacing w:after="0" w:line="240" w:lineRule="auto"/>
        <w:jc w:val="both"/>
        <w:rPr>
          <w:rFonts w:ascii="Times New Roman" w:hAnsi="Times New Roman" w:cs="Times New Roman"/>
          <w:sz w:val="24"/>
          <w:szCs w:val="24"/>
        </w:rPr>
      </w:pPr>
    </w:p>
    <w:p w:rsidR="001D67E5" w:rsidRPr="004E28D7" w:rsidRDefault="001D67E5" w:rsidP="00D20985">
      <w:pPr>
        <w:spacing w:after="0" w:line="240" w:lineRule="auto"/>
        <w:jc w:val="both"/>
        <w:rPr>
          <w:rFonts w:ascii="Times New Roman" w:hAnsi="Times New Roman" w:cs="Times New Roman"/>
          <w:sz w:val="24"/>
          <w:szCs w:val="24"/>
        </w:rPr>
      </w:pPr>
    </w:p>
    <w:p w:rsidR="002B7B70" w:rsidRPr="004E28D7" w:rsidRDefault="002B7B70" w:rsidP="00D20985">
      <w:pPr>
        <w:spacing w:after="0" w:line="240" w:lineRule="auto"/>
        <w:jc w:val="both"/>
        <w:rPr>
          <w:rFonts w:ascii="Times New Roman" w:hAnsi="Times New Roman" w:cs="Times New Roman"/>
          <w:sz w:val="24"/>
          <w:szCs w:val="24"/>
        </w:rPr>
      </w:pPr>
      <w:r w:rsidRPr="004E28D7">
        <w:rPr>
          <w:rFonts w:ascii="Times New Roman" w:hAnsi="Times New Roman" w:cs="Times New Roman"/>
          <w:sz w:val="24"/>
          <w:szCs w:val="24"/>
        </w:rPr>
        <w:t>A határozati javaslat a törvén</w:t>
      </w:r>
      <w:r w:rsidR="00911005">
        <w:rPr>
          <w:rFonts w:ascii="Times New Roman" w:hAnsi="Times New Roman" w:cs="Times New Roman"/>
          <w:sz w:val="24"/>
          <w:szCs w:val="24"/>
        </w:rPr>
        <w:t>yességi előírásoknak megfelel</w:t>
      </w:r>
      <w:r w:rsidRPr="004E28D7">
        <w:rPr>
          <w:rFonts w:ascii="Times New Roman" w:hAnsi="Times New Roman" w:cs="Times New Roman"/>
          <w:sz w:val="24"/>
          <w:szCs w:val="24"/>
        </w:rPr>
        <w:t>.</w:t>
      </w:r>
    </w:p>
    <w:p w:rsidR="002B7B70" w:rsidRPr="004E28D7" w:rsidRDefault="002B7B70" w:rsidP="00D20985">
      <w:pPr>
        <w:spacing w:after="0" w:line="240" w:lineRule="auto"/>
        <w:jc w:val="both"/>
        <w:rPr>
          <w:rFonts w:ascii="Times New Roman" w:hAnsi="Times New Roman" w:cs="Times New Roman"/>
          <w:sz w:val="24"/>
          <w:szCs w:val="24"/>
        </w:rPr>
      </w:pPr>
    </w:p>
    <w:p w:rsidR="002B7B70" w:rsidRPr="004E28D7" w:rsidRDefault="002B7B70" w:rsidP="00D20985">
      <w:pPr>
        <w:spacing w:after="0" w:line="240" w:lineRule="auto"/>
        <w:jc w:val="both"/>
        <w:rPr>
          <w:rFonts w:ascii="Times New Roman" w:hAnsi="Times New Roman" w:cs="Times New Roman"/>
          <w:sz w:val="24"/>
          <w:szCs w:val="24"/>
        </w:rPr>
      </w:pP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sz w:val="24"/>
          <w:szCs w:val="24"/>
        </w:rPr>
        <w:tab/>
      </w:r>
      <w:r w:rsidRPr="004E28D7">
        <w:rPr>
          <w:rFonts w:ascii="Times New Roman" w:hAnsi="Times New Roman" w:cs="Times New Roman"/>
          <w:sz w:val="24"/>
          <w:szCs w:val="24"/>
        </w:rPr>
        <w:tab/>
        <w:t xml:space="preserve">   </w:t>
      </w:r>
    </w:p>
    <w:p w:rsidR="002B7B70" w:rsidRPr="004E28D7" w:rsidRDefault="002B7B70" w:rsidP="00D20985">
      <w:pPr>
        <w:spacing w:after="0" w:line="240" w:lineRule="auto"/>
        <w:jc w:val="both"/>
        <w:rPr>
          <w:rFonts w:ascii="Times New Roman" w:hAnsi="Times New Roman" w:cs="Times New Roman"/>
          <w:b/>
          <w:bCs/>
          <w:sz w:val="24"/>
          <w:szCs w:val="24"/>
        </w:rPr>
      </w:pPr>
      <w:r w:rsidRPr="004E28D7">
        <w:rPr>
          <w:rFonts w:ascii="Times New Roman" w:hAnsi="Times New Roman" w:cs="Times New Roman"/>
          <w:b/>
          <w:bCs/>
          <w:sz w:val="24"/>
          <w:szCs w:val="24"/>
        </w:rPr>
        <w:t xml:space="preserve">                 </w:t>
      </w:r>
      <w:r w:rsidR="001D67E5">
        <w:rPr>
          <w:rFonts w:ascii="Times New Roman" w:hAnsi="Times New Roman" w:cs="Times New Roman"/>
          <w:b/>
          <w:bCs/>
          <w:sz w:val="24"/>
          <w:szCs w:val="24"/>
        </w:rPr>
        <w:t xml:space="preserve">                       </w:t>
      </w:r>
      <w:r w:rsidR="001D67E5">
        <w:rPr>
          <w:rFonts w:ascii="Times New Roman" w:hAnsi="Times New Roman" w:cs="Times New Roman"/>
          <w:b/>
          <w:bCs/>
          <w:sz w:val="24"/>
          <w:szCs w:val="24"/>
        </w:rPr>
        <w:tab/>
      </w:r>
      <w:r w:rsidR="001D67E5">
        <w:rPr>
          <w:rFonts w:ascii="Times New Roman" w:hAnsi="Times New Roman" w:cs="Times New Roman"/>
          <w:b/>
          <w:bCs/>
          <w:sz w:val="24"/>
          <w:szCs w:val="24"/>
        </w:rPr>
        <w:tab/>
      </w:r>
      <w:r w:rsidR="001D67E5">
        <w:rPr>
          <w:rFonts w:ascii="Times New Roman" w:hAnsi="Times New Roman" w:cs="Times New Roman"/>
          <w:b/>
          <w:bCs/>
          <w:sz w:val="24"/>
          <w:szCs w:val="24"/>
        </w:rPr>
        <w:tab/>
      </w:r>
      <w:r w:rsidR="001D67E5">
        <w:rPr>
          <w:rFonts w:ascii="Times New Roman" w:hAnsi="Times New Roman" w:cs="Times New Roman"/>
          <w:b/>
          <w:bCs/>
          <w:sz w:val="24"/>
          <w:szCs w:val="24"/>
        </w:rPr>
        <w:tab/>
      </w:r>
      <w:r w:rsidR="001D67E5">
        <w:rPr>
          <w:rFonts w:ascii="Times New Roman" w:hAnsi="Times New Roman" w:cs="Times New Roman"/>
          <w:b/>
          <w:bCs/>
          <w:sz w:val="24"/>
          <w:szCs w:val="24"/>
        </w:rPr>
        <w:tab/>
        <w:t xml:space="preserve">            </w:t>
      </w:r>
      <w:r w:rsidRPr="004E28D7">
        <w:rPr>
          <w:rFonts w:ascii="Times New Roman" w:hAnsi="Times New Roman" w:cs="Times New Roman"/>
          <w:b/>
          <w:bCs/>
          <w:sz w:val="24"/>
          <w:szCs w:val="24"/>
        </w:rPr>
        <w:t>Dr. Simon Beáta</w:t>
      </w:r>
    </w:p>
    <w:p w:rsidR="002B7B70" w:rsidRPr="004E28D7" w:rsidRDefault="002B7B70" w:rsidP="00D20985">
      <w:pPr>
        <w:spacing w:after="0" w:line="240" w:lineRule="auto"/>
        <w:jc w:val="both"/>
        <w:rPr>
          <w:rFonts w:ascii="Times New Roman" w:hAnsi="Times New Roman" w:cs="Times New Roman"/>
          <w:sz w:val="24"/>
          <w:szCs w:val="24"/>
        </w:rPr>
      </w:pPr>
      <w:r w:rsidRPr="004E28D7">
        <w:rPr>
          <w:rFonts w:ascii="Times New Roman" w:hAnsi="Times New Roman" w:cs="Times New Roman"/>
          <w:sz w:val="24"/>
          <w:szCs w:val="24"/>
        </w:rPr>
        <w:t xml:space="preserve">                          </w:t>
      </w:r>
      <w:r w:rsidR="001D67E5">
        <w:rPr>
          <w:rFonts w:ascii="Times New Roman" w:hAnsi="Times New Roman" w:cs="Times New Roman"/>
          <w:sz w:val="24"/>
          <w:szCs w:val="24"/>
        </w:rPr>
        <w:t xml:space="preserve">                          </w:t>
      </w:r>
      <w:r w:rsidR="001D67E5">
        <w:rPr>
          <w:rFonts w:ascii="Times New Roman" w:hAnsi="Times New Roman" w:cs="Times New Roman"/>
          <w:sz w:val="24"/>
          <w:szCs w:val="24"/>
        </w:rPr>
        <w:tab/>
      </w:r>
      <w:r w:rsidR="001D67E5">
        <w:rPr>
          <w:rFonts w:ascii="Times New Roman" w:hAnsi="Times New Roman" w:cs="Times New Roman"/>
          <w:sz w:val="24"/>
          <w:szCs w:val="24"/>
        </w:rPr>
        <w:tab/>
      </w:r>
      <w:r w:rsidR="001D67E5">
        <w:rPr>
          <w:rFonts w:ascii="Times New Roman" w:hAnsi="Times New Roman" w:cs="Times New Roman"/>
          <w:sz w:val="24"/>
          <w:szCs w:val="24"/>
        </w:rPr>
        <w:tab/>
      </w:r>
      <w:r w:rsidR="001D67E5">
        <w:rPr>
          <w:rFonts w:ascii="Times New Roman" w:hAnsi="Times New Roman" w:cs="Times New Roman"/>
          <w:sz w:val="24"/>
          <w:szCs w:val="24"/>
        </w:rPr>
        <w:tab/>
      </w:r>
      <w:r w:rsidR="001D67E5">
        <w:rPr>
          <w:rFonts w:ascii="Times New Roman" w:hAnsi="Times New Roman" w:cs="Times New Roman"/>
          <w:sz w:val="24"/>
          <w:szCs w:val="24"/>
        </w:rPr>
        <w:tab/>
        <w:t xml:space="preserve">         </w:t>
      </w:r>
      <w:proofErr w:type="gramStart"/>
      <w:r w:rsidRPr="004E28D7">
        <w:rPr>
          <w:rFonts w:ascii="Times New Roman" w:hAnsi="Times New Roman" w:cs="Times New Roman"/>
          <w:sz w:val="24"/>
          <w:szCs w:val="24"/>
        </w:rPr>
        <w:t>jegyző</w:t>
      </w:r>
      <w:proofErr w:type="gramEnd"/>
    </w:p>
    <w:p w:rsidR="002B7B70" w:rsidRPr="004E28D7" w:rsidRDefault="002B7B70" w:rsidP="00D20985">
      <w:pPr>
        <w:spacing w:after="0" w:line="240" w:lineRule="auto"/>
        <w:ind w:left="4956"/>
        <w:jc w:val="both"/>
        <w:rPr>
          <w:rFonts w:ascii="Times New Roman" w:hAnsi="Times New Roman" w:cs="Times New Roman"/>
          <w:sz w:val="24"/>
          <w:szCs w:val="24"/>
        </w:rPr>
      </w:pPr>
    </w:p>
    <w:sectPr w:rsidR="002B7B70" w:rsidRPr="004E28D7" w:rsidSect="00443D3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005" w:rsidRDefault="00911005" w:rsidP="002C67C0">
      <w:pPr>
        <w:spacing w:after="0" w:line="240" w:lineRule="auto"/>
      </w:pPr>
      <w:r>
        <w:separator/>
      </w:r>
    </w:p>
  </w:endnote>
  <w:endnote w:type="continuationSeparator" w:id="0">
    <w:p w:rsidR="00911005" w:rsidRDefault="00911005"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005" w:rsidRDefault="00911005">
    <w:pPr>
      <w:pStyle w:val="llb"/>
    </w:pPr>
    <w:r>
      <w:rPr>
        <w:noProof/>
        <w:lang w:eastAsia="hu-HU"/>
      </w:rPr>
      <w:drawing>
        <wp:inline distT="0" distB="0" distL="0" distR="0">
          <wp:extent cx="5765800" cy="1003300"/>
          <wp:effectExtent l="19050" t="0" r="6350" b="0"/>
          <wp:docPr id="3"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srcRect/>
                  <a:stretch>
                    <a:fillRect/>
                  </a:stretch>
                </pic:blipFill>
                <pic:spPr bwMode="auto">
                  <a:xfrm>
                    <a:off x="0" y="0"/>
                    <a:ext cx="5765800" cy="100330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005" w:rsidRDefault="00911005" w:rsidP="002C67C0">
      <w:pPr>
        <w:spacing w:after="0" w:line="240" w:lineRule="auto"/>
      </w:pPr>
      <w:r>
        <w:separator/>
      </w:r>
    </w:p>
  </w:footnote>
  <w:footnote w:type="continuationSeparator" w:id="0">
    <w:p w:rsidR="00911005" w:rsidRDefault="00911005" w:rsidP="002C67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005" w:rsidRDefault="00911005">
    <w:pPr>
      <w:pStyle w:val="lfej"/>
    </w:pPr>
    <w:r>
      <w:rPr>
        <w:noProof/>
        <w:lang w:eastAsia="hu-HU"/>
      </w:rPr>
      <w:drawing>
        <wp:inline distT="0" distB="0" distL="0" distR="0">
          <wp:extent cx="5765800" cy="1003300"/>
          <wp:effectExtent l="19050" t="0" r="6350" b="0"/>
          <wp:docPr id="2"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srcRect/>
                  <a:stretch>
                    <a:fillRect/>
                  </a:stretch>
                </pic:blipFill>
                <pic:spPr bwMode="auto">
                  <a:xfrm>
                    <a:off x="0" y="0"/>
                    <a:ext cx="5765800" cy="10033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03F24"/>
    <w:multiLevelType w:val="hybridMultilevel"/>
    <w:tmpl w:val="F24E1ABC"/>
    <w:lvl w:ilvl="0" w:tplc="783E4394">
      <w:start w:val="2012"/>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 w15:restartNumberingAfterBreak="0">
    <w:nsid w:val="0E690DDD"/>
    <w:multiLevelType w:val="multilevel"/>
    <w:tmpl w:val="A484017C"/>
    <w:lvl w:ilvl="0">
      <w:start w:val="1"/>
      <w:numFmt w:val="decimal"/>
      <w:lvlText w:val="%1."/>
      <w:lvlJc w:val="left"/>
      <w:pPr>
        <w:ind w:left="720" w:hanging="360"/>
      </w:pPr>
      <w:rPr>
        <w:rFonts w:hint="default"/>
        <w:sz w:val="24"/>
        <w:szCs w:val="24"/>
      </w:rPr>
    </w:lvl>
    <w:lvl w:ilvl="1">
      <w:start w:val="1"/>
      <w:numFmt w:val="decimal"/>
      <w:isLgl/>
      <w:lvlText w:val="%1.%2."/>
      <w:lvlJc w:val="left"/>
      <w:pPr>
        <w:ind w:left="734" w:hanging="450"/>
      </w:pPr>
      <w:rPr>
        <w:rFonts w:hint="default"/>
        <w:b w:val="0"/>
        <w:bCs w:val="0"/>
      </w:rPr>
    </w:lvl>
    <w:lvl w:ilvl="2">
      <w:start w:val="1"/>
      <w:numFmt w:val="bullet"/>
      <w:lvlText w:val=""/>
      <w:lvlJc w:val="left"/>
      <w:pPr>
        <w:ind w:left="1080" w:hanging="720"/>
      </w:pPr>
      <w:rPr>
        <w:rFonts w:ascii="Symbol" w:hAnsi="Symbol" w:cs="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6A209AC"/>
    <w:multiLevelType w:val="hybridMultilevel"/>
    <w:tmpl w:val="59266B7E"/>
    <w:lvl w:ilvl="0" w:tplc="040E0017">
      <w:start w:val="1"/>
      <w:numFmt w:val="lowerLetter"/>
      <w:lvlText w:val="%1)"/>
      <w:lvlJc w:val="left"/>
      <w:pPr>
        <w:ind w:left="1287" w:hanging="360"/>
      </w:pPr>
    </w:lvl>
    <w:lvl w:ilvl="1" w:tplc="040E000F">
      <w:start w:val="1"/>
      <w:numFmt w:val="decimal"/>
      <w:lvlText w:val="%2."/>
      <w:lvlJc w:val="left"/>
      <w:pPr>
        <w:ind w:left="2007" w:hanging="360"/>
      </w:pPr>
      <w:rPr>
        <w:rFonts w:hint="default"/>
      </w:rPr>
    </w:lvl>
    <w:lvl w:ilvl="2" w:tplc="293C5BA2">
      <w:start w:val="2"/>
      <w:numFmt w:val="decimal"/>
      <w:lvlText w:val="%3"/>
      <w:lvlJc w:val="left"/>
      <w:pPr>
        <w:ind w:left="2907" w:hanging="360"/>
      </w:pPr>
      <w:rPr>
        <w:rFonts w:hint="default"/>
      </w:rPr>
    </w:lvl>
    <w:lvl w:ilvl="3" w:tplc="040E000F">
      <w:start w:val="1"/>
      <w:numFmt w:val="decimal"/>
      <w:lvlText w:val="%4."/>
      <w:lvlJc w:val="left"/>
      <w:pPr>
        <w:ind w:left="3447" w:hanging="360"/>
      </w:pPr>
    </w:lvl>
    <w:lvl w:ilvl="4" w:tplc="040E0019">
      <w:start w:val="1"/>
      <w:numFmt w:val="lowerLetter"/>
      <w:lvlText w:val="%5."/>
      <w:lvlJc w:val="left"/>
      <w:pPr>
        <w:ind w:left="4167" w:hanging="360"/>
      </w:pPr>
    </w:lvl>
    <w:lvl w:ilvl="5" w:tplc="040E001B">
      <w:start w:val="1"/>
      <w:numFmt w:val="lowerRoman"/>
      <w:lvlText w:val="%6."/>
      <w:lvlJc w:val="right"/>
      <w:pPr>
        <w:ind w:left="4887" w:hanging="180"/>
      </w:pPr>
    </w:lvl>
    <w:lvl w:ilvl="6" w:tplc="040E000F">
      <w:start w:val="1"/>
      <w:numFmt w:val="decimal"/>
      <w:lvlText w:val="%7."/>
      <w:lvlJc w:val="left"/>
      <w:pPr>
        <w:ind w:left="5607" w:hanging="360"/>
      </w:pPr>
    </w:lvl>
    <w:lvl w:ilvl="7" w:tplc="040E0019">
      <w:start w:val="1"/>
      <w:numFmt w:val="lowerLetter"/>
      <w:lvlText w:val="%8."/>
      <w:lvlJc w:val="left"/>
      <w:pPr>
        <w:ind w:left="6327" w:hanging="360"/>
      </w:pPr>
    </w:lvl>
    <w:lvl w:ilvl="8" w:tplc="040E001B">
      <w:start w:val="1"/>
      <w:numFmt w:val="lowerRoman"/>
      <w:lvlText w:val="%9."/>
      <w:lvlJc w:val="right"/>
      <w:pPr>
        <w:ind w:left="7047" w:hanging="180"/>
      </w:pPr>
    </w:lvl>
  </w:abstractNum>
  <w:abstractNum w:abstractNumId="3" w15:restartNumberingAfterBreak="0">
    <w:nsid w:val="19465B60"/>
    <w:multiLevelType w:val="hybridMultilevel"/>
    <w:tmpl w:val="9A3C730E"/>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4" w15:restartNumberingAfterBreak="0">
    <w:nsid w:val="1EC4040B"/>
    <w:multiLevelType w:val="hybridMultilevel"/>
    <w:tmpl w:val="E5FC7E10"/>
    <w:lvl w:ilvl="0" w:tplc="040E000F">
      <w:start w:val="1"/>
      <w:numFmt w:val="decimal"/>
      <w:lvlText w:val="%1."/>
      <w:lvlJc w:val="left"/>
      <w:pPr>
        <w:tabs>
          <w:tab w:val="num" w:pos="780"/>
        </w:tabs>
        <w:ind w:left="780" w:hanging="360"/>
      </w:pPr>
    </w:lvl>
    <w:lvl w:ilvl="1" w:tplc="040E0019">
      <w:start w:val="1"/>
      <w:numFmt w:val="lowerLetter"/>
      <w:lvlText w:val="%2."/>
      <w:lvlJc w:val="left"/>
      <w:pPr>
        <w:tabs>
          <w:tab w:val="num" w:pos="1500"/>
        </w:tabs>
        <w:ind w:left="1500" w:hanging="360"/>
      </w:pPr>
    </w:lvl>
    <w:lvl w:ilvl="2" w:tplc="040E001B">
      <w:start w:val="1"/>
      <w:numFmt w:val="lowerRoman"/>
      <w:lvlText w:val="%3."/>
      <w:lvlJc w:val="right"/>
      <w:pPr>
        <w:tabs>
          <w:tab w:val="num" w:pos="2220"/>
        </w:tabs>
        <w:ind w:left="2220" w:hanging="180"/>
      </w:pPr>
    </w:lvl>
    <w:lvl w:ilvl="3" w:tplc="040E000F">
      <w:start w:val="1"/>
      <w:numFmt w:val="decimal"/>
      <w:lvlText w:val="%4."/>
      <w:lvlJc w:val="left"/>
      <w:pPr>
        <w:tabs>
          <w:tab w:val="num" w:pos="2940"/>
        </w:tabs>
        <w:ind w:left="2940" w:hanging="360"/>
      </w:pPr>
    </w:lvl>
    <w:lvl w:ilvl="4" w:tplc="040E0019">
      <w:start w:val="1"/>
      <w:numFmt w:val="lowerLetter"/>
      <w:lvlText w:val="%5."/>
      <w:lvlJc w:val="left"/>
      <w:pPr>
        <w:tabs>
          <w:tab w:val="num" w:pos="3660"/>
        </w:tabs>
        <w:ind w:left="3660" w:hanging="360"/>
      </w:pPr>
    </w:lvl>
    <w:lvl w:ilvl="5" w:tplc="040E001B">
      <w:start w:val="1"/>
      <w:numFmt w:val="lowerRoman"/>
      <w:lvlText w:val="%6."/>
      <w:lvlJc w:val="right"/>
      <w:pPr>
        <w:tabs>
          <w:tab w:val="num" w:pos="4380"/>
        </w:tabs>
        <w:ind w:left="4380" w:hanging="180"/>
      </w:pPr>
    </w:lvl>
    <w:lvl w:ilvl="6" w:tplc="040E000F">
      <w:start w:val="1"/>
      <w:numFmt w:val="decimal"/>
      <w:lvlText w:val="%7."/>
      <w:lvlJc w:val="left"/>
      <w:pPr>
        <w:tabs>
          <w:tab w:val="num" w:pos="5100"/>
        </w:tabs>
        <w:ind w:left="5100" w:hanging="360"/>
      </w:pPr>
    </w:lvl>
    <w:lvl w:ilvl="7" w:tplc="040E0019">
      <w:start w:val="1"/>
      <w:numFmt w:val="lowerLetter"/>
      <w:lvlText w:val="%8."/>
      <w:lvlJc w:val="left"/>
      <w:pPr>
        <w:tabs>
          <w:tab w:val="num" w:pos="5820"/>
        </w:tabs>
        <w:ind w:left="5820" w:hanging="360"/>
      </w:pPr>
    </w:lvl>
    <w:lvl w:ilvl="8" w:tplc="040E001B">
      <w:start w:val="1"/>
      <w:numFmt w:val="lowerRoman"/>
      <w:lvlText w:val="%9."/>
      <w:lvlJc w:val="right"/>
      <w:pPr>
        <w:tabs>
          <w:tab w:val="num" w:pos="6540"/>
        </w:tabs>
        <w:ind w:left="6540" w:hanging="180"/>
      </w:pPr>
    </w:lvl>
  </w:abstractNum>
  <w:abstractNum w:abstractNumId="5" w15:restartNumberingAfterBreak="0">
    <w:nsid w:val="3A8C59F3"/>
    <w:multiLevelType w:val="hybridMultilevel"/>
    <w:tmpl w:val="EB3876E6"/>
    <w:lvl w:ilvl="0" w:tplc="040E0001">
      <w:start w:val="1"/>
      <w:numFmt w:val="bullet"/>
      <w:lvlText w:val=""/>
      <w:lvlJc w:val="left"/>
      <w:pPr>
        <w:tabs>
          <w:tab w:val="num" w:pos="1428"/>
        </w:tabs>
        <w:ind w:left="1428" w:hanging="360"/>
      </w:pPr>
      <w:rPr>
        <w:rFonts w:ascii="Symbol" w:hAnsi="Symbol" w:cs="Symbol" w:hint="default"/>
      </w:rPr>
    </w:lvl>
    <w:lvl w:ilvl="1" w:tplc="040E0003">
      <w:start w:val="1"/>
      <w:numFmt w:val="bullet"/>
      <w:lvlText w:val="o"/>
      <w:lvlJc w:val="left"/>
      <w:pPr>
        <w:tabs>
          <w:tab w:val="num" w:pos="2148"/>
        </w:tabs>
        <w:ind w:left="2148" w:hanging="360"/>
      </w:pPr>
      <w:rPr>
        <w:rFonts w:ascii="Courier New" w:hAnsi="Courier New" w:cs="Courier New" w:hint="default"/>
      </w:rPr>
    </w:lvl>
    <w:lvl w:ilvl="2" w:tplc="040E0005">
      <w:start w:val="1"/>
      <w:numFmt w:val="bullet"/>
      <w:lvlText w:val=""/>
      <w:lvlJc w:val="left"/>
      <w:pPr>
        <w:tabs>
          <w:tab w:val="num" w:pos="2868"/>
        </w:tabs>
        <w:ind w:left="2868" w:hanging="360"/>
      </w:pPr>
      <w:rPr>
        <w:rFonts w:ascii="Wingdings" w:hAnsi="Wingdings" w:cs="Wingdings" w:hint="default"/>
      </w:rPr>
    </w:lvl>
    <w:lvl w:ilvl="3" w:tplc="040E0001">
      <w:start w:val="1"/>
      <w:numFmt w:val="bullet"/>
      <w:lvlText w:val=""/>
      <w:lvlJc w:val="left"/>
      <w:pPr>
        <w:tabs>
          <w:tab w:val="num" w:pos="3588"/>
        </w:tabs>
        <w:ind w:left="3588" w:hanging="360"/>
      </w:pPr>
      <w:rPr>
        <w:rFonts w:ascii="Symbol" w:hAnsi="Symbol" w:cs="Symbol" w:hint="default"/>
      </w:rPr>
    </w:lvl>
    <w:lvl w:ilvl="4" w:tplc="040E0003">
      <w:start w:val="1"/>
      <w:numFmt w:val="bullet"/>
      <w:lvlText w:val="o"/>
      <w:lvlJc w:val="left"/>
      <w:pPr>
        <w:tabs>
          <w:tab w:val="num" w:pos="4308"/>
        </w:tabs>
        <w:ind w:left="4308" w:hanging="360"/>
      </w:pPr>
      <w:rPr>
        <w:rFonts w:ascii="Courier New" w:hAnsi="Courier New" w:cs="Courier New" w:hint="default"/>
      </w:rPr>
    </w:lvl>
    <w:lvl w:ilvl="5" w:tplc="040E0005">
      <w:start w:val="1"/>
      <w:numFmt w:val="bullet"/>
      <w:lvlText w:val=""/>
      <w:lvlJc w:val="left"/>
      <w:pPr>
        <w:tabs>
          <w:tab w:val="num" w:pos="5028"/>
        </w:tabs>
        <w:ind w:left="5028" w:hanging="360"/>
      </w:pPr>
      <w:rPr>
        <w:rFonts w:ascii="Wingdings" w:hAnsi="Wingdings" w:cs="Wingdings" w:hint="default"/>
      </w:rPr>
    </w:lvl>
    <w:lvl w:ilvl="6" w:tplc="040E0001">
      <w:start w:val="1"/>
      <w:numFmt w:val="bullet"/>
      <w:lvlText w:val=""/>
      <w:lvlJc w:val="left"/>
      <w:pPr>
        <w:tabs>
          <w:tab w:val="num" w:pos="5748"/>
        </w:tabs>
        <w:ind w:left="5748" w:hanging="360"/>
      </w:pPr>
      <w:rPr>
        <w:rFonts w:ascii="Symbol" w:hAnsi="Symbol" w:cs="Symbol" w:hint="default"/>
      </w:rPr>
    </w:lvl>
    <w:lvl w:ilvl="7" w:tplc="040E0003">
      <w:start w:val="1"/>
      <w:numFmt w:val="bullet"/>
      <w:lvlText w:val="o"/>
      <w:lvlJc w:val="left"/>
      <w:pPr>
        <w:tabs>
          <w:tab w:val="num" w:pos="6468"/>
        </w:tabs>
        <w:ind w:left="6468" w:hanging="360"/>
      </w:pPr>
      <w:rPr>
        <w:rFonts w:ascii="Courier New" w:hAnsi="Courier New" w:cs="Courier New" w:hint="default"/>
      </w:rPr>
    </w:lvl>
    <w:lvl w:ilvl="8" w:tplc="040E0005">
      <w:start w:val="1"/>
      <w:numFmt w:val="bullet"/>
      <w:lvlText w:val=""/>
      <w:lvlJc w:val="left"/>
      <w:pPr>
        <w:tabs>
          <w:tab w:val="num" w:pos="7188"/>
        </w:tabs>
        <w:ind w:left="7188" w:hanging="360"/>
      </w:pPr>
      <w:rPr>
        <w:rFonts w:ascii="Wingdings" w:hAnsi="Wingdings" w:cs="Wingdings" w:hint="default"/>
      </w:rPr>
    </w:lvl>
  </w:abstractNum>
  <w:abstractNum w:abstractNumId="6" w15:restartNumberingAfterBreak="0">
    <w:nsid w:val="4769589C"/>
    <w:multiLevelType w:val="hybridMultilevel"/>
    <w:tmpl w:val="068A30FA"/>
    <w:lvl w:ilvl="0" w:tplc="918C5194">
      <w:start w:val="2014"/>
      <w:numFmt w:val="bullet"/>
      <w:lvlText w:val="-"/>
      <w:lvlJc w:val="left"/>
      <w:pPr>
        <w:ind w:left="1068" w:hanging="360"/>
      </w:pPr>
      <w:rPr>
        <w:rFonts w:ascii="Times New Roman" w:eastAsia="Times New Roman" w:hAnsi="Times New Roman"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cs="Wingdings" w:hint="default"/>
      </w:rPr>
    </w:lvl>
    <w:lvl w:ilvl="3" w:tplc="040E0001">
      <w:start w:val="1"/>
      <w:numFmt w:val="bullet"/>
      <w:lvlText w:val=""/>
      <w:lvlJc w:val="left"/>
      <w:pPr>
        <w:ind w:left="3228" w:hanging="360"/>
      </w:pPr>
      <w:rPr>
        <w:rFonts w:ascii="Symbol" w:hAnsi="Symbol" w:cs="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cs="Wingdings" w:hint="default"/>
      </w:rPr>
    </w:lvl>
    <w:lvl w:ilvl="6" w:tplc="040E0001">
      <w:start w:val="1"/>
      <w:numFmt w:val="bullet"/>
      <w:lvlText w:val=""/>
      <w:lvlJc w:val="left"/>
      <w:pPr>
        <w:ind w:left="5388" w:hanging="360"/>
      </w:pPr>
      <w:rPr>
        <w:rFonts w:ascii="Symbol" w:hAnsi="Symbol" w:cs="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cs="Wingdings" w:hint="default"/>
      </w:rPr>
    </w:lvl>
  </w:abstractNum>
  <w:abstractNum w:abstractNumId="7" w15:restartNumberingAfterBreak="0">
    <w:nsid w:val="51F146A2"/>
    <w:multiLevelType w:val="hybridMultilevel"/>
    <w:tmpl w:val="E67E0640"/>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8" w15:restartNumberingAfterBreak="0">
    <w:nsid w:val="54B45721"/>
    <w:multiLevelType w:val="hybridMultilevel"/>
    <w:tmpl w:val="8E3C3880"/>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9" w15:restartNumberingAfterBreak="0">
    <w:nsid w:val="57B92452"/>
    <w:multiLevelType w:val="hybridMultilevel"/>
    <w:tmpl w:val="20AA9D60"/>
    <w:lvl w:ilvl="0" w:tplc="E8162CFC">
      <w:start w:val="1"/>
      <w:numFmt w:val="bullet"/>
      <w:lvlText w:val="-"/>
      <w:lvlJc w:val="left"/>
      <w:pPr>
        <w:ind w:left="720" w:hanging="360"/>
      </w:pPr>
      <w:rPr>
        <w:rFonts w:ascii="Times New Roman" w:hAnsi="Times New Roman" w:cs="Times New Roman"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0" w15:restartNumberingAfterBreak="0">
    <w:nsid w:val="5EB87575"/>
    <w:multiLevelType w:val="hybridMultilevel"/>
    <w:tmpl w:val="BA969D5E"/>
    <w:lvl w:ilvl="0" w:tplc="040E0001">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64123FBB"/>
    <w:multiLevelType w:val="hybridMultilevel"/>
    <w:tmpl w:val="62466E40"/>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2" w15:restartNumberingAfterBreak="0">
    <w:nsid w:val="6E4C1C58"/>
    <w:multiLevelType w:val="hybridMultilevel"/>
    <w:tmpl w:val="CB843CD0"/>
    <w:lvl w:ilvl="0" w:tplc="B6A8FA2A">
      <w:start w:val="1"/>
      <w:numFmt w:val="lowerLetter"/>
      <w:lvlText w:val="%1."/>
      <w:lvlJc w:val="left"/>
      <w:pPr>
        <w:tabs>
          <w:tab w:val="num" w:pos="1068"/>
        </w:tabs>
        <w:ind w:left="1068" w:hanging="360"/>
      </w:pPr>
      <w:rPr>
        <w:rFonts w:hint="default"/>
      </w:rPr>
    </w:lvl>
    <w:lvl w:ilvl="1" w:tplc="040E0019">
      <w:start w:val="1"/>
      <w:numFmt w:val="lowerLetter"/>
      <w:lvlText w:val="%2."/>
      <w:lvlJc w:val="left"/>
      <w:pPr>
        <w:tabs>
          <w:tab w:val="num" w:pos="1788"/>
        </w:tabs>
        <w:ind w:left="1788" w:hanging="360"/>
      </w:pPr>
    </w:lvl>
    <w:lvl w:ilvl="2" w:tplc="040E001B">
      <w:start w:val="1"/>
      <w:numFmt w:val="lowerRoman"/>
      <w:lvlText w:val="%3."/>
      <w:lvlJc w:val="right"/>
      <w:pPr>
        <w:tabs>
          <w:tab w:val="num" w:pos="2508"/>
        </w:tabs>
        <w:ind w:left="2508" w:hanging="180"/>
      </w:pPr>
    </w:lvl>
    <w:lvl w:ilvl="3" w:tplc="040E000F">
      <w:start w:val="1"/>
      <w:numFmt w:val="decimal"/>
      <w:lvlText w:val="%4."/>
      <w:lvlJc w:val="left"/>
      <w:pPr>
        <w:tabs>
          <w:tab w:val="num" w:pos="3228"/>
        </w:tabs>
        <w:ind w:left="3228" w:hanging="360"/>
      </w:pPr>
    </w:lvl>
    <w:lvl w:ilvl="4" w:tplc="040E0019">
      <w:start w:val="1"/>
      <w:numFmt w:val="lowerLetter"/>
      <w:lvlText w:val="%5."/>
      <w:lvlJc w:val="left"/>
      <w:pPr>
        <w:tabs>
          <w:tab w:val="num" w:pos="3948"/>
        </w:tabs>
        <w:ind w:left="3948" w:hanging="360"/>
      </w:pPr>
    </w:lvl>
    <w:lvl w:ilvl="5" w:tplc="040E001B">
      <w:start w:val="1"/>
      <w:numFmt w:val="lowerRoman"/>
      <w:lvlText w:val="%6."/>
      <w:lvlJc w:val="right"/>
      <w:pPr>
        <w:tabs>
          <w:tab w:val="num" w:pos="4668"/>
        </w:tabs>
        <w:ind w:left="4668" w:hanging="180"/>
      </w:pPr>
    </w:lvl>
    <w:lvl w:ilvl="6" w:tplc="040E000F">
      <w:start w:val="1"/>
      <w:numFmt w:val="decimal"/>
      <w:lvlText w:val="%7."/>
      <w:lvlJc w:val="left"/>
      <w:pPr>
        <w:tabs>
          <w:tab w:val="num" w:pos="5388"/>
        </w:tabs>
        <w:ind w:left="5388" w:hanging="360"/>
      </w:pPr>
    </w:lvl>
    <w:lvl w:ilvl="7" w:tplc="040E0019">
      <w:start w:val="1"/>
      <w:numFmt w:val="lowerLetter"/>
      <w:lvlText w:val="%8."/>
      <w:lvlJc w:val="left"/>
      <w:pPr>
        <w:tabs>
          <w:tab w:val="num" w:pos="6108"/>
        </w:tabs>
        <w:ind w:left="6108" w:hanging="360"/>
      </w:pPr>
    </w:lvl>
    <w:lvl w:ilvl="8" w:tplc="040E001B">
      <w:start w:val="1"/>
      <w:numFmt w:val="lowerRoman"/>
      <w:lvlText w:val="%9."/>
      <w:lvlJc w:val="right"/>
      <w:pPr>
        <w:tabs>
          <w:tab w:val="num" w:pos="6828"/>
        </w:tabs>
        <w:ind w:left="6828" w:hanging="180"/>
      </w:pPr>
    </w:lvl>
  </w:abstractNum>
  <w:abstractNum w:abstractNumId="13" w15:restartNumberingAfterBreak="0">
    <w:nsid w:val="73380A60"/>
    <w:multiLevelType w:val="hybridMultilevel"/>
    <w:tmpl w:val="7A34B706"/>
    <w:lvl w:ilvl="0" w:tplc="040E0001">
      <w:start w:val="1"/>
      <w:numFmt w:val="bullet"/>
      <w:lvlText w:val=""/>
      <w:lvlJc w:val="left"/>
      <w:pPr>
        <w:tabs>
          <w:tab w:val="num" w:pos="1428"/>
        </w:tabs>
        <w:ind w:left="1428" w:hanging="360"/>
      </w:pPr>
      <w:rPr>
        <w:rFonts w:ascii="Symbol" w:hAnsi="Symbol" w:cs="Symbol" w:hint="default"/>
      </w:rPr>
    </w:lvl>
    <w:lvl w:ilvl="1" w:tplc="040E0003">
      <w:start w:val="1"/>
      <w:numFmt w:val="bullet"/>
      <w:lvlText w:val="o"/>
      <w:lvlJc w:val="left"/>
      <w:pPr>
        <w:tabs>
          <w:tab w:val="num" w:pos="2148"/>
        </w:tabs>
        <w:ind w:left="2148" w:hanging="360"/>
      </w:pPr>
      <w:rPr>
        <w:rFonts w:ascii="Courier New" w:hAnsi="Courier New" w:cs="Courier New" w:hint="default"/>
      </w:rPr>
    </w:lvl>
    <w:lvl w:ilvl="2" w:tplc="040E0005">
      <w:start w:val="1"/>
      <w:numFmt w:val="bullet"/>
      <w:lvlText w:val=""/>
      <w:lvlJc w:val="left"/>
      <w:pPr>
        <w:tabs>
          <w:tab w:val="num" w:pos="2868"/>
        </w:tabs>
        <w:ind w:left="2868" w:hanging="360"/>
      </w:pPr>
      <w:rPr>
        <w:rFonts w:ascii="Wingdings" w:hAnsi="Wingdings" w:cs="Wingdings" w:hint="default"/>
      </w:rPr>
    </w:lvl>
    <w:lvl w:ilvl="3" w:tplc="040E0001">
      <w:start w:val="1"/>
      <w:numFmt w:val="bullet"/>
      <w:lvlText w:val=""/>
      <w:lvlJc w:val="left"/>
      <w:pPr>
        <w:tabs>
          <w:tab w:val="num" w:pos="3588"/>
        </w:tabs>
        <w:ind w:left="3588" w:hanging="360"/>
      </w:pPr>
      <w:rPr>
        <w:rFonts w:ascii="Symbol" w:hAnsi="Symbol" w:cs="Symbol" w:hint="default"/>
      </w:rPr>
    </w:lvl>
    <w:lvl w:ilvl="4" w:tplc="040E0003">
      <w:start w:val="1"/>
      <w:numFmt w:val="bullet"/>
      <w:lvlText w:val="o"/>
      <w:lvlJc w:val="left"/>
      <w:pPr>
        <w:tabs>
          <w:tab w:val="num" w:pos="4308"/>
        </w:tabs>
        <w:ind w:left="4308" w:hanging="360"/>
      </w:pPr>
      <w:rPr>
        <w:rFonts w:ascii="Courier New" w:hAnsi="Courier New" w:cs="Courier New" w:hint="default"/>
      </w:rPr>
    </w:lvl>
    <w:lvl w:ilvl="5" w:tplc="040E0005">
      <w:start w:val="1"/>
      <w:numFmt w:val="bullet"/>
      <w:lvlText w:val=""/>
      <w:lvlJc w:val="left"/>
      <w:pPr>
        <w:tabs>
          <w:tab w:val="num" w:pos="5028"/>
        </w:tabs>
        <w:ind w:left="5028" w:hanging="360"/>
      </w:pPr>
      <w:rPr>
        <w:rFonts w:ascii="Wingdings" w:hAnsi="Wingdings" w:cs="Wingdings" w:hint="default"/>
      </w:rPr>
    </w:lvl>
    <w:lvl w:ilvl="6" w:tplc="040E0001">
      <w:start w:val="1"/>
      <w:numFmt w:val="bullet"/>
      <w:lvlText w:val=""/>
      <w:lvlJc w:val="left"/>
      <w:pPr>
        <w:tabs>
          <w:tab w:val="num" w:pos="5748"/>
        </w:tabs>
        <w:ind w:left="5748" w:hanging="360"/>
      </w:pPr>
      <w:rPr>
        <w:rFonts w:ascii="Symbol" w:hAnsi="Symbol" w:cs="Symbol" w:hint="default"/>
      </w:rPr>
    </w:lvl>
    <w:lvl w:ilvl="7" w:tplc="040E0003">
      <w:start w:val="1"/>
      <w:numFmt w:val="bullet"/>
      <w:lvlText w:val="o"/>
      <w:lvlJc w:val="left"/>
      <w:pPr>
        <w:tabs>
          <w:tab w:val="num" w:pos="6468"/>
        </w:tabs>
        <w:ind w:left="6468" w:hanging="360"/>
      </w:pPr>
      <w:rPr>
        <w:rFonts w:ascii="Courier New" w:hAnsi="Courier New" w:cs="Courier New" w:hint="default"/>
      </w:rPr>
    </w:lvl>
    <w:lvl w:ilvl="8" w:tplc="040E0005">
      <w:start w:val="1"/>
      <w:numFmt w:val="bullet"/>
      <w:lvlText w:val=""/>
      <w:lvlJc w:val="left"/>
      <w:pPr>
        <w:tabs>
          <w:tab w:val="num" w:pos="7188"/>
        </w:tabs>
        <w:ind w:left="7188" w:hanging="360"/>
      </w:pPr>
      <w:rPr>
        <w:rFonts w:ascii="Wingdings" w:hAnsi="Wingdings" w:cs="Wingdings" w:hint="default"/>
      </w:rPr>
    </w:lvl>
  </w:abstractNum>
  <w:num w:numId="1">
    <w:abstractNumId w:val="10"/>
  </w:num>
  <w:num w:numId="2">
    <w:abstractNumId w:val="8"/>
  </w:num>
  <w:num w:numId="3">
    <w:abstractNumId w:val="11"/>
  </w:num>
  <w:num w:numId="4">
    <w:abstractNumId w:val="7"/>
  </w:num>
  <w:num w:numId="5">
    <w:abstractNumId w:val="3"/>
  </w:num>
  <w:num w:numId="6">
    <w:abstractNumId w:val="0"/>
  </w:num>
  <w:num w:numId="7">
    <w:abstractNumId w:val="6"/>
  </w:num>
  <w:num w:numId="8">
    <w:abstractNumId w:val="4"/>
  </w:num>
  <w:num w:numId="9">
    <w:abstractNumId w:val="1"/>
  </w:num>
  <w:num w:numId="10">
    <w:abstractNumId w:val="2"/>
  </w:num>
  <w:num w:numId="11">
    <w:abstractNumId w:val="9"/>
  </w:num>
  <w:num w:numId="12">
    <w:abstractNumId w:val="13"/>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32769"/>
  </w:hdrShapeDefaults>
  <w:footnotePr>
    <w:footnote w:id="-1"/>
    <w:footnote w:id="0"/>
  </w:footnotePr>
  <w:endnotePr>
    <w:endnote w:id="-1"/>
    <w:endnote w:id="0"/>
  </w:endnotePr>
  <w:compat>
    <w:compatSetting w:name="compatibilityMode" w:uri="http://schemas.microsoft.com/office/word" w:val="12"/>
  </w:compat>
  <w:rsids>
    <w:rsidRoot w:val="002C67C0"/>
    <w:rsid w:val="0000337E"/>
    <w:rsid w:val="00013DDD"/>
    <w:rsid w:val="000151EB"/>
    <w:rsid w:val="00015513"/>
    <w:rsid w:val="0002142F"/>
    <w:rsid w:val="000250A3"/>
    <w:rsid w:val="00031AAC"/>
    <w:rsid w:val="00033F9C"/>
    <w:rsid w:val="00042571"/>
    <w:rsid w:val="00044172"/>
    <w:rsid w:val="00046E20"/>
    <w:rsid w:val="0005039B"/>
    <w:rsid w:val="000570A5"/>
    <w:rsid w:val="00057EFC"/>
    <w:rsid w:val="00073CAE"/>
    <w:rsid w:val="00073CD6"/>
    <w:rsid w:val="00076BF2"/>
    <w:rsid w:val="00084F18"/>
    <w:rsid w:val="000856D1"/>
    <w:rsid w:val="00093F3B"/>
    <w:rsid w:val="00094A05"/>
    <w:rsid w:val="000B67DD"/>
    <w:rsid w:val="000C19EF"/>
    <w:rsid w:val="000E0021"/>
    <w:rsid w:val="000E1356"/>
    <w:rsid w:val="001000BF"/>
    <w:rsid w:val="00105C54"/>
    <w:rsid w:val="001255AB"/>
    <w:rsid w:val="00127485"/>
    <w:rsid w:val="00131BA1"/>
    <w:rsid w:val="001373FA"/>
    <w:rsid w:val="00151168"/>
    <w:rsid w:val="00152E10"/>
    <w:rsid w:val="0015651D"/>
    <w:rsid w:val="00162B31"/>
    <w:rsid w:val="00174372"/>
    <w:rsid w:val="00191E62"/>
    <w:rsid w:val="001A170C"/>
    <w:rsid w:val="001A34D9"/>
    <w:rsid w:val="001D502E"/>
    <w:rsid w:val="001D67E5"/>
    <w:rsid w:val="001E0088"/>
    <w:rsid w:val="00200B4D"/>
    <w:rsid w:val="00201AFC"/>
    <w:rsid w:val="00236A5F"/>
    <w:rsid w:val="00237843"/>
    <w:rsid w:val="00245FD4"/>
    <w:rsid w:val="0024699B"/>
    <w:rsid w:val="00247674"/>
    <w:rsid w:val="002606E2"/>
    <w:rsid w:val="002721C0"/>
    <w:rsid w:val="00287DC4"/>
    <w:rsid w:val="00291643"/>
    <w:rsid w:val="0029404A"/>
    <w:rsid w:val="00294C85"/>
    <w:rsid w:val="0029629E"/>
    <w:rsid w:val="002B17FD"/>
    <w:rsid w:val="002B1AFB"/>
    <w:rsid w:val="002B2100"/>
    <w:rsid w:val="002B7B70"/>
    <w:rsid w:val="002C67C0"/>
    <w:rsid w:val="002E2061"/>
    <w:rsid w:val="002E3C05"/>
    <w:rsid w:val="002F7E6B"/>
    <w:rsid w:val="00302265"/>
    <w:rsid w:val="00304ECF"/>
    <w:rsid w:val="0031322C"/>
    <w:rsid w:val="00342BF7"/>
    <w:rsid w:val="00343B8B"/>
    <w:rsid w:val="003451C8"/>
    <w:rsid w:val="003664E1"/>
    <w:rsid w:val="00390915"/>
    <w:rsid w:val="00391EB1"/>
    <w:rsid w:val="00393EDA"/>
    <w:rsid w:val="003A453B"/>
    <w:rsid w:val="003A5C66"/>
    <w:rsid w:val="003B2209"/>
    <w:rsid w:val="003D6524"/>
    <w:rsid w:val="003D752E"/>
    <w:rsid w:val="003E0B25"/>
    <w:rsid w:val="003E0B2F"/>
    <w:rsid w:val="003E2FE7"/>
    <w:rsid w:val="003E362F"/>
    <w:rsid w:val="0040040F"/>
    <w:rsid w:val="004005CB"/>
    <w:rsid w:val="00410CA9"/>
    <w:rsid w:val="004112C4"/>
    <w:rsid w:val="00413A7B"/>
    <w:rsid w:val="00422D91"/>
    <w:rsid w:val="004256BE"/>
    <w:rsid w:val="00432076"/>
    <w:rsid w:val="00441D4B"/>
    <w:rsid w:val="00443D33"/>
    <w:rsid w:val="004453E4"/>
    <w:rsid w:val="004519A9"/>
    <w:rsid w:val="004527B1"/>
    <w:rsid w:val="0045447D"/>
    <w:rsid w:val="00457FFC"/>
    <w:rsid w:val="004617D9"/>
    <w:rsid w:val="00462D63"/>
    <w:rsid w:val="0048128B"/>
    <w:rsid w:val="0049676E"/>
    <w:rsid w:val="00497A12"/>
    <w:rsid w:val="004A1E37"/>
    <w:rsid w:val="004A1F02"/>
    <w:rsid w:val="004A64E7"/>
    <w:rsid w:val="004D20BE"/>
    <w:rsid w:val="004D3B07"/>
    <w:rsid w:val="004D5739"/>
    <w:rsid w:val="004D590E"/>
    <w:rsid w:val="004E28D7"/>
    <w:rsid w:val="004E31F7"/>
    <w:rsid w:val="004E3B10"/>
    <w:rsid w:val="004E5BC7"/>
    <w:rsid w:val="00500931"/>
    <w:rsid w:val="005104E6"/>
    <w:rsid w:val="0051140F"/>
    <w:rsid w:val="00512767"/>
    <w:rsid w:val="00512841"/>
    <w:rsid w:val="005175F2"/>
    <w:rsid w:val="005240AF"/>
    <w:rsid w:val="00524DA6"/>
    <w:rsid w:val="00525425"/>
    <w:rsid w:val="00527072"/>
    <w:rsid w:val="00535DF8"/>
    <w:rsid w:val="00535F06"/>
    <w:rsid w:val="00544E6D"/>
    <w:rsid w:val="0054787D"/>
    <w:rsid w:val="00581406"/>
    <w:rsid w:val="00592973"/>
    <w:rsid w:val="005960D4"/>
    <w:rsid w:val="005B4F7B"/>
    <w:rsid w:val="005C0C46"/>
    <w:rsid w:val="005D1315"/>
    <w:rsid w:val="005D5E85"/>
    <w:rsid w:val="005E1921"/>
    <w:rsid w:val="005E2B77"/>
    <w:rsid w:val="005E3134"/>
    <w:rsid w:val="005E3A69"/>
    <w:rsid w:val="00605595"/>
    <w:rsid w:val="00622C0B"/>
    <w:rsid w:val="006321A2"/>
    <w:rsid w:val="00642A1E"/>
    <w:rsid w:val="006441ED"/>
    <w:rsid w:val="00645872"/>
    <w:rsid w:val="00655720"/>
    <w:rsid w:val="00662135"/>
    <w:rsid w:val="006660BE"/>
    <w:rsid w:val="006D4D3C"/>
    <w:rsid w:val="006E3725"/>
    <w:rsid w:val="006E5567"/>
    <w:rsid w:val="00705E50"/>
    <w:rsid w:val="00721189"/>
    <w:rsid w:val="00731556"/>
    <w:rsid w:val="00733795"/>
    <w:rsid w:val="0073587D"/>
    <w:rsid w:val="00735E0C"/>
    <w:rsid w:val="007434CE"/>
    <w:rsid w:val="00752CCA"/>
    <w:rsid w:val="007537CB"/>
    <w:rsid w:val="00756A7B"/>
    <w:rsid w:val="00762962"/>
    <w:rsid w:val="00766A2D"/>
    <w:rsid w:val="007677EB"/>
    <w:rsid w:val="00767B6F"/>
    <w:rsid w:val="00774BB2"/>
    <w:rsid w:val="00780A7B"/>
    <w:rsid w:val="00791578"/>
    <w:rsid w:val="007B7E19"/>
    <w:rsid w:val="007C6150"/>
    <w:rsid w:val="007E299E"/>
    <w:rsid w:val="007E52E0"/>
    <w:rsid w:val="007F2F01"/>
    <w:rsid w:val="007F4521"/>
    <w:rsid w:val="00807769"/>
    <w:rsid w:val="008165CC"/>
    <w:rsid w:val="00817B93"/>
    <w:rsid w:val="00825928"/>
    <w:rsid w:val="008358DA"/>
    <w:rsid w:val="00835D41"/>
    <w:rsid w:val="008522FC"/>
    <w:rsid w:val="00871EDE"/>
    <w:rsid w:val="00872F56"/>
    <w:rsid w:val="00882111"/>
    <w:rsid w:val="00885090"/>
    <w:rsid w:val="00887260"/>
    <w:rsid w:val="008A33BB"/>
    <w:rsid w:val="008A784A"/>
    <w:rsid w:val="008B398B"/>
    <w:rsid w:val="008B5FAB"/>
    <w:rsid w:val="008C4517"/>
    <w:rsid w:val="008D10F5"/>
    <w:rsid w:val="008D2E54"/>
    <w:rsid w:val="008F5F78"/>
    <w:rsid w:val="00901793"/>
    <w:rsid w:val="009047AE"/>
    <w:rsid w:val="00911005"/>
    <w:rsid w:val="00917A33"/>
    <w:rsid w:val="00930AC2"/>
    <w:rsid w:val="00932311"/>
    <w:rsid w:val="009534FF"/>
    <w:rsid w:val="00961AA8"/>
    <w:rsid w:val="00967192"/>
    <w:rsid w:val="009828F3"/>
    <w:rsid w:val="009947F6"/>
    <w:rsid w:val="009A3427"/>
    <w:rsid w:val="009D19D4"/>
    <w:rsid w:val="009E0D95"/>
    <w:rsid w:val="009E53C6"/>
    <w:rsid w:val="009E66B7"/>
    <w:rsid w:val="009F16BE"/>
    <w:rsid w:val="00A33738"/>
    <w:rsid w:val="00A33E75"/>
    <w:rsid w:val="00A413AF"/>
    <w:rsid w:val="00A44C42"/>
    <w:rsid w:val="00A60223"/>
    <w:rsid w:val="00A8697E"/>
    <w:rsid w:val="00A87E93"/>
    <w:rsid w:val="00AA46BF"/>
    <w:rsid w:val="00AD48F5"/>
    <w:rsid w:val="00AD76D0"/>
    <w:rsid w:val="00AE5830"/>
    <w:rsid w:val="00B02A7B"/>
    <w:rsid w:val="00B0330D"/>
    <w:rsid w:val="00B11CDC"/>
    <w:rsid w:val="00B15234"/>
    <w:rsid w:val="00B222EB"/>
    <w:rsid w:val="00B31DF9"/>
    <w:rsid w:val="00B45B72"/>
    <w:rsid w:val="00B707E4"/>
    <w:rsid w:val="00B77968"/>
    <w:rsid w:val="00B823E3"/>
    <w:rsid w:val="00B950FA"/>
    <w:rsid w:val="00BA2420"/>
    <w:rsid w:val="00BA53F1"/>
    <w:rsid w:val="00BB49FD"/>
    <w:rsid w:val="00BB5C9D"/>
    <w:rsid w:val="00BB6530"/>
    <w:rsid w:val="00BC315D"/>
    <w:rsid w:val="00BD3E20"/>
    <w:rsid w:val="00BE32F4"/>
    <w:rsid w:val="00BF3D98"/>
    <w:rsid w:val="00C03478"/>
    <w:rsid w:val="00C079FC"/>
    <w:rsid w:val="00C13F06"/>
    <w:rsid w:val="00C21693"/>
    <w:rsid w:val="00C2392D"/>
    <w:rsid w:val="00C23C18"/>
    <w:rsid w:val="00C36EEB"/>
    <w:rsid w:val="00C37713"/>
    <w:rsid w:val="00C404B4"/>
    <w:rsid w:val="00C52D22"/>
    <w:rsid w:val="00C66EF4"/>
    <w:rsid w:val="00C7305C"/>
    <w:rsid w:val="00C8129A"/>
    <w:rsid w:val="00CA6A58"/>
    <w:rsid w:val="00CB0DB8"/>
    <w:rsid w:val="00CD125D"/>
    <w:rsid w:val="00CD3CBB"/>
    <w:rsid w:val="00CD583F"/>
    <w:rsid w:val="00CE1594"/>
    <w:rsid w:val="00CE1A15"/>
    <w:rsid w:val="00CE7B8E"/>
    <w:rsid w:val="00CF29E2"/>
    <w:rsid w:val="00CF3637"/>
    <w:rsid w:val="00CF7D62"/>
    <w:rsid w:val="00D03AA6"/>
    <w:rsid w:val="00D061EC"/>
    <w:rsid w:val="00D06B89"/>
    <w:rsid w:val="00D20985"/>
    <w:rsid w:val="00D46B8F"/>
    <w:rsid w:val="00D46EB8"/>
    <w:rsid w:val="00D52E41"/>
    <w:rsid w:val="00D74059"/>
    <w:rsid w:val="00D834BB"/>
    <w:rsid w:val="00D956DF"/>
    <w:rsid w:val="00DA7A7E"/>
    <w:rsid w:val="00DC1610"/>
    <w:rsid w:val="00DC6D07"/>
    <w:rsid w:val="00DD3CBB"/>
    <w:rsid w:val="00DE76AD"/>
    <w:rsid w:val="00DF3D8B"/>
    <w:rsid w:val="00E13ED4"/>
    <w:rsid w:val="00E31C60"/>
    <w:rsid w:val="00E31C75"/>
    <w:rsid w:val="00E3294A"/>
    <w:rsid w:val="00E569A1"/>
    <w:rsid w:val="00E60B14"/>
    <w:rsid w:val="00E67541"/>
    <w:rsid w:val="00E6796D"/>
    <w:rsid w:val="00E71881"/>
    <w:rsid w:val="00E75DE2"/>
    <w:rsid w:val="00E77E9A"/>
    <w:rsid w:val="00E83BED"/>
    <w:rsid w:val="00E9398A"/>
    <w:rsid w:val="00EB22D5"/>
    <w:rsid w:val="00EB45A2"/>
    <w:rsid w:val="00EC3F71"/>
    <w:rsid w:val="00EC59C1"/>
    <w:rsid w:val="00ED7865"/>
    <w:rsid w:val="00EF43E4"/>
    <w:rsid w:val="00EF5479"/>
    <w:rsid w:val="00F136D5"/>
    <w:rsid w:val="00F422F0"/>
    <w:rsid w:val="00F46315"/>
    <w:rsid w:val="00F463A7"/>
    <w:rsid w:val="00F54BBE"/>
    <w:rsid w:val="00F755FB"/>
    <w:rsid w:val="00F76F00"/>
    <w:rsid w:val="00FA2A0F"/>
    <w:rsid w:val="00FC569B"/>
    <w:rsid w:val="00FC7194"/>
    <w:rsid w:val="00FD0C17"/>
    <w:rsid w:val="00FD5DD6"/>
    <w:rsid w:val="00FE71F3"/>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5:docId w15:val="{BC1D79EE-D789-48F7-BDE8-DB401B4DC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606E2"/>
    <w:pPr>
      <w:spacing w:after="200" w:line="276" w:lineRule="auto"/>
    </w:pPr>
    <w:rPr>
      <w:rFonts w:cs="Calibri"/>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C67C0"/>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2C67C0"/>
    <w:rPr>
      <w:rFonts w:ascii="Tahoma" w:hAnsi="Tahoma" w:cs="Tahoma"/>
      <w:sz w:val="16"/>
      <w:szCs w:val="16"/>
    </w:rPr>
  </w:style>
  <w:style w:type="character" w:styleId="Hiperhivatkozs">
    <w:name w:val="Hyperlink"/>
    <w:basedOn w:val="Bekezdsalapbettpusa"/>
    <w:uiPriority w:val="99"/>
    <w:rsid w:val="00057EFC"/>
    <w:rPr>
      <w:color w:val="0000FF"/>
      <w:u w:val="single"/>
    </w:rPr>
  </w:style>
  <w:style w:type="paragraph" w:styleId="Szvegtrzs2">
    <w:name w:val="Body Text 2"/>
    <w:basedOn w:val="Norml"/>
    <w:link w:val="Szvegtrzs2Char"/>
    <w:uiPriority w:val="99"/>
    <w:rsid w:val="00031AAC"/>
    <w:pPr>
      <w:spacing w:after="0" w:line="240" w:lineRule="auto"/>
    </w:pPr>
    <w:rPr>
      <w:rFonts w:ascii="Arial" w:hAnsi="Arial" w:cs="Arial"/>
      <w:lang w:eastAsia="hu-HU"/>
    </w:rPr>
  </w:style>
  <w:style w:type="character" w:customStyle="1" w:styleId="Szvegtrzs2Char">
    <w:name w:val="Szövegtörzs 2 Char"/>
    <w:basedOn w:val="Bekezdsalapbettpusa"/>
    <w:link w:val="Szvegtrzs2"/>
    <w:uiPriority w:val="99"/>
    <w:semiHidden/>
    <w:locked/>
    <w:rsid w:val="0024699B"/>
    <w:rPr>
      <w:lang w:eastAsia="en-US"/>
    </w:rPr>
  </w:style>
  <w:style w:type="table" w:styleId="Rcsostblzat">
    <w:name w:val="Table Grid"/>
    <w:basedOn w:val="Normltblzat"/>
    <w:uiPriority w:val="99"/>
    <w:locked/>
    <w:rsid w:val="00C37713"/>
    <w:pPr>
      <w:spacing w:after="200" w:line="276" w:lineRule="auto"/>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szerbekezds1">
    <w:name w:val="Listaszerű bekezdés1"/>
    <w:basedOn w:val="Norml"/>
    <w:uiPriority w:val="99"/>
    <w:rsid w:val="00073CD6"/>
    <w:pPr>
      <w:ind w:left="720"/>
    </w:pPr>
    <w:rPr>
      <w:rFonts w:eastAsia="Times New Roman"/>
    </w:rPr>
  </w:style>
  <w:style w:type="paragraph" w:customStyle="1" w:styleId="Default">
    <w:name w:val="Default"/>
    <w:rsid w:val="00237843"/>
    <w:pPr>
      <w:autoSpaceDE w:val="0"/>
      <w:autoSpaceDN w:val="0"/>
      <w:adjustRightInd w:val="0"/>
    </w:pPr>
    <w:rPr>
      <w:rFonts w:cs="Calibri"/>
      <w:color w:val="000000"/>
      <w:sz w:val="24"/>
      <w:szCs w:val="24"/>
    </w:rPr>
  </w:style>
  <w:style w:type="paragraph" w:styleId="Listaszerbekezds">
    <w:name w:val="List Paragraph"/>
    <w:basedOn w:val="Norml"/>
    <w:uiPriority w:val="99"/>
    <w:qFormat/>
    <w:rsid w:val="008165CC"/>
    <w:pPr>
      <w:spacing w:after="0" w:line="240" w:lineRule="auto"/>
      <w:ind w:left="708"/>
      <w:jc w:val="both"/>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5</Pages>
  <Words>1351</Words>
  <Characters>9329</Characters>
  <Application>Microsoft Office Word</Application>
  <DocSecurity>0</DocSecurity>
  <Lines>77</Lines>
  <Paragraphs>21</Paragraphs>
  <ScaleCrop>false</ScaleCrop>
  <HeadingPairs>
    <vt:vector size="2" baseType="variant">
      <vt:variant>
        <vt:lpstr>Cím</vt:lpstr>
      </vt:variant>
      <vt:variant>
        <vt:i4>1</vt:i4>
      </vt:variant>
    </vt:vector>
  </HeadingPairs>
  <TitlesOfParts>
    <vt:vector size="1" baseType="lpstr">
      <vt:lpstr>Szám:220-9/2013                                                                                                       8</vt:lpstr>
    </vt:vector>
  </TitlesOfParts>
  <Company>Zaleszentgrót Város Önkormányzata</Company>
  <LinksUpToDate>false</LinksUpToDate>
  <CharactersWithSpaces>10659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Szám:220-9/2013                                                                                                       8</dc:title>
  <dc:subject/>
  <dc:creator>Kozmáné Vadász Viktória</dc:creator>
  <cp:keywords/>
  <dc:description/>
  <cp:lastModifiedBy>Gondos István</cp:lastModifiedBy>
  <cp:revision>14</cp:revision>
  <cp:lastPrinted>2017-04-06T12:52:00Z</cp:lastPrinted>
  <dcterms:created xsi:type="dcterms:W3CDTF">2017-04-05T08:44:00Z</dcterms:created>
  <dcterms:modified xsi:type="dcterms:W3CDTF">2017-04-21T06:36:00Z</dcterms:modified>
</cp:coreProperties>
</file>