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88" w:rsidRPr="00C1068D" w:rsidRDefault="00785B88" w:rsidP="00C72AC4">
      <w:pPr>
        <w:spacing w:after="0" w:line="300" w:lineRule="atLeast"/>
        <w:jc w:val="center"/>
        <w:outlineLvl w:val="0"/>
        <w:rPr>
          <w:rFonts w:ascii="Times New Roman" w:hAnsi="Times New Roman" w:cs="Times New Roman"/>
          <w:b/>
          <w:bCs/>
          <w:sz w:val="24"/>
          <w:szCs w:val="24"/>
        </w:rPr>
      </w:pPr>
      <w:r w:rsidRPr="00C1068D">
        <w:rPr>
          <w:rFonts w:ascii="Times New Roman" w:hAnsi="Times New Roman" w:cs="Times New Roman"/>
          <w:b/>
          <w:bCs/>
          <w:sz w:val="24"/>
          <w:szCs w:val="24"/>
        </w:rPr>
        <w:t xml:space="preserve">Zalaszentgrót Város Önkormányzat Képviselő-testületének </w:t>
      </w:r>
    </w:p>
    <w:p w:rsidR="00785B88" w:rsidRPr="00C1068D" w:rsidRDefault="00136832" w:rsidP="00C72AC4">
      <w:pPr>
        <w:spacing w:after="0" w:line="300" w:lineRule="atLeast"/>
        <w:jc w:val="center"/>
        <w:outlineLvl w:val="0"/>
        <w:rPr>
          <w:rFonts w:ascii="Times New Roman" w:hAnsi="Times New Roman" w:cs="Times New Roman"/>
          <w:b/>
          <w:bCs/>
          <w:sz w:val="24"/>
          <w:szCs w:val="24"/>
        </w:rPr>
      </w:pPr>
      <w:r>
        <w:rPr>
          <w:rFonts w:ascii="Times New Roman" w:hAnsi="Times New Roman" w:cs="Times New Roman"/>
          <w:b/>
          <w:bCs/>
          <w:sz w:val="24"/>
          <w:szCs w:val="24"/>
        </w:rPr>
        <w:t>16</w:t>
      </w:r>
      <w:r w:rsidR="00785B88" w:rsidRPr="00C1068D">
        <w:rPr>
          <w:rFonts w:ascii="Times New Roman" w:hAnsi="Times New Roman" w:cs="Times New Roman"/>
          <w:b/>
          <w:bCs/>
          <w:sz w:val="24"/>
          <w:szCs w:val="24"/>
        </w:rPr>
        <w:t>/2016. (</w:t>
      </w:r>
      <w:r>
        <w:rPr>
          <w:rFonts w:ascii="Times New Roman" w:hAnsi="Times New Roman" w:cs="Times New Roman"/>
          <w:b/>
          <w:bCs/>
          <w:sz w:val="24"/>
          <w:szCs w:val="24"/>
        </w:rPr>
        <w:t>IX. 30.</w:t>
      </w:r>
      <w:r w:rsidR="00785B88">
        <w:rPr>
          <w:rFonts w:ascii="Times New Roman" w:hAnsi="Times New Roman" w:cs="Times New Roman"/>
          <w:b/>
          <w:bCs/>
          <w:sz w:val="24"/>
          <w:szCs w:val="24"/>
        </w:rPr>
        <w:t>) számú</w:t>
      </w:r>
      <w:r>
        <w:rPr>
          <w:rFonts w:ascii="Times New Roman" w:hAnsi="Times New Roman" w:cs="Times New Roman"/>
          <w:b/>
          <w:bCs/>
          <w:sz w:val="24"/>
          <w:szCs w:val="24"/>
        </w:rPr>
        <w:t xml:space="preserve"> önkormányzati rendelet</w:t>
      </w:r>
      <w:r w:rsidR="00785B88">
        <w:rPr>
          <w:rFonts w:ascii="Times New Roman" w:hAnsi="Times New Roman" w:cs="Times New Roman"/>
          <w:b/>
          <w:bCs/>
          <w:sz w:val="24"/>
          <w:szCs w:val="24"/>
        </w:rPr>
        <w:t>e</w:t>
      </w:r>
      <w:r w:rsidR="00785B88" w:rsidRPr="00C1068D">
        <w:rPr>
          <w:rFonts w:ascii="Times New Roman" w:hAnsi="Times New Roman" w:cs="Times New Roman"/>
          <w:b/>
          <w:bCs/>
          <w:sz w:val="24"/>
          <w:szCs w:val="24"/>
        </w:rPr>
        <w:t xml:space="preserve"> </w:t>
      </w:r>
    </w:p>
    <w:p w:rsidR="00785B88" w:rsidRPr="00C1068D" w:rsidRDefault="00785B88" w:rsidP="00C72AC4">
      <w:pPr>
        <w:spacing w:after="0" w:line="300" w:lineRule="atLeast"/>
        <w:jc w:val="center"/>
        <w:rPr>
          <w:rFonts w:ascii="Times New Roman" w:hAnsi="Times New Roman" w:cs="Times New Roman"/>
          <w:b/>
          <w:bCs/>
          <w:sz w:val="24"/>
          <w:szCs w:val="24"/>
        </w:rPr>
      </w:pPr>
      <w:proofErr w:type="gramStart"/>
      <w:r w:rsidRPr="00C1068D">
        <w:rPr>
          <w:rFonts w:ascii="Times New Roman" w:hAnsi="Times New Roman" w:cs="Times New Roman"/>
          <w:b/>
          <w:bCs/>
          <w:sz w:val="24"/>
          <w:szCs w:val="24"/>
        </w:rPr>
        <w:t>az</w:t>
      </w:r>
      <w:proofErr w:type="gramEnd"/>
      <w:r w:rsidRPr="00C1068D">
        <w:rPr>
          <w:rFonts w:ascii="Times New Roman" w:hAnsi="Times New Roman" w:cs="Times New Roman"/>
          <w:b/>
          <w:bCs/>
          <w:sz w:val="24"/>
          <w:szCs w:val="24"/>
        </w:rPr>
        <w:t xml:space="preserve"> egészségügyi alapellátási körzetekről </w:t>
      </w:r>
    </w:p>
    <w:p w:rsidR="00785B88" w:rsidRPr="00C1068D" w:rsidRDefault="00785B88" w:rsidP="00C72AC4">
      <w:pPr>
        <w:spacing w:after="0" w:line="300" w:lineRule="atLeast"/>
        <w:rPr>
          <w:rFonts w:ascii="Times New Roman" w:hAnsi="Times New Roman" w:cs="Times New Roman"/>
          <w:sz w:val="24"/>
          <w:szCs w:val="24"/>
        </w:rPr>
      </w:pPr>
    </w:p>
    <w:p w:rsidR="00785B88" w:rsidRPr="00C1068D" w:rsidRDefault="00785B88" w:rsidP="00C72AC4">
      <w:pPr>
        <w:spacing w:after="0" w:line="300" w:lineRule="atLeast"/>
        <w:jc w:val="both"/>
        <w:rPr>
          <w:rFonts w:ascii="Times New Roman" w:hAnsi="Times New Roman" w:cs="Times New Roman"/>
          <w:color w:val="000000"/>
          <w:sz w:val="24"/>
          <w:szCs w:val="24"/>
        </w:rPr>
      </w:pPr>
      <w:r w:rsidRPr="00C1068D">
        <w:rPr>
          <w:rFonts w:ascii="Times New Roman" w:hAnsi="Times New Roman" w:cs="Times New Roman"/>
          <w:color w:val="000000"/>
          <w:sz w:val="24"/>
          <w:szCs w:val="24"/>
        </w:rPr>
        <w:t xml:space="preserve">Zalaszentgrót Város Önkormányzatának Képviselő-testülete az egészségügyi alapellátásról szóló 2015. évi CXXIII. törvény 6. § (1) bekezdésében foglalt felhatalmazás alapján, az Alaptörvény 32. cikk (1) bekezdés a) pontjában, a Magyarország helyi önkormányzatairól szóló 2011. évi CLXXXIX. törvény 13. § (1) bekezdés 4. pontjában, valamint az egészségügyi alapellátásról szóló 2015. évi CXXIII. törvény 5. § (1) bekezdésében meghatározott feladatkörében eljárva, </w:t>
      </w:r>
      <w:r w:rsidRPr="00C1068D">
        <w:rPr>
          <w:rFonts w:ascii="Times New Roman" w:hAnsi="Times New Roman" w:cs="Times New Roman"/>
          <w:sz w:val="24"/>
          <w:szCs w:val="24"/>
        </w:rPr>
        <w:t xml:space="preserve">az egészségügyi alapellátásról szóló 2015. évi CXXIII. törvény 6. § (2) bekezdésében biztosított véleményezési jogkörében eljáró alapellátásért felelős országos módszertani intézet véleményének kikérésével </w:t>
      </w:r>
      <w:r w:rsidRPr="00C1068D">
        <w:rPr>
          <w:rFonts w:ascii="Times New Roman" w:eastAsia="SimSun" w:hAnsi="Times New Roman" w:cs="Times New Roman"/>
          <w:kern w:val="1"/>
          <w:sz w:val="24"/>
          <w:szCs w:val="24"/>
          <w:lang w:eastAsia="hi-IN" w:bidi="hi-IN"/>
        </w:rPr>
        <w:t xml:space="preserve">Zalaszentgrót város egészségügyi alapellátási körzeteiről </w:t>
      </w:r>
      <w:r w:rsidRPr="00C1068D">
        <w:rPr>
          <w:rFonts w:ascii="Times New Roman" w:hAnsi="Times New Roman" w:cs="Times New Roman"/>
          <w:color w:val="000000"/>
          <w:sz w:val="24"/>
          <w:szCs w:val="24"/>
        </w:rPr>
        <w:t>a következőket rendeli el:</w:t>
      </w:r>
    </w:p>
    <w:p w:rsidR="00785B88" w:rsidRPr="00C1068D" w:rsidRDefault="00785B88" w:rsidP="00C72AC4">
      <w:pPr>
        <w:spacing w:after="0" w:line="300" w:lineRule="atLeast"/>
        <w:jc w:val="both"/>
        <w:rPr>
          <w:rFonts w:ascii="Times New Roman" w:hAnsi="Times New Roman" w:cs="Times New Roman"/>
          <w:color w:val="000000"/>
          <w:sz w:val="24"/>
          <w:szCs w:val="24"/>
        </w:rPr>
      </w:pPr>
    </w:p>
    <w:p w:rsidR="00785B88" w:rsidRPr="00C1068D" w:rsidRDefault="00785B88" w:rsidP="00C72AC4">
      <w:pPr>
        <w:spacing w:after="0" w:line="300" w:lineRule="atLeast"/>
        <w:jc w:val="center"/>
        <w:rPr>
          <w:rFonts w:ascii="Times New Roman" w:hAnsi="Times New Roman" w:cs="Times New Roman"/>
          <w:b/>
          <w:bCs/>
          <w:i/>
          <w:iCs/>
          <w:sz w:val="24"/>
          <w:szCs w:val="24"/>
        </w:rPr>
      </w:pPr>
      <w:r w:rsidRPr="00C1068D">
        <w:rPr>
          <w:rFonts w:ascii="Times New Roman" w:hAnsi="Times New Roman" w:cs="Times New Roman"/>
          <w:b/>
          <w:bCs/>
          <w:i/>
          <w:iCs/>
          <w:sz w:val="24"/>
          <w:szCs w:val="24"/>
        </w:rPr>
        <w:t>A rendelet célja</w:t>
      </w:r>
    </w:p>
    <w:p w:rsidR="00785B88" w:rsidRPr="00C1068D" w:rsidRDefault="00785B88" w:rsidP="00C72AC4">
      <w:pPr>
        <w:numPr>
          <w:ilvl w:val="0"/>
          <w:numId w:val="30"/>
        </w:numPr>
        <w:spacing w:after="0" w:line="300" w:lineRule="atLeast"/>
        <w:jc w:val="center"/>
        <w:rPr>
          <w:rFonts w:ascii="Times New Roman" w:hAnsi="Times New Roman" w:cs="Times New Roman"/>
          <w:b/>
          <w:bCs/>
          <w:i/>
          <w:iCs/>
          <w:sz w:val="24"/>
          <w:szCs w:val="24"/>
        </w:rPr>
      </w:pPr>
      <w:r w:rsidRPr="00C1068D">
        <w:rPr>
          <w:rFonts w:ascii="Times New Roman" w:hAnsi="Times New Roman" w:cs="Times New Roman"/>
          <w:b/>
          <w:bCs/>
          <w:i/>
          <w:iCs/>
          <w:sz w:val="24"/>
          <w:szCs w:val="24"/>
        </w:rPr>
        <w:t>§</w:t>
      </w:r>
    </w:p>
    <w:p w:rsidR="00785B88" w:rsidRPr="00C1068D" w:rsidRDefault="00785B88" w:rsidP="00C72AC4">
      <w:pPr>
        <w:spacing w:after="0" w:line="300" w:lineRule="atLeast"/>
        <w:ind w:left="720"/>
        <w:jc w:val="center"/>
        <w:rPr>
          <w:rFonts w:ascii="Times New Roman" w:hAnsi="Times New Roman" w:cs="Times New Roman"/>
          <w:b/>
          <w:bCs/>
          <w:i/>
          <w:iCs/>
          <w:sz w:val="24"/>
          <w:szCs w:val="24"/>
        </w:rPr>
      </w:pPr>
    </w:p>
    <w:p w:rsidR="00785B88" w:rsidRPr="00C1068D" w:rsidRDefault="00785B88" w:rsidP="00C72AC4">
      <w:pPr>
        <w:widowControl w:val="0"/>
        <w:autoSpaceDE w:val="0"/>
        <w:autoSpaceDN w:val="0"/>
        <w:adjustRightInd w:val="0"/>
        <w:spacing w:after="0" w:line="300" w:lineRule="atLeast"/>
        <w:jc w:val="both"/>
        <w:rPr>
          <w:rFonts w:ascii="Times New Roman" w:hAnsi="Times New Roman" w:cs="Times New Roman"/>
          <w:sz w:val="24"/>
          <w:szCs w:val="24"/>
        </w:rPr>
      </w:pPr>
      <w:r w:rsidRPr="00C1068D">
        <w:rPr>
          <w:rFonts w:ascii="Times New Roman" w:hAnsi="Times New Roman" w:cs="Times New Roman"/>
          <w:sz w:val="24"/>
          <w:szCs w:val="24"/>
        </w:rPr>
        <w:t>A rendelet célja:</w:t>
      </w:r>
    </w:p>
    <w:p w:rsidR="00785B88" w:rsidRPr="00C1068D" w:rsidRDefault="00785B88" w:rsidP="00C72AC4">
      <w:pPr>
        <w:widowControl w:val="0"/>
        <w:autoSpaceDE w:val="0"/>
        <w:autoSpaceDN w:val="0"/>
        <w:adjustRightInd w:val="0"/>
        <w:spacing w:after="0" w:line="300" w:lineRule="atLeast"/>
        <w:jc w:val="both"/>
        <w:rPr>
          <w:rFonts w:ascii="Times New Roman" w:hAnsi="Times New Roman" w:cs="Times New Roman"/>
          <w:sz w:val="24"/>
          <w:szCs w:val="24"/>
        </w:rPr>
      </w:pPr>
    </w:p>
    <w:p w:rsidR="00785B88" w:rsidRPr="00C1068D" w:rsidRDefault="00785B88" w:rsidP="00C72AC4">
      <w:pPr>
        <w:pStyle w:val="Listaszerbekezds"/>
        <w:widowControl w:val="0"/>
        <w:numPr>
          <w:ilvl w:val="0"/>
          <w:numId w:val="37"/>
        </w:numPr>
        <w:autoSpaceDE w:val="0"/>
        <w:autoSpaceDN w:val="0"/>
        <w:adjustRightInd w:val="0"/>
        <w:spacing w:after="0" w:line="300" w:lineRule="atLeast"/>
        <w:ind w:left="426"/>
        <w:jc w:val="both"/>
        <w:rPr>
          <w:rFonts w:ascii="Times New Roman" w:hAnsi="Times New Roman" w:cs="Times New Roman"/>
          <w:sz w:val="24"/>
          <w:szCs w:val="24"/>
        </w:rPr>
      </w:pPr>
      <w:r w:rsidRPr="00C1068D">
        <w:rPr>
          <w:rFonts w:ascii="Times New Roman" w:hAnsi="Times New Roman" w:cs="Times New Roman"/>
          <w:sz w:val="24"/>
          <w:szCs w:val="24"/>
        </w:rPr>
        <w:t>az egészségügyi alapellátás területi ellátási kötelezettséggel rendelkező háziorvosi, házi gyermekorvosi, vegyes háziorvosi, fogorvosi, a fogorvosi alapellátáshoz kapcsolódó ügyeleti ellátás, a védőnői ellátás, valamint az iskola-egészségügyi ellátás körzeteinek kialakítása,</w:t>
      </w:r>
    </w:p>
    <w:p w:rsidR="00785B88" w:rsidRPr="00C1068D" w:rsidRDefault="00785B88" w:rsidP="00C72AC4">
      <w:pPr>
        <w:pStyle w:val="Listaszerbekezds"/>
        <w:widowControl w:val="0"/>
        <w:autoSpaceDE w:val="0"/>
        <w:autoSpaceDN w:val="0"/>
        <w:adjustRightInd w:val="0"/>
        <w:spacing w:after="0" w:line="300" w:lineRule="atLeast"/>
        <w:ind w:left="426"/>
        <w:jc w:val="both"/>
        <w:rPr>
          <w:rFonts w:ascii="Times New Roman" w:hAnsi="Times New Roman" w:cs="Times New Roman"/>
          <w:sz w:val="24"/>
          <w:szCs w:val="24"/>
        </w:rPr>
      </w:pPr>
    </w:p>
    <w:p w:rsidR="00785B88" w:rsidRPr="00C1068D" w:rsidRDefault="00785B88" w:rsidP="00C72AC4">
      <w:pPr>
        <w:pStyle w:val="Listaszerbekezds"/>
        <w:widowControl w:val="0"/>
        <w:numPr>
          <w:ilvl w:val="0"/>
          <w:numId w:val="37"/>
        </w:numPr>
        <w:autoSpaceDE w:val="0"/>
        <w:autoSpaceDN w:val="0"/>
        <w:adjustRightInd w:val="0"/>
        <w:spacing w:after="0" w:line="300" w:lineRule="atLeast"/>
        <w:ind w:left="426"/>
        <w:jc w:val="both"/>
        <w:rPr>
          <w:rFonts w:ascii="Times New Roman" w:hAnsi="Times New Roman" w:cs="Times New Roman"/>
          <w:sz w:val="24"/>
          <w:szCs w:val="24"/>
        </w:rPr>
      </w:pPr>
      <w:r w:rsidRPr="00C1068D">
        <w:rPr>
          <w:rFonts w:ascii="Times New Roman" w:hAnsi="Times New Roman" w:cs="Times New Roman"/>
          <w:sz w:val="24"/>
          <w:szCs w:val="24"/>
        </w:rPr>
        <w:t xml:space="preserve">Zalaszentgrót város lakossága a területi ellátási kötelezettség megállapítása </w:t>
      </w:r>
      <w:proofErr w:type="gramStart"/>
      <w:r w:rsidRPr="00C1068D">
        <w:rPr>
          <w:rFonts w:ascii="Times New Roman" w:hAnsi="Times New Roman" w:cs="Times New Roman"/>
          <w:sz w:val="24"/>
          <w:szCs w:val="24"/>
        </w:rPr>
        <w:t>során</w:t>
      </w:r>
      <w:proofErr w:type="gramEnd"/>
      <w:r w:rsidRPr="00C1068D">
        <w:rPr>
          <w:rFonts w:ascii="Times New Roman" w:hAnsi="Times New Roman" w:cs="Times New Roman"/>
          <w:sz w:val="24"/>
          <w:szCs w:val="24"/>
        </w:rPr>
        <w:t xml:space="preserve"> alanyi jogon, egyenlő mértékben és módon egészségügyi alapellátásban részesüljön.</w:t>
      </w:r>
    </w:p>
    <w:p w:rsidR="00785B88" w:rsidRPr="00C1068D" w:rsidRDefault="00785B88" w:rsidP="00C72AC4">
      <w:pPr>
        <w:spacing w:after="0" w:line="300" w:lineRule="atLeast"/>
        <w:ind w:left="720"/>
        <w:jc w:val="center"/>
        <w:rPr>
          <w:rFonts w:ascii="Times New Roman" w:hAnsi="Times New Roman" w:cs="Times New Roman"/>
          <w:b/>
          <w:bCs/>
          <w:i/>
          <w:iCs/>
          <w:sz w:val="24"/>
          <w:szCs w:val="24"/>
        </w:rPr>
      </w:pPr>
    </w:p>
    <w:p w:rsidR="00785B88" w:rsidRPr="00C1068D" w:rsidRDefault="00785B88" w:rsidP="00C72AC4">
      <w:pPr>
        <w:spacing w:after="0" w:line="300" w:lineRule="atLeast"/>
        <w:jc w:val="center"/>
        <w:rPr>
          <w:rFonts w:ascii="Times New Roman" w:hAnsi="Times New Roman" w:cs="Times New Roman"/>
          <w:b/>
          <w:bCs/>
          <w:i/>
          <w:iCs/>
          <w:sz w:val="24"/>
          <w:szCs w:val="24"/>
        </w:rPr>
      </w:pPr>
      <w:r w:rsidRPr="00C1068D">
        <w:rPr>
          <w:rFonts w:ascii="Times New Roman" w:hAnsi="Times New Roman" w:cs="Times New Roman"/>
          <w:b/>
          <w:bCs/>
          <w:i/>
          <w:iCs/>
          <w:sz w:val="24"/>
          <w:szCs w:val="24"/>
        </w:rPr>
        <w:t>A rendelet hatálya</w:t>
      </w:r>
    </w:p>
    <w:p w:rsidR="00785B88" w:rsidRPr="00C1068D" w:rsidRDefault="00785B88" w:rsidP="00C72AC4">
      <w:pPr>
        <w:numPr>
          <w:ilvl w:val="0"/>
          <w:numId w:val="30"/>
        </w:numPr>
        <w:spacing w:after="0" w:line="300" w:lineRule="atLeast"/>
        <w:jc w:val="center"/>
        <w:rPr>
          <w:rFonts w:ascii="Times New Roman" w:hAnsi="Times New Roman" w:cs="Times New Roman"/>
          <w:b/>
          <w:bCs/>
          <w:i/>
          <w:iCs/>
          <w:sz w:val="24"/>
          <w:szCs w:val="24"/>
        </w:rPr>
      </w:pPr>
      <w:r w:rsidRPr="00C1068D">
        <w:rPr>
          <w:rFonts w:ascii="Times New Roman" w:hAnsi="Times New Roman" w:cs="Times New Roman"/>
          <w:b/>
          <w:bCs/>
          <w:i/>
          <w:iCs/>
          <w:sz w:val="24"/>
          <w:szCs w:val="24"/>
        </w:rPr>
        <w:t>§</w:t>
      </w:r>
    </w:p>
    <w:p w:rsidR="00785B88" w:rsidRPr="00C1068D" w:rsidRDefault="00785B88" w:rsidP="00C72AC4">
      <w:pPr>
        <w:spacing w:after="0" w:line="300" w:lineRule="atLeast"/>
        <w:ind w:left="720"/>
        <w:jc w:val="center"/>
        <w:rPr>
          <w:rFonts w:ascii="Times New Roman" w:hAnsi="Times New Roman" w:cs="Times New Roman"/>
          <w:b/>
          <w:bCs/>
          <w:i/>
          <w:iCs/>
          <w:sz w:val="24"/>
          <w:szCs w:val="24"/>
        </w:rPr>
      </w:pPr>
    </w:p>
    <w:p w:rsidR="00785B88" w:rsidRPr="00C1068D" w:rsidRDefault="00785B88" w:rsidP="00C72AC4">
      <w:pPr>
        <w:pStyle w:val="Listaszerbekezds"/>
        <w:numPr>
          <w:ilvl w:val="0"/>
          <w:numId w:val="38"/>
        </w:numPr>
        <w:spacing w:after="0" w:line="300" w:lineRule="atLeast"/>
        <w:ind w:left="426"/>
        <w:jc w:val="both"/>
        <w:rPr>
          <w:rFonts w:ascii="Times New Roman" w:hAnsi="Times New Roman" w:cs="Times New Roman"/>
          <w:sz w:val="24"/>
          <w:szCs w:val="24"/>
        </w:rPr>
      </w:pPr>
      <w:r w:rsidRPr="00C1068D">
        <w:rPr>
          <w:rFonts w:ascii="Times New Roman" w:hAnsi="Times New Roman" w:cs="Times New Roman"/>
          <w:sz w:val="24"/>
          <w:szCs w:val="24"/>
        </w:rPr>
        <w:t xml:space="preserve">A rendelet területi hatálya </w:t>
      </w:r>
      <w:r w:rsidRPr="00C1068D">
        <w:rPr>
          <w:rFonts w:ascii="Times New Roman" w:eastAsia="SimSun" w:hAnsi="Times New Roman" w:cs="Times New Roman"/>
          <w:kern w:val="1"/>
          <w:sz w:val="24"/>
          <w:szCs w:val="24"/>
          <w:lang w:eastAsia="hi-IN" w:bidi="hi-IN"/>
        </w:rPr>
        <w:t xml:space="preserve">Zalaszentgrót város </w:t>
      </w:r>
      <w:r w:rsidRPr="00C1068D">
        <w:rPr>
          <w:rFonts w:ascii="Times New Roman" w:hAnsi="Times New Roman" w:cs="Times New Roman"/>
          <w:sz w:val="24"/>
          <w:szCs w:val="24"/>
        </w:rPr>
        <w:t>közigazgatási területére terjed ki. A rendelet több településre kiterjedő ellátás esetén függelékeiben kijelöli a körzet székhelyét.</w:t>
      </w:r>
    </w:p>
    <w:p w:rsidR="00785B88" w:rsidRPr="00C1068D" w:rsidRDefault="00785B88" w:rsidP="00C72AC4">
      <w:pPr>
        <w:pStyle w:val="Listaszerbekezds"/>
        <w:spacing w:after="0" w:line="300" w:lineRule="atLeast"/>
        <w:ind w:left="426"/>
        <w:jc w:val="both"/>
        <w:rPr>
          <w:rFonts w:ascii="Times New Roman" w:hAnsi="Times New Roman" w:cs="Times New Roman"/>
          <w:sz w:val="24"/>
          <w:szCs w:val="24"/>
        </w:rPr>
      </w:pPr>
    </w:p>
    <w:p w:rsidR="00785B88" w:rsidRPr="00C1068D" w:rsidRDefault="00785B88" w:rsidP="00C72AC4">
      <w:pPr>
        <w:pStyle w:val="Listaszerbekezds"/>
        <w:numPr>
          <w:ilvl w:val="0"/>
          <w:numId w:val="38"/>
        </w:numPr>
        <w:spacing w:after="0" w:line="300" w:lineRule="atLeast"/>
        <w:ind w:left="426"/>
        <w:jc w:val="both"/>
        <w:rPr>
          <w:rFonts w:ascii="Times New Roman" w:hAnsi="Times New Roman" w:cs="Times New Roman"/>
          <w:sz w:val="24"/>
          <w:szCs w:val="24"/>
        </w:rPr>
      </w:pPr>
      <w:r w:rsidRPr="00C1068D">
        <w:rPr>
          <w:rFonts w:ascii="Times New Roman" w:hAnsi="Times New Roman" w:cs="Times New Roman"/>
          <w:sz w:val="24"/>
          <w:szCs w:val="24"/>
        </w:rPr>
        <w:t xml:space="preserve">A rendelet személyi hatálya kiterjed </w:t>
      </w:r>
      <w:r w:rsidRPr="00C1068D">
        <w:rPr>
          <w:rFonts w:ascii="Times New Roman" w:eastAsia="SimSun" w:hAnsi="Times New Roman" w:cs="Times New Roman"/>
          <w:kern w:val="1"/>
          <w:sz w:val="24"/>
          <w:szCs w:val="24"/>
          <w:lang w:eastAsia="hi-IN" w:bidi="hi-IN"/>
        </w:rPr>
        <w:t xml:space="preserve">Zalaszentgrót város </w:t>
      </w:r>
      <w:r w:rsidRPr="00C1068D">
        <w:rPr>
          <w:rFonts w:ascii="Times New Roman" w:hAnsi="Times New Roman" w:cs="Times New Roman"/>
          <w:sz w:val="24"/>
          <w:szCs w:val="24"/>
        </w:rPr>
        <w:t>területén működtetési jogot szerzett vagy szerző, területi ellátási kötelezettség alapján egészségügyi alapellátást végző háziorvosra, házi gyermekorvosra, fogorvosra, védőnőre, ifjúság-egészségügyi orvosra.</w:t>
      </w:r>
    </w:p>
    <w:p w:rsidR="00785B88" w:rsidRPr="00C1068D" w:rsidRDefault="00785B88" w:rsidP="00C72AC4">
      <w:pPr>
        <w:pStyle w:val="Listaszerbekezds"/>
        <w:numPr>
          <w:ilvl w:val="0"/>
          <w:numId w:val="38"/>
        </w:numPr>
        <w:spacing w:after="0" w:line="300" w:lineRule="atLeast"/>
        <w:ind w:left="426"/>
        <w:jc w:val="both"/>
        <w:rPr>
          <w:rFonts w:ascii="Times New Roman" w:hAnsi="Times New Roman" w:cs="Times New Roman"/>
          <w:sz w:val="24"/>
          <w:szCs w:val="24"/>
        </w:rPr>
      </w:pPr>
      <w:r w:rsidRPr="00C1068D">
        <w:rPr>
          <w:rFonts w:ascii="Times New Roman" w:hAnsi="Times New Roman" w:cs="Times New Roman"/>
          <w:sz w:val="24"/>
          <w:szCs w:val="24"/>
        </w:rPr>
        <w:t xml:space="preserve">A rendelet tárgyi hatálya alá tartozik a </w:t>
      </w:r>
      <w:r w:rsidRPr="00C1068D">
        <w:rPr>
          <w:rFonts w:ascii="Times New Roman" w:eastAsia="SimSun" w:hAnsi="Times New Roman" w:cs="Times New Roman"/>
          <w:kern w:val="1"/>
          <w:sz w:val="24"/>
          <w:szCs w:val="24"/>
          <w:lang w:eastAsia="hi-IN" w:bidi="hi-IN"/>
        </w:rPr>
        <w:t xml:space="preserve">Zalaszentgrót város </w:t>
      </w:r>
      <w:r w:rsidRPr="00C1068D">
        <w:rPr>
          <w:rFonts w:ascii="Times New Roman" w:hAnsi="Times New Roman" w:cs="Times New Roman"/>
          <w:sz w:val="24"/>
          <w:szCs w:val="24"/>
        </w:rPr>
        <w:t>közigazgatási területén területi ellátási kötelezettséggel működő valamennyi háziorvosi körzet, házi gyermekorvosi körzet, vegyes háziorvosi körzet, a háziorvosi alapellátáshoz kapcsolódó ügyeleti ellátás, fogorvosi körzet, a fogorvosi alapellátáshoz kapcsolódó ügyeleti ellátás, védőnői körzet, valamint az iskola-egészségügyi ellátás.</w:t>
      </w:r>
    </w:p>
    <w:p w:rsidR="00785B88" w:rsidRPr="00C1068D" w:rsidRDefault="00785B88" w:rsidP="00C72AC4">
      <w:pPr>
        <w:pStyle w:val="Listaszerbekezds"/>
        <w:spacing w:after="0" w:line="300" w:lineRule="atLeast"/>
        <w:ind w:left="426"/>
        <w:jc w:val="both"/>
        <w:rPr>
          <w:rFonts w:ascii="Times New Roman" w:hAnsi="Times New Roman" w:cs="Times New Roman"/>
          <w:sz w:val="24"/>
          <w:szCs w:val="24"/>
        </w:rPr>
      </w:pPr>
    </w:p>
    <w:p w:rsidR="00785B88" w:rsidRPr="00C1068D" w:rsidRDefault="00785B88" w:rsidP="00C72AC4">
      <w:pPr>
        <w:spacing w:after="0" w:line="300" w:lineRule="atLeast"/>
        <w:jc w:val="center"/>
        <w:rPr>
          <w:rFonts w:ascii="Times New Roman" w:hAnsi="Times New Roman" w:cs="Times New Roman"/>
          <w:b/>
          <w:bCs/>
          <w:i/>
          <w:iCs/>
          <w:sz w:val="24"/>
          <w:szCs w:val="24"/>
        </w:rPr>
      </w:pPr>
      <w:r w:rsidRPr="00C1068D">
        <w:rPr>
          <w:rFonts w:ascii="Times New Roman" w:hAnsi="Times New Roman" w:cs="Times New Roman"/>
          <w:b/>
          <w:bCs/>
          <w:i/>
          <w:iCs/>
          <w:sz w:val="24"/>
          <w:szCs w:val="24"/>
        </w:rPr>
        <w:t>Az alapellátás körzetei</w:t>
      </w:r>
    </w:p>
    <w:p w:rsidR="00785B88" w:rsidRPr="00C1068D" w:rsidRDefault="00785B88" w:rsidP="00C72AC4">
      <w:pPr>
        <w:numPr>
          <w:ilvl w:val="0"/>
          <w:numId w:val="30"/>
        </w:numPr>
        <w:spacing w:after="0" w:line="300" w:lineRule="atLeast"/>
        <w:jc w:val="center"/>
        <w:rPr>
          <w:rFonts w:ascii="Times New Roman" w:hAnsi="Times New Roman" w:cs="Times New Roman"/>
          <w:b/>
          <w:bCs/>
          <w:i/>
          <w:iCs/>
          <w:sz w:val="24"/>
          <w:szCs w:val="24"/>
        </w:rPr>
      </w:pPr>
      <w:r w:rsidRPr="00C1068D">
        <w:rPr>
          <w:rFonts w:ascii="Times New Roman" w:hAnsi="Times New Roman" w:cs="Times New Roman"/>
          <w:b/>
          <w:bCs/>
          <w:i/>
          <w:iCs/>
          <w:sz w:val="24"/>
          <w:szCs w:val="24"/>
        </w:rPr>
        <w:t>§</w:t>
      </w:r>
    </w:p>
    <w:p w:rsidR="00785B88" w:rsidRPr="00C1068D" w:rsidRDefault="00785B88" w:rsidP="00C72AC4">
      <w:pPr>
        <w:pStyle w:val="Listaszerbekezds"/>
        <w:numPr>
          <w:ilvl w:val="0"/>
          <w:numId w:val="34"/>
        </w:numPr>
        <w:spacing w:after="0" w:line="300" w:lineRule="atLeast"/>
        <w:ind w:left="426"/>
        <w:jc w:val="both"/>
        <w:rPr>
          <w:rFonts w:ascii="Times New Roman" w:hAnsi="Times New Roman" w:cs="Times New Roman"/>
          <w:sz w:val="24"/>
          <w:szCs w:val="24"/>
        </w:rPr>
      </w:pPr>
      <w:r w:rsidRPr="00C1068D">
        <w:rPr>
          <w:rFonts w:ascii="Times New Roman" w:eastAsia="SimSun" w:hAnsi="Times New Roman" w:cs="Times New Roman"/>
          <w:kern w:val="1"/>
          <w:sz w:val="24"/>
          <w:szCs w:val="24"/>
          <w:lang w:eastAsia="hi-IN" w:bidi="hi-IN"/>
        </w:rPr>
        <w:lastRenderedPageBreak/>
        <w:t>Zalaszentgrót város</w:t>
      </w:r>
      <w:r w:rsidRPr="00C1068D">
        <w:rPr>
          <w:rFonts w:ascii="Times New Roman" w:hAnsi="Times New Roman" w:cs="Times New Roman"/>
          <w:sz w:val="24"/>
          <w:szCs w:val="24"/>
        </w:rPr>
        <w:t xml:space="preserve"> teljes közigazgatási területe négy háziorvosi és egy vegyes háziorvosi körzetet alkot. Az I-IV. háziorvosi körzethez és a vegyes háziorvosi körzethez tartozó közterületek és a körzet székhelyek felsorolását az 1. függelék tartalmazza.</w:t>
      </w:r>
    </w:p>
    <w:p w:rsidR="00785B88" w:rsidRPr="00C1068D" w:rsidRDefault="00785B88" w:rsidP="00EF620A">
      <w:pPr>
        <w:pStyle w:val="Listaszerbekezds"/>
        <w:spacing w:after="0" w:line="300" w:lineRule="atLeast"/>
        <w:ind w:left="426"/>
        <w:jc w:val="both"/>
        <w:rPr>
          <w:rFonts w:ascii="Times New Roman" w:hAnsi="Times New Roman" w:cs="Times New Roman"/>
          <w:sz w:val="24"/>
          <w:szCs w:val="24"/>
        </w:rPr>
      </w:pPr>
    </w:p>
    <w:p w:rsidR="00785B88" w:rsidRPr="00C1068D" w:rsidRDefault="00785B88" w:rsidP="00EF620A">
      <w:pPr>
        <w:pStyle w:val="Listaszerbekezds"/>
        <w:numPr>
          <w:ilvl w:val="0"/>
          <w:numId w:val="34"/>
        </w:numPr>
        <w:spacing w:after="0" w:line="300" w:lineRule="atLeast"/>
        <w:ind w:left="426"/>
        <w:jc w:val="both"/>
        <w:rPr>
          <w:rFonts w:ascii="Times New Roman" w:hAnsi="Times New Roman" w:cs="Times New Roman"/>
          <w:sz w:val="24"/>
          <w:szCs w:val="24"/>
        </w:rPr>
      </w:pPr>
      <w:r w:rsidRPr="00C1068D">
        <w:rPr>
          <w:rFonts w:ascii="Times New Roman" w:eastAsia="SimSun" w:hAnsi="Times New Roman" w:cs="Times New Roman"/>
          <w:kern w:val="1"/>
          <w:sz w:val="24"/>
          <w:szCs w:val="24"/>
          <w:lang w:eastAsia="hi-IN" w:bidi="hi-IN"/>
        </w:rPr>
        <w:t>Zalaszentgrót város</w:t>
      </w:r>
      <w:r w:rsidRPr="00C1068D">
        <w:rPr>
          <w:rFonts w:ascii="Times New Roman" w:hAnsi="Times New Roman" w:cs="Times New Roman"/>
          <w:sz w:val="24"/>
          <w:szCs w:val="24"/>
        </w:rPr>
        <w:t xml:space="preserve"> teljes közigazgatási területe a háziorvosi alapellátáshoz kapcsolódó ügyeleti ellátás vonatkozásában egy háziorvosi körzetet alkot. A háziorvosi alapellátáshoz kapcsolódó ügyeleti ellátást </w:t>
      </w:r>
      <w:r w:rsidRPr="00C1068D">
        <w:rPr>
          <w:rFonts w:ascii="Times New Roman" w:eastAsia="SimSun" w:hAnsi="Times New Roman" w:cs="Times New Roman"/>
          <w:kern w:val="1"/>
          <w:sz w:val="24"/>
          <w:szCs w:val="24"/>
          <w:lang w:eastAsia="hi-IN" w:bidi="hi-IN"/>
        </w:rPr>
        <w:t xml:space="preserve">Zalaszentgrót Város </w:t>
      </w:r>
      <w:r w:rsidRPr="00C1068D">
        <w:rPr>
          <w:rFonts w:ascii="Times New Roman" w:hAnsi="Times New Roman" w:cs="Times New Roman"/>
          <w:sz w:val="24"/>
          <w:szCs w:val="24"/>
        </w:rPr>
        <w:t xml:space="preserve">Önkormányzata a </w:t>
      </w:r>
      <w:proofErr w:type="spellStart"/>
      <w:r w:rsidRPr="00C1068D">
        <w:rPr>
          <w:rFonts w:ascii="Times New Roman" w:hAnsi="Times New Roman" w:cs="Times New Roman"/>
          <w:sz w:val="24"/>
          <w:szCs w:val="24"/>
        </w:rPr>
        <w:t>Reálmed</w:t>
      </w:r>
      <w:proofErr w:type="spellEnd"/>
      <w:r w:rsidRPr="00C1068D">
        <w:rPr>
          <w:rFonts w:ascii="Times New Roman" w:hAnsi="Times New Roman" w:cs="Times New Roman"/>
          <w:sz w:val="24"/>
          <w:szCs w:val="24"/>
        </w:rPr>
        <w:t xml:space="preserve"> </w:t>
      </w:r>
      <w:r w:rsidRPr="00C1068D">
        <w:rPr>
          <w:rFonts w:ascii="Times New Roman" w:hAnsi="Times New Roman" w:cs="Times New Roman"/>
          <w:sz w:val="24"/>
          <w:szCs w:val="24"/>
          <w:shd w:val="clear" w:color="auto" w:fill="FFFFFF"/>
        </w:rPr>
        <w:t>Kereskedelmi és Egészségügyi Szolgáltató</w:t>
      </w:r>
      <w:r w:rsidRPr="00C1068D">
        <w:rPr>
          <w:rStyle w:val="apple-converted-space"/>
          <w:rFonts w:ascii="Times New Roman" w:hAnsi="Times New Roman" w:cs="Times New Roman"/>
          <w:sz w:val="24"/>
          <w:szCs w:val="24"/>
          <w:shd w:val="clear" w:color="auto" w:fill="FFFFFF"/>
        </w:rPr>
        <w:t> </w:t>
      </w:r>
      <w:r w:rsidRPr="00C1068D">
        <w:rPr>
          <w:rFonts w:ascii="Times New Roman" w:hAnsi="Times New Roman" w:cs="Times New Roman"/>
          <w:sz w:val="24"/>
          <w:szCs w:val="24"/>
        </w:rPr>
        <w:t xml:space="preserve"> </w:t>
      </w:r>
      <w:proofErr w:type="spellStart"/>
      <w:r w:rsidRPr="00C1068D">
        <w:rPr>
          <w:rFonts w:ascii="Times New Roman" w:hAnsi="Times New Roman" w:cs="Times New Roman"/>
          <w:sz w:val="24"/>
          <w:szCs w:val="24"/>
        </w:rPr>
        <w:t>Kft.-vel</w:t>
      </w:r>
      <w:proofErr w:type="spellEnd"/>
      <w:r w:rsidRPr="00C1068D">
        <w:rPr>
          <w:rFonts w:ascii="Times New Roman" w:hAnsi="Times New Roman" w:cs="Times New Roman"/>
          <w:sz w:val="24"/>
          <w:szCs w:val="24"/>
        </w:rPr>
        <w:t xml:space="preserve"> (székhely: </w:t>
      </w:r>
      <w:r w:rsidRPr="00C1068D">
        <w:rPr>
          <w:rFonts w:ascii="Times New Roman" w:hAnsi="Times New Roman" w:cs="Times New Roman"/>
          <w:sz w:val="24"/>
          <w:szCs w:val="24"/>
          <w:shd w:val="clear" w:color="auto" w:fill="FFFFFF"/>
        </w:rPr>
        <w:t>1131 Budapest, Topolya utca 4-8</w:t>
      </w:r>
      <w:r w:rsidRPr="00C1068D">
        <w:rPr>
          <w:rFonts w:ascii="Times New Roman" w:hAnsi="Times New Roman" w:cs="Times New Roman"/>
          <w:sz w:val="24"/>
          <w:szCs w:val="24"/>
        </w:rPr>
        <w:t xml:space="preserve">.) kötött ellátási szerződés útján látja el. Fióktelepként megjelölt rendelő: </w:t>
      </w:r>
      <w:r w:rsidRPr="00C1068D">
        <w:rPr>
          <w:rStyle w:val="apple-converted-space"/>
          <w:rFonts w:ascii="Times New Roman" w:hAnsi="Times New Roman" w:cs="Times New Roman"/>
          <w:sz w:val="24"/>
          <w:szCs w:val="24"/>
          <w:shd w:val="clear" w:color="auto" w:fill="FFFFFF"/>
        </w:rPr>
        <w:t xml:space="preserve">8790 </w:t>
      </w:r>
      <w:r w:rsidRPr="00C1068D">
        <w:rPr>
          <w:rFonts w:ascii="Times New Roman" w:hAnsi="Times New Roman" w:cs="Times New Roman"/>
          <w:sz w:val="24"/>
          <w:szCs w:val="24"/>
          <w:shd w:val="clear" w:color="auto" w:fill="FFFFFF"/>
        </w:rPr>
        <w:t xml:space="preserve">Zalaszentgrót, Dózsa </w:t>
      </w:r>
      <w:proofErr w:type="spellStart"/>
      <w:r w:rsidRPr="00C1068D">
        <w:rPr>
          <w:rFonts w:ascii="Times New Roman" w:hAnsi="Times New Roman" w:cs="Times New Roman"/>
          <w:sz w:val="24"/>
          <w:szCs w:val="24"/>
          <w:shd w:val="clear" w:color="auto" w:fill="FFFFFF"/>
        </w:rPr>
        <w:t>Gy</w:t>
      </w:r>
      <w:proofErr w:type="spellEnd"/>
      <w:r w:rsidRPr="00C1068D">
        <w:rPr>
          <w:rFonts w:ascii="Times New Roman" w:hAnsi="Times New Roman" w:cs="Times New Roman"/>
          <w:sz w:val="24"/>
          <w:szCs w:val="24"/>
          <w:shd w:val="clear" w:color="auto" w:fill="FFFFFF"/>
        </w:rPr>
        <w:t>. u. 5-7.</w:t>
      </w:r>
      <w:r w:rsidRPr="00C1068D">
        <w:rPr>
          <w:rFonts w:ascii="Times New Roman" w:hAnsi="Times New Roman" w:cs="Times New Roman"/>
          <w:sz w:val="24"/>
          <w:szCs w:val="24"/>
        </w:rPr>
        <w:t xml:space="preserve"> </w:t>
      </w:r>
    </w:p>
    <w:p w:rsidR="00785B88" w:rsidRPr="00C1068D" w:rsidRDefault="00785B88" w:rsidP="00C72AC4">
      <w:pPr>
        <w:pStyle w:val="Listaszerbekezds"/>
        <w:spacing w:after="0" w:line="300" w:lineRule="atLeast"/>
        <w:ind w:right="252"/>
        <w:rPr>
          <w:rFonts w:ascii="Times New Roman" w:hAnsi="Times New Roman" w:cs="Times New Roman"/>
          <w:b/>
          <w:bCs/>
          <w:sz w:val="24"/>
          <w:szCs w:val="24"/>
        </w:rPr>
      </w:pPr>
    </w:p>
    <w:p w:rsidR="00785B88" w:rsidRPr="00C1068D" w:rsidRDefault="00785B88" w:rsidP="00C72AC4">
      <w:pPr>
        <w:pStyle w:val="Listaszerbekezds"/>
        <w:numPr>
          <w:ilvl w:val="0"/>
          <w:numId w:val="34"/>
        </w:numPr>
        <w:spacing w:after="0" w:line="300" w:lineRule="atLeast"/>
        <w:ind w:left="426"/>
        <w:jc w:val="both"/>
        <w:rPr>
          <w:rFonts w:ascii="Times New Roman" w:hAnsi="Times New Roman" w:cs="Times New Roman"/>
          <w:sz w:val="24"/>
          <w:szCs w:val="24"/>
        </w:rPr>
      </w:pPr>
      <w:r w:rsidRPr="00C1068D">
        <w:rPr>
          <w:rFonts w:ascii="Times New Roman" w:eastAsia="SimSun" w:hAnsi="Times New Roman" w:cs="Times New Roman"/>
          <w:kern w:val="1"/>
          <w:sz w:val="24"/>
          <w:szCs w:val="24"/>
          <w:lang w:eastAsia="hi-IN" w:bidi="hi-IN"/>
        </w:rPr>
        <w:t>Zalaszentgrót város</w:t>
      </w:r>
      <w:r w:rsidRPr="00C1068D">
        <w:rPr>
          <w:rFonts w:ascii="Times New Roman" w:hAnsi="Times New Roman" w:cs="Times New Roman"/>
          <w:sz w:val="24"/>
          <w:szCs w:val="24"/>
        </w:rPr>
        <w:t xml:space="preserve"> teljes közigazgatási területe két házi gyermekorvosi körzetet alkot. Az I-II. házi gyermekorvosi körzethez tartozó közterületek és a körzet székhelyek felsorolását a 2. függelék tartalmazza.</w:t>
      </w:r>
    </w:p>
    <w:p w:rsidR="00785B88" w:rsidRPr="00C1068D" w:rsidRDefault="00785B88" w:rsidP="00C72AC4">
      <w:pPr>
        <w:pStyle w:val="Listaszerbekezds"/>
        <w:spacing w:after="0" w:line="300" w:lineRule="atLeast"/>
        <w:ind w:left="426"/>
        <w:jc w:val="both"/>
        <w:rPr>
          <w:rFonts w:ascii="Times New Roman" w:hAnsi="Times New Roman" w:cs="Times New Roman"/>
          <w:sz w:val="24"/>
          <w:szCs w:val="24"/>
        </w:rPr>
      </w:pPr>
    </w:p>
    <w:p w:rsidR="00785B88" w:rsidRPr="00C1068D" w:rsidRDefault="00785B88" w:rsidP="00C72AC4">
      <w:pPr>
        <w:pStyle w:val="Listaszerbekezds"/>
        <w:numPr>
          <w:ilvl w:val="0"/>
          <w:numId w:val="34"/>
        </w:numPr>
        <w:spacing w:after="0" w:line="300" w:lineRule="atLeast"/>
        <w:ind w:left="426"/>
        <w:jc w:val="both"/>
        <w:rPr>
          <w:rFonts w:ascii="Times New Roman" w:hAnsi="Times New Roman" w:cs="Times New Roman"/>
          <w:sz w:val="24"/>
          <w:szCs w:val="24"/>
        </w:rPr>
      </w:pPr>
      <w:r w:rsidRPr="00C1068D">
        <w:rPr>
          <w:rFonts w:ascii="Times New Roman" w:eastAsia="SimSun" w:hAnsi="Times New Roman" w:cs="Times New Roman"/>
          <w:kern w:val="1"/>
          <w:sz w:val="24"/>
          <w:szCs w:val="24"/>
          <w:lang w:eastAsia="hi-IN" w:bidi="hi-IN"/>
        </w:rPr>
        <w:t>Zalaszentgrót város</w:t>
      </w:r>
      <w:r w:rsidRPr="00C1068D">
        <w:rPr>
          <w:rFonts w:ascii="Times New Roman" w:hAnsi="Times New Roman" w:cs="Times New Roman"/>
          <w:sz w:val="24"/>
          <w:szCs w:val="24"/>
        </w:rPr>
        <w:t xml:space="preserve"> teljes közigazgatási területe két fogorvosi alapellátási körzetet alkot. Az I-II. fogorvosi körzethez tartozó közterületek és a körzet székhelyek felsorolását a 3. függelék tartalmazza.</w:t>
      </w:r>
    </w:p>
    <w:p w:rsidR="00785B88" w:rsidRPr="00C1068D" w:rsidRDefault="00785B88" w:rsidP="00C72AC4">
      <w:pPr>
        <w:pStyle w:val="Listaszerbekezds"/>
        <w:spacing w:after="0" w:line="300" w:lineRule="atLeast"/>
        <w:ind w:left="426"/>
        <w:jc w:val="both"/>
        <w:rPr>
          <w:rFonts w:ascii="Times New Roman" w:hAnsi="Times New Roman" w:cs="Times New Roman"/>
          <w:sz w:val="24"/>
          <w:szCs w:val="24"/>
        </w:rPr>
      </w:pPr>
    </w:p>
    <w:p w:rsidR="00785B88" w:rsidRPr="00C1068D" w:rsidRDefault="00785B88" w:rsidP="00C72AC4">
      <w:pPr>
        <w:pStyle w:val="Listaszerbekezds"/>
        <w:numPr>
          <w:ilvl w:val="0"/>
          <w:numId w:val="34"/>
        </w:numPr>
        <w:spacing w:after="0" w:line="300" w:lineRule="atLeast"/>
        <w:ind w:left="426"/>
        <w:jc w:val="both"/>
        <w:rPr>
          <w:rFonts w:ascii="Times New Roman" w:hAnsi="Times New Roman" w:cs="Times New Roman"/>
          <w:sz w:val="24"/>
          <w:szCs w:val="24"/>
        </w:rPr>
      </w:pPr>
      <w:r w:rsidRPr="00C1068D">
        <w:rPr>
          <w:rFonts w:ascii="Times New Roman" w:eastAsia="SimSun" w:hAnsi="Times New Roman" w:cs="Times New Roman"/>
          <w:kern w:val="1"/>
          <w:sz w:val="24"/>
          <w:szCs w:val="24"/>
          <w:lang w:eastAsia="hi-IN" w:bidi="hi-IN"/>
        </w:rPr>
        <w:t>Zalaszentgrót város</w:t>
      </w:r>
      <w:r w:rsidRPr="00C1068D">
        <w:rPr>
          <w:rFonts w:ascii="Times New Roman" w:hAnsi="Times New Roman" w:cs="Times New Roman"/>
          <w:sz w:val="24"/>
          <w:szCs w:val="24"/>
        </w:rPr>
        <w:t xml:space="preserve"> teljes közigazgatási területe a fogorvosi alapellátáshoz kapcsolódó ügyeleti ellátás vonatkozásában egy fogorvosi körzetet alkot. A fogorvosi alapellátáshoz kapcsolódó ügyeleti ellátást </w:t>
      </w:r>
      <w:r w:rsidRPr="00C1068D">
        <w:rPr>
          <w:rFonts w:ascii="Times New Roman" w:eastAsia="SimSun" w:hAnsi="Times New Roman" w:cs="Times New Roman"/>
          <w:kern w:val="1"/>
          <w:sz w:val="24"/>
          <w:szCs w:val="24"/>
          <w:lang w:eastAsia="hi-IN" w:bidi="hi-IN"/>
        </w:rPr>
        <w:t xml:space="preserve">Zalaszentgrót Város </w:t>
      </w:r>
      <w:r w:rsidRPr="00C1068D">
        <w:rPr>
          <w:rFonts w:ascii="Times New Roman" w:hAnsi="Times New Roman" w:cs="Times New Roman"/>
          <w:sz w:val="24"/>
          <w:szCs w:val="24"/>
        </w:rPr>
        <w:t xml:space="preserve">Önkormányzata a IV DENTAL Fogászati és Szolgáltató </w:t>
      </w:r>
      <w:proofErr w:type="spellStart"/>
      <w:r w:rsidRPr="00C1068D">
        <w:rPr>
          <w:rFonts w:ascii="Times New Roman" w:hAnsi="Times New Roman" w:cs="Times New Roman"/>
          <w:sz w:val="24"/>
          <w:szCs w:val="24"/>
        </w:rPr>
        <w:t>Kft.-vel</w:t>
      </w:r>
      <w:proofErr w:type="spellEnd"/>
      <w:r w:rsidRPr="00C1068D">
        <w:rPr>
          <w:rFonts w:ascii="Times New Roman" w:hAnsi="Times New Roman" w:cs="Times New Roman"/>
          <w:sz w:val="24"/>
          <w:szCs w:val="24"/>
        </w:rPr>
        <w:t xml:space="preserve"> (székhely: 8900 Zalaegerszeg, Munkácsy u. 14.) kötött ellátási szerződés útján látja el. Telephelyként megjelölt rendelő: 8900 Zalaegerszeg, </w:t>
      </w:r>
      <w:proofErr w:type="spellStart"/>
      <w:r w:rsidRPr="00C1068D">
        <w:rPr>
          <w:rFonts w:ascii="Times New Roman" w:hAnsi="Times New Roman" w:cs="Times New Roman"/>
          <w:sz w:val="24"/>
          <w:szCs w:val="24"/>
        </w:rPr>
        <w:t>Ola</w:t>
      </w:r>
      <w:proofErr w:type="spellEnd"/>
      <w:r w:rsidRPr="00C1068D">
        <w:rPr>
          <w:rFonts w:ascii="Times New Roman" w:hAnsi="Times New Roman" w:cs="Times New Roman"/>
          <w:sz w:val="24"/>
          <w:szCs w:val="24"/>
        </w:rPr>
        <w:t xml:space="preserve"> u. 16/D. </w:t>
      </w:r>
    </w:p>
    <w:p w:rsidR="00785B88" w:rsidRPr="00C1068D" w:rsidRDefault="00785B88" w:rsidP="00C72AC4">
      <w:pPr>
        <w:pStyle w:val="Listaszerbekezds"/>
        <w:spacing w:after="0" w:line="300" w:lineRule="atLeast"/>
        <w:jc w:val="both"/>
        <w:rPr>
          <w:rFonts w:ascii="Times New Roman" w:hAnsi="Times New Roman" w:cs="Times New Roman"/>
          <w:sz w:val="24"/>
          <w:szCs w:val="24"/>
        </w:rPr>
      </w:pPr>
    </w:p>
    <w:p w:rsidR="00785B88" w:rsidRPr="00C1068D" w:rsidRDefault="00785B88" w:rsidP="00C72AC4">
      <w:pPr>
        <w:pStyle w:val="Listaszerbekezds"/>
        <w:numPr>
          <w:ilvl w:val="0"/>
          <w:numId w:val="34"/>
        </w:numPr>
        <w:spacing w:after="0" w:line="300" w:lineRule="atLeast"/>
        <w:ind w:left="426"/>
        <w:jc w:val="both"/>
        <w:rPr>
          <w:rFonts w:ascii="Times New Roman" w:hAnsi="Times New Roman" w:cs="Times New Roman"/>
          <w:sz w:val="24"/>
          <w:szCs w:val="24"/>
        </w:rPr>
      </w:pPr>
      <w:r w:rsidRPr="00C1068D">
        <w:rPr>
          <w:rFonts w:ascii="Times New Roman" w:eastAsia="SimSun" w:hAnsi="Times New Roman" w:cs="Times New Roman"/>
          <w:kern w:val="1"/>
          <w:sz w:val="24"/>
          <w:szCs w:val="24"/>
          <w:lang w:eastAsia="hi-IN" w:bidi="hi-IN"/>
        </w:rPr>
        <w:t>Zalaszentgrót város</w:t>
      </w:r>
      <w:r w:rsidRPr="00C1068D">
        <w:rPr>
          <w:rFonts w:ascii="Times New Roman" w:hAnsi="Times New Roman" w:cs="Times New Roman"/>
          <w:sz w:val="24"/>
          <w:szCs w:val="24"/>
        </w:rPr>
        <w:t xml:space="preserve"> teljes közigazgatási területe négy védőnői körzetet alkot. Az I-IV. védőnői körzethez tartozó közterületek, intézmények, a körzet székhelyek, valamint a csatolt települések felsorolását a 4. függelék tartalmazza.</w:t>
      </w:r>
    </w:p>
    <w:p w:rsidR="00785B88" w:rsidRPr="00C1068D" w:rsidRDefault="00785B88" w:rsidP="00C72AC4">
      <w:pPr>
        <w:pStyle w:val="Listaszerbekezds"/>
        <w:spacing w:after="0" w:line="300" w:lineRule="atLeast"/>
        <w:rPr>
          <w:rFonts w:ascii="Times New Roman" w:hAnsi="Times New Roman" w:cs="Times New Roman"/>
          <w:sz w:val="24"/>
          <w:szCs w:val="24"/>
        </w:rPr>
      </w:pPr>
    </w:p>
    <w:p w:rsidR="00785B88" w:rsidRPr="00C1068D" w:rsidRDefault="00785B88" w:rsidP="00C72AC4">
      <w:pPr>
        <w:pStyle w:val="Listaszerbekezds"/>
        <w:numPr>
          <w:ilvl w:val="0"/>
          <w:numId w:val="34"/>
        </w:numPr>
        <w:spacing w:after="0" w:line="300" w:lineRule="atLeast"/>
        <w:ind w:left="426"/>
        <w:jc w:val="both"/>
        <w:rPr>
          <w:rFonts w:ascii="Times New Roman" w:hAnsi="Times New Roman" w:cs="Times New Roman"/>
          <w:sz w:val="24"/>
          <w:szCs w:val="24"/>
        </w:rPr>
      </w:pPr>
      <w:r w:rsidRPr="00C1068D">
        <w:rPr>
          <w:rFonts w:ascii="Times New Roman" w:hAnsi="Times New Roman" w:cs="Times New Roman"/>
          <w:sz w:val="24"/>
          <w:szCs w:val="24"/>
        </w:rPr>
        <w:t xml:space="preserve">Az iskola-egészségügyi ellátás a </w:t>
      </w:r>
      <w:r w:rsidRPr="00C1068D">
        <w:rPr>
          <w:rFonts w:ascii="Times New Roman" w:eastAsia="SimSun" w:hAnsi="Times New Roman" w:cs="Times New Roman"/>
          <w:kern w:val="1"/>
          <w:sz w:val="24"/>
          <w:szCs w:val="24"/>
          <w:lang w:eastAsia="hi-IN" w:bidi="hi-IN"/>
        </w:rPr>
        <w:t xml:space="preserve">Zalaszentgrót Város </w:t>
      </w:r>
      <w:r w:rsidRPr="00C1068D">
        <w:rPr>
          <w:rFonts w:ascii="Times New Roman" w:hAnsi="Times New Roman" w:cs="Times New Roman"/>
          <w:sz w:val="24"/>
          <w:szCs w:val="24"/>
        </w:rPr>
        <w:t xml:space="preserve">Önkormányzatának közigazgatási területén működő Deák Ferenc Általános Iskola, Gimnázium és Alapfokú Művészeti Iskolával (székhely: 8790 Zalaszentgrót, Kossuth Lajos u. 11.), illetőleg a </w:t>
      </w:r>
      <w:r w:rsidRPr="00C1068D">
        <w:rPr>
          <w:rFonts w:ascii="Times New Roman" w:hAnsi="Times New Roman" w:cs="Times New Roman"/>
          <w:color w:val="000000"/>
          <w:sz w:val="24"/>
          <w:szCs w:val="24"/>
          <w:shd w:val="clear" w:color="auto" w:fill="FFFFFF"/>
        </w:rPr>
        <w:t>Koncz Dezső Általános Iskola, Kollégium, Készségfejlesztő Speciális Szakiskola és Egységes Gyógypedagógiai Módszertani Intézménnyel</w:t>
      </w:r>
      <w:r w:rsidRPr="00C1068D">
        <w:rPr>
          <w:rFonts w:ascii="Times New Roman" w:hAnsi="Times New Roman" w:cs="Times New Roman"/>
          <w:sz w:val="24"/>
          <w:szCs w:val="24"/>
        </w:rPr>
        <w:t xml:space="preserve"> (székhely: 8790 Zalaszentgrót, Zala u. 1.) tanulói jogviszonyban álló tanulókra terjed ki. Az iskola-egészségügyi ellátás körébe az iskola- és ifjúság-egészségügyi ellátás, az iskolafogászat, valamint az iskolavédőnői ellátás tartozik. Az iskola-egészségügyi ellátás a fogorvos, valamint a házi gyermekorvos és védőnő együttes szolgáltatásából áll. </w:t>
      </w:r>
    </w:p>
    <w:p w:rsidR="00785B88" w:rsidRPr="00C1068D" w:rsidRDefault="00785B88" w:rsidP="00C72AC4">
      <w:pPr>
        <w:pStyle w:val="Listaszerbekezds"/>
        <w:spacing w:after="0" w:line="300" w:lineRule="atLeast"/>
        <w:rPr>
          <w:rFonts w:ascii="Times New Roman" w:hAnsi="Times New Roman" w:cs="Times New Roman"/>
          <w:sz w:val="24"/>
          <w:szCs w:val="24"/>
        </w:rPr>
      </w:pPr>
    </w:p>
    <w:p w:rsidR="00785B88" w:rsidRPr="00C1068D" w:rsidRDefault="00785B88" w:rsidP="00C72AC4">
      <w:pPr>
        <w:pStyle w:val="Listaszerbekezds"/>
        <w:numPr>
          <w:ilvl w:val="0"/>
          <w:numId w:val="34"/>
        </w:numPr>
        <w:spacing w:after="0" w:line="300" w:lineRule="atLeast"/>
        <w:ind w:left="426"/>
        <w:jc w:val="both"/>
        <w:rPr>
          <w:rFonts w:ascii="Times New Roman" w:hAnsi="Times New Roman" w:cs="Times New Roman"/>
          <w:sz w:val="24"/>
          <w:szCs w:val="24"/>
        </w:rPr>
      </w:pPr>
      <w:r w:rsidRPr="00C1068D">
        <w:rPr>
          <w:rFonts w:ascii="Times New Roman" w:hAnsi="Times New Roman" w:cs="Times New Roman"/>
          <w:sz w:val="24"/>
          <w:szCs w:val="24"/>
        </w:rPr>
        <w:t xml:space="preserve">Az iskolafogászat a Deák Ferenc Általános Iskola, Gimnázium és Alapfokú Művészeti Iskola Ifjúság utca 2. szám alatti tagintézmény tanulói számára, továbbá a </w:t>
      </w:r>
      <w:r w:rsidRPr="00C1068D">
        <w:rPr>
          <w:rFonts w:ascii="Times New Roman" w:hAnsi="Times New Roman" w:cs="Times New Roman"/>
          <w:color w:val="000000"/>
          <w:sz w:val="24"/>
          <w:szCs w:val="24"/>
          <w:shd w:val="clear" w:color="auto" w:fill="FFFFFF"/>
        </w:rPr>
        <w:t>Koncz Dezső Általános Iskola, Kollégium, Készségfejlesztő Speciális Szakiskola és Egységes Gyógypedagógiai Módszertani Intézmény tanulói számára</w:t>
      </w:r>
      <w:r w:rsidRPr="00C1068D">
        <w:rPr>
          <w:rFonts w:ascii="Times New Roman" w:hAnsi="Times New Roman" w:cs="Times New Roman"/>
          <w:sz w:val="24"/>
          <w:szCs w:val="24"/>
        </w:rPr>
        <w:t xml:space="preserve"> az I. számú fogorvosi körzetet ellátó fogorvos által a 8790 Zalaszentgrót, Dózsa György u. 7. szám alatti fogorvosi rendelőben biztosított.</w:t>
      </w:r>
    </w:p>
    <w:p w:rsidR="00785B88" w:rsidRPr="00C1068D" w:rsidRDefault="00785B88" w:rsidP="00C72AC4">
      <w:pPr>
        <w:pStyle w:val="Listaszerbekezds"/>
        <w:numPr>
          <w:ilvl w:val="0"/>
          <w:numId w:val="34"/>
        </w:numPr>
        <w:spacing w:after="0" w:line="300" w:lineRule="atLeast"/>
        <w:ind w:left="426"/>
        <w:jc w:val="both"/>
        <w:rPr>
          <w:rFonts w:ascii="Times New Roman" w:hAnsi="Times New Roman" w:cs="Times New Roman"/>
          <w:sz w:val="24"/>
          <w:szCs w:val="24"/>
        </w:rPr>
      </w:pPr>
      <w:r w:rsidRPr="00C1068D">
        <w:rPr>
          <w:rFonts w:ascii="Times New Roman" w:hAnsi="Times New Roman" w:cs="Times New Roman"/>
          <w:sz w:val="24"/>
          <w:szCs w:val="24"/>
        </w:rPr>
        <w:lastRenderedPageBreak/>
        <w:t xml:space="preserve">Az iskolafogászat a Deák Ferenc Általános Iskola, Gimnázium és Alapfokú Művészeti Iskola Kossuth Lajos utca 11. szám alatti székhelyintézmény tanulói számára a II. számú fogorvosi körzetet ellátó fogorvos által a 8790 Zalaszentgrót, Dózsa György u. 15. szám alatti fogorvosi rendelőben biztosított. </w:t>
      </w:r>
    </w:p>
    <w:p w:rsidR="00785B88" w:rsidRPr="00C1068D" w:rsidRDefault="00785B88" w:rsidP="00C72AC4">
      <w:pPr>
        <w:pStyle w:val="Listaszerbekezds"/>
        <w:spacing w:after="0" w:line="300" w:lineRule="atLeast"/>
        <w:rPr>
          <w:rFonts w:ascii="Times New Roman" w:hAnsi="Times New Roman" w:cs="Times New Roman"/>
          <w:sz w:val="24"/>
          <w:szCs w:val="24"/>
        </w:rPr>
      </w:pPr>
    </w:p>
    <w:p w:rsidR="00785B88" w:rsidRPr="00C1068D" w:rsidRDefault="00785B88" w:rsidP="00C72AC4">
      <w:pPr>
        <w:pStyle w:val="Listaszerbekezds"/>
        <w:numPr>
          <w:ilvl w:val="0"/>
          <w:numId w:val="34"/>
        </w:numPr>
        <w:spacing w:after="0" w:line="300" w:lineRule="atLeast"/>
        <w:ind w:left="426"/>
        <w:jc w:val="both"/>
        <w:rPr>
          <w:rFonts w:ascii="Times New Roman" w:hAnsi="Times New Roman" w:cs="Times New Roman"/>
          <w:sz w:val="24"/>
          <w:szCs w:val="24"/>
        </w:rPr>
      </w:pPr>
      <w:r w:rsidRPr="00C1068D">
        <w:rPr>
          <w:rFonts w:ascii="Times New Roman" w:hAnsi="Times New Roman" w:cs="Times New Roman"/>
          <w:sz w:val="24"/>
          <w:szCs w:val="24"/>
        </w:rPr>
        <w:t xml:space="preserve">Az iskola- és ifjúság-egészségügyi ellátás, valamint az iskolavédőnői ellátás a Deák Ferenc Általános Iskola, Gimnázium és Alapfokú Művészeti Iskolában, illetőleg </w:t>
      </w:r>
      <w:r w:rsidRPr="00C1068D">
        <w:rPr>
          <w:rFonts w:ascii="Times New Roman" w:hAnsi="Times New Roman" w:cs="Times New Roman"/>
          <w:color w:val="000000"/>
          <w:sz w:val="24"/>
          <w:szCs w:val="24"/>
          <w:shd w:val="clear" w:color="auto" w:fill="FFFFFF"/>
        </w:rPr>
        <w:t>a Koncz Dezső Általános Iskola, Kollégium, Készségfejlesztő Speciális Szakiskola és Egységes Gyógypedagógiai Módszertani Intézményben</w:t>
      </w:r>
      <w:r w:rsidRPr="00C1068D">
        <w:rPr>
          <w:rFonts w:ascii="Times New Roman" w:hAnsi="Times New Roman" w:cs="Times New Roman"/>
          <w:sz w:val="24"/>
          <w:szCs w:val="24"/>
        </w:rPr>
        <w:t xml:space="preserve"> biztosított.</w:t>
      </w:r>
    </w:p>
    <w:p w:rsidR="00785B88" w:rsidRPr="00C1068D" w:rsidRDefault="00785B88" w:rsidP="00C72AC4">
      <w:pPr>
        <w:pStyle w:val="Szvegtrzs"/>
        <w:spacing w:after="0" w:line="300" w:lineRule="atLeast"/>
        <w:rPr>
          <w:b/>
          <w:bCs/>
        </w:rPr>
      </w:pPr>
    </w:p>
    <w:p w:rsidR="00785B88" w:rsidRPr="00C1068D" w:rsidRDefault="00785B88" w:rsidP="00C72AC4">
      <w:pPr>
        <w:pStyle w:val="NormlWeb"/>
        <w:spacing w:before="0" w:beforeAutospacing="0" w:after="0" w:afterAutospacing="0" w:line="300" w:lineRule="atLeast"/>
        <w:jc w:val="center"/>
        <w:rPr>
          <w:rFonts w:ascii="Times New Roman" w:hAnsi="Times New Roman" w:cs="Times New Roman"/>
          <w:b/>
          <w:bCs/>
          <w:i/>
          <w:iCs/>
        </w:rPr>
      </w:pPr>
      <w:r w:rsidRPr="00C1068D">
        <w:rPr>
          <w:rFonts w:ascii="Times New Roman" w:hAnsi="Times New Roman" w:cs="Times New Roman"/>
          <w:b/>
          <w:bCs/>
          <w:i/>
          <w:iCs/>
        </w:rPr>
        <w:t>Vegyes és záró rendelkezések</w:t>
      </w:r>
    </w:p>
    <w:p w:rsidR="00785B88" w:rsidRPr="00C1068D" w:rsidRDefault="00785B88" w:rsidP="00C72AC4">
      <w:pPr>
        <w:numPr>
          <w:ilvl w:val="0"/>
          <w:numId w:val="30"/>
        </w:numPr>
        <w:spacing w:after="0" w:line="300" w:lineRule="atLeast"/>
        <w:jc w:val="center"/>
        <w:rPr>
          <w:rFonts w:ascii="Times New Roman" w:hAnsi="Times New Roman" w:cs="Times New Roman"/>
          <w:b/>
          <w:bCs/>
          <w:i/>
          <w:iCs/>
          <w:sz w:val="24"/>
          <w:szCs w:val="24"/>
        </w:rPr>
      </w:pPr>
      <w:r w:rsidRPr="00C1068D">
        <w:rPr>
          <w:rFonts w:ascii="Times New Roman" w:hAnsi="Times New Roman" w:cs="Times New Roman"/>
          <w:b/>
          <w:bCs/>
          <w:i/>
          <w:iCs/>
          <w:sz w:val="24"/>
          <w:szCs w:val="24"/>
        </w:rPr>
        <w:t>§</w:t>
      </w:r>
    </w:p>
    <w:p w:rsidR="00785B88" w:rsidRPr="00C1068D" w:rsidRDefault="00785B88" w:rsidP="00C72AC4">
      <w:pPr>
        <w:spacing w:after="0" w:line="300" w:lineRule="atLeast"/>
        <w:ind w:left="360"/>
        <w:rPr>
          <w:rFonts w:ascii="Times New Roman" w:hAnsi="Times New Roman" w:cs="Times New Roman"/>
          <w:b/>
          <w:bCs/>
          <w:i/>
          <w:iCs/>
          <w:sz w:val="24"/>
          <w:szCs w:val="24"/>
        </w:rPr>
      </w:pPr>
    </w:p>
    <w:p w:rsidR="00785B88" w:rsidRPr="00C1068D" w:rsidRDefault="00785B88" w:rsidP="00C72AC4">
      <w:pPr>
        <w:numPr>
          <w:ilvl w:val="0"/>
          <w:numId w:val="32"/>
        </w:numPr>
        <w:tabs>
          <w:tab w:val="clear" w:pos="0"/>
          <w:tab w:val="num" w:pos="426"/>
        </w:tabs>
        <w:suppressAutoHyphens/>
        <w:spacing w:after="0" w:line="300" w:lineRule="atLeast"/>
        <w:ind w:left="426"/>
        <w:jc w:val="both"/>
        <w:rPr>
          <w:rFonts w:ascii="Times New Roman" w:hAnsi="Times New Roman" w:cs="Times New Roman"/>
          <w:sz w:val="24"/>
          <w:szCs w:val="24"/>
        </w:rPr>
      </w:pPr>
      <w:r w:rsidRPr="00C1068D">
        <w:rPr>
          <w:rFonts w:ascii="Times New Roman" w:hAnsi="Times New Roman" w:cs="Times New Roman"/>
          <w:sz w:val="24"/>
          <w:szCs w:val="24"/>
        </w:rPr>
        <w:t xml:space="preserve">Jelen rendelet – 1-4. függelékeivel együtt – a kihirdetését követő napon lép hatályba. </w:t>
      </w:r>
    </w:p>
    <w:p w:rsidR="00785B88" w:rsidRPr="00C1068D" w:rsidRDefault="00785B88" w:rsidP="00C72AC4">
      <w:pPr>
        <w:suppressAutoHyphens/>
        <w:spacing w:after="0" w:line="300" w:lineRule="atLeast"/>
        <w:ind w:left="426"/>
        <w:jc w:val="both"/>
        <w:rPr>
          <w:rFonts w:ascii="Times New Roman" w:hAnsi="Times New Roman" w:cs="Times New Roman"/>
          <w:sz w:val="24"/>
          <w:szCs w:val="24"/>
        </w:rPr>
      </w:pPr>
    </w:p>
    <w:p w:rsidR="00785B88" w:rsidRPr="00C1068D" w:rsidRDefault="00785B88" w:rsidP="00C72AC4">
      <w:pPr>
        <w:numPr>
          <w:ilvl w:val="0"/>
          <w:numId w:val="32"/>
        </w:numPr>
        <w:tabs>
          <w:tab w:val="clear" w:pos="0"/>
          <w:tab w:val="num" w:pos="426"/>
        </w:tabs>
        <w:suppressAutoHyphens/>
        <w:spacing w:after="0" w:line="300" w:lineRule="atLeast"/>
        <w:ind w:left="426"/>
        <w:jc w:val="both"/>
        <w:rPr>
          <w:rFonts w:ascii="Times New Roman" w:hAnsi="Times New Roman" w:cs="Times New Roman"/>
          <w:sz w:val="24"/>
          <w:szCs w:val="24"/>
        </w:rPr>
      </w:pPr>
      <w:r w:rsidRPr="00C1068D">
        <w:rPr>
          <w:rFonts w:ascii="Times New Roman" w:hAnsi="Times New Roman" w:cs="Times New Roman"/>
          <w:sz w:val="24"/>
          <w:szCs w:val="24"/>
        </w:rPr>
        <w:t>Jelen rendelet hatálybalépésével egyidejűleg hatályát veszti a háziorvosi, a házi gyermekorvosi és a fogorvosi körzetekről szóló 7/2002. (VI. 20.) számú rendelet.</w:t>
      </w:r>
    </w:p>
    <w:p w:rsidR="00785B88" w:rsidRPr="00C1068D" w:rsidRDefault="00785B88" w:rsidP="00C72AC4">
      <w:pPr>
        <w:pStyle w:val="NormlWeb"/>
        <w:spacing w:before="0" w:beforeAutospacing="0" w:after="0" w:afterAutospacing="0" w:line="300" w:lineRule="atLeast"/>
        <w:jc w:val="both"/>
        <w:rPr>
          <w:rFonts w:ascii="Times New Roman" w:hAnsi="Times New Roman" w:cs="Times New Roman"/>
          <w:b/>
          <w:bCs/>
        </w:rPr>
      </w:pPr>
    </w:p>
    <w:p w:rsidR="00785B88" w:rsidRPr="00C1068D" w:rsidRDefault="00785B88" w:rsidP="00C72AC4">
      <w:pPr>
        <w:pStyle w:val="NormlWeb"/>
        <w:spacing w:before="0" w:beforeAutospacing="0" w:after="0" w:afterAutospacing="0" w:line="300" w:lineRule="atLeast"/>
        <w:jc w:val="both"/>
        <w:rPr>
          <w:rFonts w:ascii="Times New Roman" w:hAnsi="Times New Roman" w:cs="Times New Roman"/>
          <w:b/>
          <w:bCs/>
        </w:rPr>
      </w:pPr>
    </w:p>
    <w:p w:rsidR="00785B88" w:rsidRPr="00C1068D" w:rsidRDefault="00785B88" w:rsidP="00C72AC4">
      <w:pPr>
        <w:pStyle w:val="NormlWeb"/>
        <w:spacing w:before="0" w:beforeAutospacing="0" w:after="0" w:afterAutospacing="0" w:line="300" w:lineRule="atLeast"/>
        <w:jc w:val="both"/>
        <w:rPr>
          <w:rFonts w:ascii="Times New Roman" w:hAnsi="Times New Roman" w:cs="Times New Roman"/>
          <w:b/>
          <w:bCs/>
        </w:rPr>
      </w:pPr>
      <w:r w:rsidRPr="00C1068D">
        <w:rPr>
          <w:rFonts w:ascii="Times New Roman" w:hAnsi="Times New Roman" w:cs="Times New Roman"/>
          <w:b/>
          <w:bCs/>
        </w:rPr>
        <w:tab/>
        <w:t xml:space="preserve">Baracskai </w:t>
      </w:r>
      <w:proofErr w:type="gramStart"/>
      <w:r w:rsidRPr="00C1068D">
        <w:rPr>
          <w:rFonts w:ascii="Times New Roman" w:hAnsi="Times New Roman" w:cs="Times New Roman"/>
          <w:b/>
          <w:bCs/>
        </w:rPr>
        <w:t>József                                                        Dr.</w:t>
      </w:r>
      <w:proofErr w:type="gramEnd"/>
      <w:r w:rsidRPr="00C1068D">
        <w:rPr>
          <w:rFonts w:ascii="Times New Roman" w:hAnsi="Times New Roman" w:cs="Times New Roman"/>
          <w:b/>
          <w:bCs/>
        </w:rPr>
        <w:t xml:space="preserve"> Simon Beáta  </w:t>
      </w:r>
    </w:p>
    <w:p w:rsidR="00785B88" w:rsidRPr="00C1068D" w:rsidRDefault="00785B88" w:rsidP="00C72AC4">
      <w:pPr>
        <w:pStyle w:val="NormlWeb"/>
        <w:spacing w:before="0" w:beforeAutospacing="0" w:after="0" w:afterAutospacing="0" w:line="300" w:lineRule="atLeast"/>
        <w:jc w:val="both"/>
        <w:rPr>
          <w:rFonts w:ascii="Times New Roman" w:hAnsi="Times New Roman" w:cs="Times New Roman"/>
        </w:rPr>
      </w:pPr>
      <w:r w:rsidRPr="00C1068D">
        <w:rPr>
          <w:rFonts w:ascii="Times New Roman" w:hAnsi="Times New Roman" w:cs="Times New Roman"/>
        </w:rPr>
        <w:t xml:space="preserve">  </w:t>
      </w:r>
      <w:r w:rsidRPr="00C1068D">
        <w:rPr>
          <w:rFonts w:ascii="Times New Roman" w:hAnsi="Times New Roman" w:cs="Times New Roman"/>
        </w:rPr>
        <w:tab/>
        <w:t xml:space="preserve">    </w:t>
      </w:r>
      <w:proofErr w:type="gramStart"/>
      <w:r w:rsidRPr="00C1068D">
        <w:rPr>
          <w:rFonts w:ascii="Times New Roman" w:hAnsi="Times New Roman" w:cs="Times New Roman"/>
        </w:rPr>
        <w:t>polgármester</w:t>
      </w:r>
      <w:proofErr w:type="gramEnd"/>
      <w:r w:rsidRPr="00C1068D">
        <w:rPr>
          <w:rFonts w:ascii="Times New Roman" w:hAnsi="Times New Roman" w:cs="Times New Roman"/>
        </w:rPr>
        <w:t xml:space="preserve">                                                                    jegyző</w:t>
      </w:r>
    </w:p>
    <w:p w:rsidR="00785B88" w:rsidRDefault="00785B88" w:rsidP="00C72AC4">
      <w:pPr>
        <w:pStyle w:val="NormlWeb"/>
        <w:spacing w:before="0" w:beforeAutospacing="0" w:after="0" w:afterAutospacing="0" w:line="300" w:lineRule="atLeast"/>
        <w:jc w:val="both"/>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jc w:val="both"/>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r w:rsidRPr="00C1068D">
        <w:rPr>
          <w:rFonts w:ascii="Times New Roman" w:hAnsi="Times New Roman" w:cs="Times New Roman"/>
        </w:rPr>
        <w:t>A rendelet 2016</w:t>
      </w:r>
      <w:r w:rsidR="003A57B0">
        <w:rPr>
          <w:rFonts w:ascii="Times New Roman" w:hAnsi="Times New Roman" w:cs="Times New Roman"/>
        </w:rPr>
        <w:t>.</w:t>
      </w:r>
      <w:r w:rsidRPr="00C1068D">
        <w:rPr>
          <w:rFonts w:ascii="Times New Roman" w:hAnsi="Times New Roman" w:cs="Times New Roman"/>
        </w:rPr>
        <w:t xml:space="preserve"> </w:t>
      </w:r>
      <w:r w:rsidR="00136832">
        <w:rPr>
          <w:rFonts w:ascii="Times New Roman" w:hAnsi="Times New Roman" w:cs="Times New Roman"/>
        </w:rPr>
        <w:t>szeptember</w:t>
      </w:r>
      <w:r w:rsidRPr="00C1068D">
        <w:rPr>
          <w:rFonts w:ascii="Times New Roman" w:hAnsi="Times New Roman" w:cs="Times New Roman"/>
        </w:rPr>
        <w:t xml:space="preserve"> hó </w:t>
      </w:r>
      <w:r w:rsidR="00136832">
        <w:rPr>
          <w:rFonts w:ascii="Times New Roman" w:hAnsi="Times New Roman" w:cs="Times New Roman"/>
        </w:rPr>
        <w:t>30</w:t>
      </w:r>
      <w:r w:rsidR="00171749">
        <w:rPr>
          <w:rFonts w:ascii="Times New Roman" w:hAnsi="Times New Roman" w:cs="Times New Roman"/>
        </w:rPr>
        <w:t>.</w:t>
      </w:r>
      <w:r w:rsidRPr="00C1068D">
        <w:rPr>
          <w:rFonts w:ascii="Times New Roman" w:hAnsi="Times New Roman" w:cs="Times New Roman"/>
        </w:rPr>
        <w:t xml:space="preserve"> napján került kihirdetésre.</w:t>
      </w: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b/>
          <w:bCs/>
        </w:rPr>
      </w:pPr>
      <w:r w:rsidRPr="00C1068D">
        <w:rPr>
          <w:rFonts w:ascii="Times New Roman" w:hAnsi="Times New Roman" w:cs="Times New Roman"/>
        </w:rPr>
        <w:tab/>
      </w:r>
      <w:r w:rsidRPr="00C1068D">
        <w:rPr>
          <w:rFonts w:ascii="Times New Roman" w:hAnsi="Times New Roman" w:cs="Times New Roman"/>
        </w:rPr>
        <w:tab/>
      </w:r>
      <w:r w:rsidRPr="00C1068D">
        <w:rPr>
          <w:rFonts w:ascii="Times New Roman" w:hAnsi="Times New Roman" w:cs="Times New Roman"/>
        </w:rPr>
        <w:tab/>
      </w:r>
      <w:r w:rsidRPr="00C1068D">
        <w:rPr>
          <w:rFonts w:ascii="Times New Roman" w:hAnsi="Times New Roman" w:cs="Times New Roman"/>
        </w:rPr>
        <w:tab/>
      </w:r>
      <w:r w:rsidRPr="00C1068D">
        <w:rPr>
          <w:rFonts w:ascii="Times New Roman" w:hAnsi="Times New Roman" w:cs="Times New Roman"/>
        </w:rPr>
        <w:tab/>
      </w:r>
      <w:r w:rsidRPr="00C1068D">
        <w:rPr>
          <w:rFonts w:ascii="Times New Roman" w:hAnsi="Times New Roman" w:cs="Times New Roman"/>
        </w:rPr>
        <w:tab/>
      </w:r>
      <w:r w:rsidRPr="00C1068D">
        <w:rPr>
          <w:rFonts w:ascii="Times New Roman" w:hAnsi="Times New Roman" w:cs="Times New Roman"/>
        </w:rPr>
        <w:tab/>
      </w:r>
      <w:r w:rsidRPr="00C1068D">
        <w:rPr>
          <w:rFonts w:ascii="Times New Roman" w:hAnsi="Times New Roman" w:cs="Times New Roman"/>
        </w:rPr>
        <w:tab/>
        <w:t xml:space="preserve">   </w:t>
      </w:r>
      <w:r w:rsidRPr="00C1068D">
        <w:rPr>
          <w:rFonts w:ascii="Times New Roman" w:hAnsi="Times New Roman" w:cs="Times New Roman"/>
          <w:b/>
          <w:bCs/>
        </w:rPr>
        <w:t>Dr. Simon Beáta</w:t>
      </w: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r w:rsidRPr="00C1068D">
        <w:rPr>
          <w:rFonts w:ascii="Times New Roman" w:hAnsi="Times New Roman" w:cs="Times New Roman"/>
        </w:rPr>
        <w:tab/>
      </w:r>
      <w:r w:rsidRPr="00C1068D">
        <w:rPr>
          <w:rFonts w:ascii="Times New Roman" w:hAnsi="Times New Roman" w:cs="Times New Roman"/>
        </w:rPr>
        <w:tab/>
      </w:r>
      <w:r w:rsidRPr="00C1068D">
        <w:rPr>
          <w:rFonts w:ascii="Times New Roman" w:hAnsi="Times New Roman" w:cs="Times New Roman"/>
        </w:rPr>
        <w:tab/>
      </w:r>
      <w:r w:rsidRPr="00C1068D">
        <w:rPr>
          <w:rFonts w:ascii="Times New Roman" w:hAnsi="Times New Roman" w:cs="Times New Roman"/>
        </w:rPr>
        <w:tab/>
      </w:r>
      <w:r w:rsidRPr="00C1068D">
        <w:rPr>
          <w:rFonts w:ascii="Times New Roman" w:hAnsi="Times New Roman" w:cs="Times New Roman"/>
        </w:rPr>
        <w:tab/>
      </w:r>
      <w:r w:rsidRPr="00C1068D">
        <w:rPr>
          <w:rFonts w:ascii="Times New Roman" w:hAnsi="Times New Roman" w:cs="Times New Roman"/>
        </w:rPr>
        <w:tab/>
      </w:r>
      <w:r w:rsidRPr="00C1068D">
        <w:rPr>
          <w:rFonts w:ascii="Times New Roman" w:hAnsi="Times New Roman" w:cs="Times New Roman"/>
        </w:rPr>
        <w:tab/>
      </w:r>
      <w:r w:rsidRPr="00C1068D">
        <w:rPr>
          <w:rFonts w:ascii="Times New Roman" w:hAnsi="Times New Roman" w:cs="Times New Roman"/>
        </w:rPr>
        <w:tab/>
        <w:t xml:space="preserve">           </w:t>
      </w:r>
      <w:proofErr w:type="gramStart"/>
      <w:r w:rsidRPr="00C1068D">
        <w:rPr>
          <w:rFonts w:ascii="Times New Roman" w:hAnsi="Times New Roman" w:cs="Times New Roman"/>
        </w:rPr>
        <w:t>jegyző</w:t>
      </w:r>
      <w:proofErr w:type="gramEnd"/>
      <w:r w:rsidRPr="00C1068D">
        <w:rPr>
          <w:rFonts w:ascii="Times New Roman" w:hAnsi="Times New Roman" w:cs="Times New Roman"/>
        </w:rPr>
        <w:t xml:space="preserve"> </w:t>
      </w: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Default="00785B88" w:rsidP="00C72AC4">
      <w:pPr>
        <w:pStyle w:val="NormlWeb"/>
        <w:spacing w:before="0" w:beforeAutospacing="0" w:after="0" w:afterAutospacing="0" w:line="300" w:lineRule="atLeast"/>
        <w:rPr>
          <w:rFonts w:ascii="Times New Roman" w:hAnsi="Times New Roman" w:cs="Times New Roman"/>
        </w:rPr>
      </w:pPr>
    </w:p>
    <w:p w:rsidR="00171749" w:rsidRDefault="00171749" w:rsidP="00C72AC4">
      <w:pPr>
        <w:pStyle w:val="NormlWeb"/>
        <w:spacing w:before="0" w:beforeAutospacing="0" w:after="0" w:afterAutospacing="0" w:line="300" w:lineRule="atLeast"/>
        <w:rPr>
          <w:rFonts w:ascii="Times New Roman" w:hAnsi="Times New Roman" w:cs="Times New Roman"/>
        </w:rPr>
      </w:pPr>
    </w:p>
    <w:p w:rsidR="00171749" w:rsidRDefault="00171749" w:rsidP="00C72AC4">
      <w:pPr>
        <w:pStyle w:val="NormlWeb"/>
        <w:spacing w:before="0" w:beforeAutospacing="0" w:after="0" w:afterAutospacing="0" w:line="300" w:lineRule="atLeast"/>
        <w:rPr>
          <w:rFonts w:ascii="Times New Roman" w:hAnsi="Times New Roman" w:cs="Times New Roman"/>
        </w:rPr>
      </w:pPr>
    </w:p>
    <w:p w:rsidR="00171749" w:rsidRPr="00C1068D" w:rsidRDefault="00171749"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C72AC4">
      <w:pPr>
        <w:pStyle w:val="NormlWeb"/>
        <w:spacing w:before="0" w:beforeAutospacing="0" w:after="0" w:afterAutospacing="0" w:line="300" w:lineRule="atLeast"/>
        <w:rPr>
          <w:rFonts w:ascii="Times New Roman" w:hAnsi="Times New Roman" w:cs="Times New Roman"/>
        </w:rPr>
      </w:pPr>
    </w:p>
    <w:p w:rsidR="00785B88" w:rsidRPr="00C1068D" w:rsidRDefault="00785B88" w:rsidP="0094014E">
      <w:pPr>
        <w:pStyle w:val="Listaszerbekezds"/>
        <w:numPr>
          <w:ilvl w:val="0"/>
          <w:numId w:val="39"/>
        </w:numPr>
        <w:spacing w:after="0" w:line="320" w:lineRule="atLeast"/>
        <w:jc w:val="right"/>
        <w:rPr>
          <w:rFonts w:ascii="Times New Roman" w:hAnsi="Times New Roman" w:cs="Times New Roman"/>
          <w:i/>
          <w:iCs/>
          <w:sz w:val="24"/>
          <w:szCs w:val="24"/>
        </w:rPr>
      </w:pPr>
      <w:r w:rsidRPr="00C1068D">
        <w:rPr>
          <w:rFonts w:ascii="Times New Roman" w:hAnsi="Times New Roman" w:cs="Times New Roman"/>
          <w:i/>
          <w:iCs/>
          <w:sz w:val="24"/>
          <w:szCs w:val="24"/>
        </w:rPr>
        <w:lastRenderedPageBreak/>
        <w:t>függelék</w:t>
      </w:r>
      <w:r w:rsidR="00687061">
        <w:rPr>
          <w:rStyle w:val="Lbjegyzet-hivatkozs"/>
          <w:rFonts w:ascii="Times New Roman" w:hAnsi="Times New Roman" w:cs="Times New Roman"/>
          <w:i/>
          <w:iCs/>
          <w:sz w:val="24"/>
          <w:szCs w:val="24"/>
        </w:rPr>
        <w:footnoteReference w:id="2"/>
      </w:r>
    </w:p>
    <w:p w:rsidR="00785B88" w:rsidRPr="00C1068D" w:rsidRDefault="00785B88" w:rsidP="0094014E">
      <w:pPr>
        <w:pStyle w:val="Listaszerbekezds"/>
        <w:spacing w:after="0" w:line="320" w:lineRule="atLeast"/>
        <w:jc w:val="right"/>
        <w:rPr>
          <w:rFonts w:ascii="Times New Roman" w:hAnsi="Times New Roman" w:cs="Times New Roman"/>
          <w:i/>
          <w:iCs/>
          <w:sz w:val="24"/>
          <w:szCs w:val="24"/>
        </w:rPr>
      </w:pPr>
      <w:proofErr w:type="gramStart"/>
      <w:r w:rsidRPr="00C1068D">
        <w:rPr>
          <w:rFonts w:ascii="Times New Roman" w:hAnsi="Times New Roman" w:cs="Times New Roman"/>
          <w:i/>
          <w:iCs/>
          <w:sz w:val="24"/>
          <w:szCs w:val="24"/>
        </w:rPr>
        <w:t>az</w:t>
      </w:r>
      <w:proofErr w:type="gramEnd"/>
      <w:r w:rsidRPr="00C1068D">
        <w:rPr>
          <w:rFonts w:ascii="Times New Roman" w:hAnsi="Times New Roman" w:cs="Times New Roman"/>
          <w:i/>
          <w:iCs/>
          <w:sz w:val="24"/>
          <w:szCs w:val="24"/>
        </w:rPr>
        <w:t xml:space="preserve"> egészségügyi alapellátási körzetekről szóló</w:t>
      </w:r>
    </w:p>
    <w:p w:rsidR="00785B88" w:rsidRPr="00C1068D" w:rsidRDefault="00AD271D" w:rsidP="0094014E">
      <w:pPr>
        <w:autoSpaceDE w:val="0"/>
        <w:autoSpaceDN w:val="0"/>
        <w:adjustRightInd w:val="0"/>
        <w:spacing w:after="0" w:line="320" w:lineRule="atLeast"/>
        <w:jc w:val="right"/>
        <w:rPr>
          <w:rFonts w:ascii="Times New Roman" w:hAnsi="Times New Roman" w:cs="Times New Roman"/>
          <w:i/>
          <w:iCs/>
          <w:sz w:val="24"/>
          <w:szCs w:val="24"/>
        </w:rPr>
      </w:pPr>
      <w:r>
        <w:rPr>
          <w:rFonts w:ascii="Times New Roman" w:hAnsi="Times New Roman" w:cs="Times New Roman"/>
          <w:i/>
          <w:iCs/>
          <w:sz w:val="24"/>
          <w:szCs w:val="24"/>
        </w:rPr>
        <w:t>16</w:t>
      </w:r>
      <w:r w:rsidR="00785B88" w:rsidRPr="00C1068D">
        <w:rPr>
          <w:rFonts w:ascii="Times New Roman" w:hAnsi="Times New Roman" w:cs="Times New Roman"/>
          <w:i/>
          <w:iCs/>
          <w:sz w:val="24"/>
          <w:szCs w:val="24"/>
        </w:rPr>
        <w:t>/2016. (</w:t>
      </w:r>
      <w:r>
        <w:rPr>
          <w:rFonts w:ascii="Times New Roman" w:hAnsi="Times New Roman" w:cs="Times New Roman"/>
          <w:i/>
          <w:iCs/>
          <w:sz w:val="24"/>
          <w:szCs w:val="24"/>
        </w:rPr>
        <w:t>IX.30.</w:t>
      </w:r>
      <w:r w:rsidR="00785B88" w:rsidRPr="00C1068D">
        <w:rPr>
          <w:rFonts w:ascii="Times New Roman" w:hAnsi="Times New Roman" w:cs="Times New Roman"/>
          <w:i/>
          <w:iCs/>
          <w:sz w:val="24"/>
          <w:szCs w:val="24"/>
        </w:rPr>
        <w:t xml:space="preserve">) önkormányzati rendelethez </w:t>
      </w:r>
    </w:p>
    <w:p w:rsidR="00171749" w:rsidRDefault="00171749" w:rsidP="00EB1F03">
      <w:pPr>
        <w:widowControl w:val="0"/>
        <w:autoSpaceDE w:val="0"/>
        <w:autoSpaceDN w:val="0"/>
        <w:adjustRightInd w:val="0"/>
        <w:spacing w:after="0" w:line="320" w:lineRule="atLeast"/>
        <w:jc w:val="center"/>
        <w:rPr>
          <w:rFonts w:ascii="Times New Roman" w:hAnsi="Times New Roman" w:cs="Times New Roman"/>
          <w:b/>
          <w:bCs/>
          <w:i/>
          <w:iCs/>
          <w:sz w:val="24"/>
          <w:szCs w:val="24"/>
        </w:rPr>
      </w:pPr>
    </w:p>
    <w:p w:rsidR="00785B88" w:rsidRPr="00C1068D" w:rsidRDefault="00785B88" w:rsidP="00EB1F03">
      <w:pPr>
        <w:widowControl w:val="0"/>
        <w:autoSpaceDE w:val="0"/>
        <w:autoSpaceDN w:val="0"/>
        <w:adjustRightInd w:val="0"/>
        <w:spacing w:after="0" w:line="320" w:lineRule="atLeast"/>
        <w:ind w:firstLine="204"/>
        <w:jc w:val="both"/>
        <w:rPr>
          <w:rFonts w:ascii="Times New Roman" w:hAnsi="Times New Roman" w:cs="Times New Roman"/>
          <w:b/>
          <w:bCs/>
          <w:sz w:val="24"/>
          <w:szCs w:val="24"/>
        </w:rPr>
      </w:pPr>
    </w:p>
    <w:p w:rsidR="00AA7A65" w:rsidRPr="00A3662C" w:rsidRDefault="00AA7A65" w:rsidP="00AA7A65">
      <w:pPr>
        <w:widowControl w:val="0"/>
        <w:autoSpaceDE w:val="0"/>
        <w:autoSpaceDN w:val="0"/>
        <w:adjustRightInd w:val="0"/>
        <w:spacing w:after="0" w:line="320" w:lineRule="atLeast"/>
        <w:jc w:val="center"/>
        <w:rPr>
          <w:rFonts w:ascii="Times New Roman" w:hAnsi="Times New Roman" w:cs="Times New Roman"/>
          <w:sz w:val="24"/>
          <w:szCs w:val="24"/>
        </w:rPr>
      </w:pPr>
      <w:r w:rsidRPr="00A3662C">
        <w:rPr>
          <w:rFonts w:ascii="Times New Roman" w:hAnsi="Times New Roman" w:cs="Times New Roman"/>
          <w:b/>
          <w:bCs/>
          <w:i/>
          <w:iCs/>
          <w:sz w:val="24"/>
          <w:szCs w:val="24"/>
        </w:rPr>
        <w:t xml:space="preserve">Háziorvosi </w:t>
      </w:r>
      <w:proofErr w:type="gramStart"/>
      <w:r w:rsidRPr="00A3662C">
        <w:rPr>
          <w:rFonts w:ascii="Times New Roman" w:hAnsi="Times New Roman" w:cs="Times New Roman"/>
          <w:b/>
          <w:bCs/>
          <w:i/>
          <w:iCs/>
          <w:sz w:val="24"/>
          <w:szCs w:val="24"/>
        </w:rPr>
        <w:t>szolgálat kötelező</w:t>
      </w:r>
      <w:proofErr w:type="gramEnd"/>
      <w:r w:rsidRPr="00A3662C">
        <w:rPr>
          <w:rFonts w:ascii="Times New Roman" w:hAnsi="Times New Roman" w:cs="Times New Roman"/>
          <w:b/>
          <w:bCs/>
          <w:i/>
          <w:iCs/>
          <w:sz w:val="24"/>
          <w:szCs w:val="24"/>
        </w:rPr>
        <w:t xml:space="preserve"> ellátási területe</w:t>
      </w:r>
    </w:p>
    <w:p w:rsidR="00AA7A65" w:rsidRDefault="00AA7A65" w:rsidP="00AA7A65">
      <w:pPr>
        <w:widowControl w:val="0"/>
        <w:autoSpaceDE w:val="0"/>
        <w:autoSpaceDN w:val="0"/>
        <w:adjustRightInd w:val="0"/>
        <w:spacing w:after="0" w:line="320" w:lineRule="atLeast"/>
        <w:ind w:firstLine="204"/>
        <w:jc w:val="both"/>
        <w:rPr>
          <w:rFonts w:ascii="Times New Roman" w:hAnsi="Times New Roman" w:cs="Times New Roman"/>
          <w:b/>
          <w:bCs/>
          <w:sz w:val="24"/>
          <w:szCs w:val="24"/>
        </w:rPr>
      </w:pPr>
    </w:p>
    <w:p w:rsidR="00AA7A65" w:rsidRPr="00A3662C" w:rsidRDefault="00AA7A65" w:rsidP="00AA7A65">
      <w:pPr>
        <w:widowControl w:val="0"/>
        <w:autoSpaceDE w:val="0"/>
        <w:autoSpaceDN w:val="0"/>
        <w:adjustRightInd w:val="0"/>
        <w:spacing w:after="0" w:line="320" w:lineRule="atLeast"/>
        <w:ind w:firstLine="204"/>
        <w:jc w:val="both"/>
        <w:rPr>
          <w:rFonts w:ascii="Times New Roman" w:hAnsi="Times New Roman" w:cs="Times New Roman"/>
          <w:b/>
          <w:bCs/>
          <w:sz w:val="24"/>
          <w:szCs w:val="24"/>
        </w:rPr>
      </w:pPr>
    </w:p>
    <w:p w:rsidR="00AA7A65" w:rsidRPr="00A3662C"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r w:rsidRPr="00A3662C">
        <w:rPr>
          <w:rFonts w:ascii="Times New Roman" w:hAnsi="Times New Roman" w:cs="Times New Roman"/>
          <w:b/>
          <w:bCs/>
          <w:sz w:val="24"/>
          <w:szCs w:val="24"/>
        </w:rPr>
        <w:t xml:space="preserve">Körzetszám: </w:t>
      </w:r>
      <w:r w:rsidRPr="00A3662C">
        <w:rPr>
          <w:rFonts w:ascii="Times New Roman" w:hAnsi="Times New Roman" w:cs="Times New Roman"/>
          <w:sz w:val="24"/>
          <w:szCs w:val="24"/>
        </w:rPr>
        <w:t>I.</w:t>
      </w:r>
    </w:p>
    <w:p w:rsidR="00AA7A65" w:rsidRPr="00A3662C"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r w:rsidRPr="00A3662C">
        <w:rPr>
          <w:rFonts w:ascii="Times New Roman" w:hAnsi="Times New Roman" w:cs="Times New Roman"/>
          <w:b/>
          <w:bCs/>
          <w:sz w:val="24"/>
          <w:szCs w:val="24"/>
        </w:rPr>
        <w:t xml:space="preserve">Körzet székhely: </w:t>
      </w:r>
      <w:r w:rsidRPr="00A3662C">
        <w:rPr>
          <w:rFonts w:ascii="Times New Roman" w:hAnsi="Times New Roman" w:cs="Times New Roman"/>
          <w:sz w:val="24"/>
          <w:szCs w:val="24"/>
        </w:rPr>
        <w:t>8790 Zalaszentgrót, Dózsa György u. 7.</w:t>
      </w:r>
    </w:p>
    <w:p w:rsidR="00AA7A65" w:rsidRPr="00A3662C"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proofErr w:type="gramStart"/>
      <w:r w:rsidRPr="00A3662C">
        <w:rPr>
          <w:rFonts w:ascii="Times New Roman" w:hAnsi="Times New Roman" w:cs="Times New Roman"/>
          <w:b/>
          <w:bCs/>
          <w:sz w:val="24"/>
          <w:szCs w:val="24"/>
        </w:rPr>
        <w:t xml:space="preserve">A háziorvosi körzethez tartozó közterületek: </w:t>
      </w:r>
      <w:r w:rsidRPr="00A3662C">
        <w:rPr>
          <w:rFonts w:ascii="Times New Roman" w:hAnsi="Times New Roman" w:cs="Times New Roman"/>
          <w:sz w:val="24"/>
          <w:szCs w:val="24"/>
        </w:rPr>
        <w:t>Ady Endre u.,</w:t>
      </w:r>
      <w:r w:rsidRPr="00A3662C">
        <w:rPr>
          <w:rFonts w:ascii="Times New Roman" w:hAnsi="Times New Roman" w:cs="Times New Roman"/>
          <w:b/>
          <w:bCs/>
          <w:sz w:val="24"/>
          <w:szCs w:val="24"/>
        </w:rPr>
        <w:t xml:space="preserve"> </w:t>
      </w:r>
      <w:r w:rsidRPr="00A3662C">
        <w:rPr>
          <w:rFonts w:ascii="Times New Roman" w:hAnsi="Times New Roman" w:cs="Times New Roman"/>
          <w:sz w:val="24"/>
          <w:szCs w:val="24"/>
        </w:rPr>
        <w:t xml:space="preserve">Alsóhegy, Arany János u., Balatoni u., Bercsényi u., Bocskai u., Csáfordi u., </w:t>
      </w:r>
      <w:proofErr w:type="spellStart"/>
      <w:r w:rsidRPr="00A3662C">
        <w:rPr>
          <w:rFonts w:ascii="Times New Roman" w:hAnsi="Times New Roman" w:cs="Times New Roman"/>
          <w:sz w:val="24"/>
          <w:szCs w:val="24"/>
        </w:rPr>
        <w:t>Cser-Zilai</w:t>
      </w:r>
      <w:proofErr w:type="spellEnd"/>
      <w:r w:rsidRPr="00A3662C">
        <w:rPr>
          <w:rFonts w:ascii="Times New Roman" w:hAnsi="Times New Roman" w:cs="Times New Roman"/>
          <w:sz w:val="24"/>
          <w:szCs w:val="24"/>
        </w:rPr>
        <w:t xml:space="preserve"> u., Csokonai u., Déloldal-lap u., Erzsébet liget u., Felsőhegy, Imre u., Jókai Mór u., </w:t>
      </w:r>
      <w:proofErr w:type="spellStart"/>
      <w:r w:rsidRPr="00A3662C">
        <w:rPr>
          <w:rFonts w:ascii="Times New Roman" w:hAnsi="Times New Roman" w:cs="Times New Roman"/>
          <w:sz w:val="24"/>
          <w:szCs w:val="24"/>
        </w:rPr>
        <w:t>Kisszentgróti</w:t>
      </w:r>
      <w:proofErr w:type="spellEnd"/>
      <w:r w:rsidRPr="00A3662C">
        <w:rPr>
          <w:rFonts w:ascii="Times New Roman" w:hAnsi="Times New Roman" w:cs="Times New Roman"/>
          <w:sz w:val="24"/>
          <w:szCs w:val="24"/>
        </w:rPr>
        <w:t xml:space="preserve"> u., Külső-Csáfordi u., Látóhegyi u., Lombos u., </w:t>
      </w:r>
      <w:proofErr w:type="spellStart"/>
      <w:r w:rsidRPr="00A3662C">
        <w:rPr>
          <w:rFonts w:ascii="Times New Roman" w:hAnsi="Times New Roman" w:cs="Times New Roman"/>
          <w:sz w:val="24"/>
          <w:szCs w:val="24"/>
        </w:rPr>
        <w:t>Petőszegi</w:t>
      </w:r>
      <w:proofErr w:type="spellEnd"/>
      <w:r w:rsidRPr="00A3662C">
        <w:rPr>
          <w:rFonts w:ascii="Times New Roman" w:hAnsi="Times New Roman" w:cs="Times New Roman"/>
          <w:sz w:val="24"/>
          <w:szCs w:val="24"/>
        </w:rPr>
        <w:t xml:space="preserve"> u., Platán tér, Rákóczi u., Sportpálya u., Szabadság u., Széchenyi u., </w:t>
      </w:r>
      <w:proofErr w:type="spellStart"/>
      <w:r w:rsidRPr="00A3662C">
        <w:rPr>
          <w:rFonts w:ascii="Times New Roman" w:hAnsi="Times New Roman" w:cs="Times New Roman"/>
          <w:sz w:val="24"/>
          <w:szCs w:val="24"/>
        </w:rPr>
        <w:t>Szijvölgy</w:t>
      </w:r>
      <w:proofErr w:type="spellEnd"/>
      <w:r w:rsidRPr="00A3662C">
        <w:rPr>
          <w:rFonts w:ascii="Times New Roman" w:hAnsi="Times New Roman" w:cs="Times New Roman"/>
          <w:sz w:val="24"/>
          <w:szCs w:val="24"/>
        </w:rPr>
        <w:t xml:space="preserve"> u., Vadász u., Váci u., Városmajor u., Várrét u., Zrínyi Miklós u.</w:t>
      </w:r>
      <w:proofErr w:type="gramEnd"/>
    </w:p>
    <w:p w:rsidR="00AA7A65" w:rsidRPr="00A3662C"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p>
    <w:p w:rsidR="00AA7A65" w:rsidRPr="00A3662C"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r w:rsidRPr="00A3662C">
        <w:rPr>
          <w:rFonts w:ascii="Times New Roman" w:hAnsi="Times New Roman" w:cs="Times New Roman"/>
          <w:b/>
          <w:bCs/>
          <w:sz w:val="24"/>
          <w:szCs w:val="24"/>
        </w:rPr>
        <w:t xml:space="preserve">Körzetszám: </w:t>
      </w:r>
      <w:r w:rsidRPr="00A3662C">
        <w:rPr>
          <w:rFonts w:ascii="Times New Roman" w:hAnsi="Times New Roman" w:cs="Times New Roman"/>
          <w:sz w:val="24"/>
          <w:szCs w:val="24"/>
        </w:rPr>
        <w:t>II.</w:t>
      </w:r>
    </w:p>
    <w:p w:rsidR="00AA7A65" w:rsidRPr="00A3662C"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r w:rsidRPr="00A3662C">
        <w:rPr>
          <w:rFonts w:ascii="Times New Roman" w:hAnsi="Times New Roman" w:cs="Times New Roman"/>
          <w:b/>
          <w:bCs/>
          <w:sz w:val="24"/>
          <w:szCs w:val="24"/>
        </w:rPr>
        <w:t xml:space="preserve">Körzet székhely: </w:t>
      </w:r>
      <w:r w:rsidRPr="00A3662C">
        <w:rPr>
          <w:rFonts w:ascii="Times New Roman" w:hAnsi="Times New Roman" w:cs="Times New Roman"/>
          <w:sz w:val="24"/>
          <w:szCs w:val="24"/>
        </w:rPr>
        <w:t>8790 Zalaszentgrót, Dózsa György u. 7.</w:t>
      </w:r>
    </w:p>
    <w:p w:rsidR="00AA7A65" w:rsidRPr="00A3662C" w:rsidRDefault="00AA7A65" w:rsidP="00AA7A65">
      <w:pPr>
        <w:spacing w:after="0" w:line="320" w:lineRule="atLeast"/>
        <w:jc w:val="both"/>
        <w:rPr>
          <w:rFonts w:ascii="Times New Roman" w:hAnsi="Times New Roman" w:cs="Times New Roman"/>
          <w:sz w:val="24"/>
          <w:szCs w:val="24"/>
        </w:rPr>
      </w:pPr>
      <w:r w:rsidRPr="00A3662C">
        <w:rPr>
          <w:rFonts w:ascii="Times New Roman" w:hAnsi="Times New Roman" w:cs="Times New Roman"/>
          <w:b/>
          <w:bCs/>
          <w:sz w:val="24"/>
          <w:szCs w:val="24"/>
        </w:rPr>
        <w:t xml:space="preserve">A háziorvosi körzethez tartozó közterületek: </w:t>
      </w:r>
      <w:r w:rsidRPr="00A3662C">
        <w:rPr>
          <w:rFonts w:ascii="Times New Roman" w:hAnsi="Times New Roman" w:cs="Times New Roman"/>
          <w:sz w:val="24"/>
          <w:szCs w:val="24"/>
        </w:rPr>
        <w:t xml:space="preserve">Alkotmány u., Bajcsy-Zsilinszky u., Bartók Béla u., Béke u., Cinege u., Gyár u., Honvéd u., </w:t>
      </w:r>
      <w:proofErr w:type="spellStart"/>
      <w:r w:rsidRPr="00A3662C">
        <w:rPr>
          <w:rFonts w:ascii="Times New Roman" w:hAnsi="Times New Roman" w:cs="Times New Roman"/>
          <w:sz w:val="24"/>
          <w:szCs w:val="24"/>
        </w:rPr>
        <w:t>Huszonyahegy</w:t>
      </w:r>
      <w:proofErr w:type="spellEnd"/>
      <w:r w:rsidRPr="00A3662C">
        <w:rPr>
          <w:rFonts w:ascii="Times New Roman" w:hAnsi="Times New Roman" w:cs="Times New Roman"/>
          <w:sz w:val="24"/>
          <w:szCs w:val="24"/>
        </w:rPr>
        <w:t xml:space="preserve">, </w:t>
      </w:r>
      <w:proofErr w:type="spellStart"/>
      <w:r w:rsidRPr="00A3662C">
        <w:rPr>
          <w:rFonts w:ascii="Times New Roman" w:hAnsi="Times New Roman" w:cs="Times New Roman"/>
          <w:sz w:val="24"/>
          <w:szCs w:val="24"/>
        </w:rPr>
        <w:t>Huszonya</w:t>
      </w:r>
      <w:proofErr w:type="spellEnd"/>
      <w:r w:rsidRPr="00A3662C">
        <w:rPr>
          <w:rFonts w:ascii="Times New Roman" w:hAnsi="Times New Roman" w:cs="Times New Roman"/>
          <w:sz w:val="24"/>
          <w:szCs w:val="24"/>
        </w:rPr>
        <w:t xml:space="preserve"> alsóhegy u., Kisfaludy Sándor u., Kossuth Lajos u., Liget u., Március 15. u., Mikszáth Kálmán u., Móricz Zsigmond u., Október 23. u., Szentpéteri u., Toldi Miklós u., Türjei út, Virág u.</w:t>
      </w:r>
    </w:p>
    <w:p w:rsidR="00AA7A65" w:rsidRPr="00A3662C" w:rsidRDefault="00AA7A65" w:rsidP="00AA7A65">
      <w:pPr>
        <w:pStyle w:val="NormlWeb"/>
        <w:spacing w:before="0" w:beforeAutospacing="0" w:after="0" w:afterAutospacing="0" w:line="320" w:lineRule="atLeast"/>
        <w:jc w:val="both"/>
        <w:rPr>
          <w:rFonts w:ascii="Times New Roman" w:hAnsi="Times New Roman" w:cs="Times New Roman"/>
        </w:rPr>
      </w:pPr>
      <w:r w:rsidRPr="00A3662C">
        <w:rPr>
          <w:rFonts w:ascii="Times New Roman" w:hAnsi="Times New Roman" w:cs="Times New Roman"/>
          <w:b/>
          <w:bCs/>
        </w:rPr>
        <w:t xml:space="preserve">A háziorvosi körzethez csatolt települések: </w:t>
      </w:r>
      <w:r w:rsidRPr="00A3662C">
        <w:rPr>
          <w:rFonts w:ascii="Times New Roman" w:hAnsi="Times New Roman" w:cs="Times New Roman"/>
        </w:rPr>
        <w:t>Tekenye község.</w:t>
      </w:r>
    </w:p>
    <w:p w:rsidR="00AA7A65" w:rsidRPr="00A3662C"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p>
    <w:p w:rsidR="00AA7A65" w:rsidRPr="00A3662C"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r w:rsidRPr="00A3662C">
        <w:rPr>
          <w:rFonts w:ascii="Times New Roman" w:hAnsi="Times New Roman" w:cs="Times New Roman"/>
          <w:b/>
          <w:bCs/>
          <w:sz w:val="24"/>
          <w:szCs w:val="24"/>
        </w:rPr>
        <w:t xml:space="preserve">Körzetszám: </w:t>
      </w:r>
      <w:r w:rsidRPr="00A3662C">
        <w:rPr>
          <w:rFonts w:ascii="Times New Roman" w:hAnsi="Times New Roman" w:cs="Times New Roman"/>
          <w:sz w:val="24"/>
          <w:szCs w:val="24"/>
        </w:rPr>
        <w:t>III.</w:t>
      </w:r>
    </w:p>
    <w:p w:rsidR="00AA7A65" w:rsidRPr="00A3662C"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r w:rsidRPr="00A3662C">
        <w:rPr>
          <w:rFonts w:ascii="Times New Roman" w:hAnsi="Times New Roman" w:cs="Times New Roman"/>
          <w:b/>
          <w:bCs/>
          <w:sz w:val="24"/>
          <w:szCs w:val="24"/>
        </w:rPr>
        <w:t xml:space="preserve">Körzet székhely: </w:t>
      </w:r>
      <w:r w:rsidRPr="00A3662C">
        <w:rPr>
          <w:rFonts w:ascii="Times New Roman" w:hAnsi="Times New Roman" w:cs="Times New Roman"/>
          <w:sz w:val="24"/>
          <w:szCs w:val="24"/>
        </w:rPr>
        <w:t>8790 Zalaszentgrót, Dózsa György u. 7.</w:t>
      </w:r>
    </w:p>
    <w:p w:rsidR="00AA7A65" w:rsidRPr="00A3662C"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proofErr w:type="gramStart"/>
      <w:r w:rsidRPr="00A3662C">
        <w:rPr>
          <w:rFonts w:ascii="Times New Roman" w:hAnsi="Times New Roman" w:cs="Times New Roman"/>
          <w:b/>
          <w:bCs/>
          <w:sz w:val="24"/>
          <w:szCs w:val="24"/>
        </w:rPr>
        <w:t xml:space="preserve">A háziorvosi körzethez tartozó közterületek: </w:t>
      </w:r>
      <w:r w:rsidRPr="00A3662C">
        <w:rPr>
          <w:rFonts w:ascii="Times New Roman" w:hAnsi="Times New Roman" w:cs="Times New Roman"/>
          <w:sz w:val="24"/>
          <w:szCs w:val="24"/>
        </w:rPr>
        <w:t xml:space="preserve">Akácfa u., </w:t>
      </w:r>
      <w:proofErr w:type="spellStart"/>
      <w:r w:rsidRPr="00A3662C">
        <w:rPr>
          <w:rFonts w:ascii="Times New Roman" w:hAnsi="Times New Roman" w:cs="Times New Roman"/>
          <w:sz w:val="24"/>
          <w:szCs w:val="24"/>
        </w:rPr>
        <w:t>Aranyodi</w:t>
      </w:r>
      <w:proofErr w:type="spellEnd"/>
      <w:r w:rsidRPr="00A3662C">
        <w:rPr>
          <w:rFonts w:ascii="Times New Roman" w:hAnsi="Times New Roman" w:cs="Times New Roman"/>
          <w:sz w:val="24"/>
          <w:szCs w:val="24"/>
        </w:rPr>
        <w:t xml:space="preserve"> u., Attila u., Árpád u., Báthory István u., Bethlen Gábor u., Csány László u., Csemete u., Csicseri u., </w:t>
      </w:r>
      <w:proofErr w:type="spellStart"/>
      <w:r w:rsidRPr="00A3662C">
        <w:rPr>
          <w:rFonts w:ascii="Times New Roman" w:hAnsi="Times New Roman" w:cs="Times New Roman"/>
          <w:sz w:val="24"/>
          <w:szCs w:val="24"/>
        </w:rPr>
        <w:t>Csúszódomb</w:t>
      </w:r>
      <w:proofErr w:type="spellEnd"/>
      <w:r w:rsidRPr="00A3662C">
        <w:rPr>
          <w:rFonts w:ascii="Times New Roman" w:hAnsi="Times New Roman" w:cs="Times New Roman"/>
          <w:sz w:val="24"/>
          <w:szCs w:val="24"/>
        </w:rPr>
        <w:t xml:space="preserve"> u., Deák Ferenc u., Domb u., Dózsa György u., Eötvös Károly u., </w:t>
      </w:r>
      <w:proofErr w:type="spellStart"/>
      <w:r w:rsidRPr="00A3662C">
        <w:rPr>
          <w:rFonts w:ascii="Times New Roman" w:hAnsi="Times New Roman" w:cs="Times New Roman"/>
          <w:sz w:val="24"/>
          <w:szCs w:val="24"/>
        </w:rPr>
        <w:t>Erzsébetrét</w:t>
      </w:r>
      <w:proofErr w:type="spellEnd"/>
      <w:r w:rsidRPr="00A3662C">
        <w:rPr>
          <w:rFonts w:ascii="Times New Roman" w:hAnsi="Times New Roman" w:cs="Times New Roman"/>
          <w:sz w:val="24"/>
          <w:szCs w:val="24"/>
        </w:rPr>
        <w:t xml:space="preserve">, Fecske u., Felsőaranyod u., Hegy u., Hegyalja u., Kinizsi tér (1., 2. és 4. szám), Király u., Kis u., Korona u., Kölcsey u., Lehel u., Malom köz, Malom u., </w:t>
      </w:r>
      <w:proofErr w:type="spellStart"/>
      <w:r w:rsidRPr="00A3662C">
        <w:rPr>
          <w:rFonts w:ascii="Times New Roman" w:hAnsi="Times New Roman" w:cs="Times New Roman"/>
          <w:sz w:val="24"/>
          <w:szCs w:val="24"/>
        </w:rPr>
        <w:t>Mitterdomb</w:t>
      </w:r>
      <w:proofErr w:type="spellEnd"/>
      <w:r w:rsidRPr="00A3662C">
        <w:rPr>
          <w:rFonts w:ascii="Times New Roman" w:hAnsi="Times New Roman" w:cs="Times New Roman"/>
          <w:sz w:val="24"/>
          <w:szCs w:val="24"/>
        </w:rPr>
        <w:t xml:space="preserve">, Mező Ferenc u., </w:t>
      </w:r>
      <w:proofErr w:type="spellStart"/>
      <w:r w:rsidRPr="00A3662C">
        <w:rPr>
          <w:rFonts w:ascii="Times New Roman" w:hAnsi="Times New Roman" w:cs="Times New Roman"/>
          <w:sz w:val="24"/>
          <w:szCs w:val="24"/>
        </w:rPr>
        <w:t>Naturaqua</w:t>
      </w:r>
      <w:proofErr w:type="spellEnd"/>
      <w:r w:rsidRPr="00A3662C">
        <w:rPr>
          <w:rFonts w:ascii="Times New Roman" w:hAnsi="Times New Roman" w:cs="Times New Roman"/>
          <w:sz w:val="24"/>
          <w:szCs w:val="24"/>
        </w:rPr>
        <w:t xml:space="preserve"> köz, Nyár u., Petőfi Sándor u., Pipacs u., Plébánia u., Rózsa u., Sikátor köz, Sziget u., Szív u., Szőlő u., Táncsics u., Templom tér, Tűztorony tér,</w:t>
      </w:r>
      <w:proofErr w:type="gramEnd"/>
      <w:r w:rsidRPr="00A3662C">
        <w:rPr>
          <w:rFonts w:ascii="Times New Roman" w:hAnsi="Times New Roman" w:cs="Times New Roman"/>
          <w:sz w:val="24"/>
          <w:szCs w:val="24"/>
        </w:rPr>
        <w:t xml:space="preserve"> Virág Benedek u., Völgy u., Vörösmarty Mihály u., Zala u.</w:t>
      </w:r>
    </w:p>
    <w:p w:rsidR="00AA7A65" w:rsidRPr="00A3662C" w:rsidRDefault="00AA7A65" w:rsidP="00AA7A65">
      <w:pPr>
        <w:pStyle w:val="NormlWeb"/>
        <w:spacing w:before="0" w:beforeAutospacing="0" w:after="0" w:afterAutospacing="0" w:line="320" w:lineRule="atLeast"/>
        <w:rPr>
          <w:rFonts w:ascii="Times New Roman" w:hAnsi="Times New Roman" w:cs="Times New Roman"/>
        </w:rPr>
      </w:pPr>
    </w:p>
    <w:p w:rsidR="00AA7A65" w:rsidRPr="00A3662C"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r w:rsidRPr="00A3662C">
        <w:rPr>
          <w:rFonts w:ascii="Times New Roman" w:hAnsi="Times New Roman" w:cs="Times New Roman"/>
          <w:b/>
          <w:bCs/>
          <w:sz w:val="24"/>
          <w:szCs w:val="24"/>
        </w:rPr>
        <w:t xml:space="preserve">Körzetszám: </w:t>
      </w:r>
      <w:r w:rsidRPr="00A3662C">
        <w:rPr>
          <w:rFonts w:ascii="Times New Roman" w:hAnsi="Times New Roman" w:cs="Times New Roman"/>
          <w:sz w:val="24"/>
          <w:szCs w:val="24"/>
        </w:rPr>
        <w:t>IV.</w:t>
      </w:r>
    </w:p>
    <w:p w:rsidR="00AA7A65" w:rsidRPr="00A3662C"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r w:rsidRPr="00A3662C">
        <w:rPr>
          <w:rFonts w:ascii="Times New Roman" w:hAnsi="Times New Roman" w:cs="Times New Roman"/>
          <w:b/>
          <w:bCs/>
          <w:sz w:val="24"/>
          <w:szCs w:val="24"/>
        </w:rPr>
        <w:t xml:space="preserve">Körzet székhely: </w:t>
      </w:r>
      <w:r w:rsidRPr="00A3662C">
        <w:rPr>
          <w:rFonts w:ascii="Times New Roman" w:hAnsi="Times New Roman" w:cs="Times New Roman"/>
          <w:sz w:val="24"/>
          <w:szCs w:val="24"/>
        </w:rPr>
        <w:t>8790 Zalaszentgrót, Dózsa György u. 7.</w:t>
      </w:r>
    </w:p>
    <w:p w:rsidR="00AA7A65" w:rsidRPr="00A3662C" w:rsidRDefault="00AA7A65" w:rsidP="00AA7A65">
      <w:pPr>
        <w:pStyle w:val="NormlWeb"/>
        <w:spacing w:before="0" w:beforeAutospacing="0" w:after="0" w:afterAutospacing="0" w:line="320" w:lineRule="atLeast"/>
        <w:jc w:val="both"/>
        <w:rPr>
          <w:rFonts w:ascii="Times New Roman" w:hAnsi="Times New Roman" w:cs="Times New Roman"/>
        </w:rPr>
      </w:pPr>
      <w:r w:rsidRPr="00A3662C">
        <w:rPr>
          <w:rFonts w:ascii="Times New Roman" w:hAnsi="Times New Roman" w:cs="Times New Roman"/>
          <w:b/>
          <w:bCs/>
        </w:rPr>
        <w:t xml:space="preserve">A háziorvosi körzethez tartozó közterületek: </w:t>
      </w:r>
      <w:r w:rsidRPr="00A3662C">
        <w:rPr>
          <w:rFonts w:ascii="Times New Roman" w:hAnsi="Times New Roman" w:cs="Times New Roman"/>
        </w:rPr>
        <w:t>Avas hegy, Batthyány Lajos u., Bezerédi u., Cserjés u., Erzsébet királyné u., Ifjúság u., József Attila u., Kanizsa u., Katalin lakótelep, Koppányi u., Kinizsi tér (6</w:t>
      </w:r>
      <w:proofErr w:type="gramStart"/>
      <w:r w:rsidRPr="00A3662C">
        <w:rPr>
          <w:rFonts w:ascii="Times New Roman" w:hAnsi="Times New Roman" w:cs="Times New Roman"/>
        </w:rPr>
        <w:t>.,</w:t>
      </w:r>
      <w:proofErr w:type="gramEnd"/>
      <w:r w:rsidRPr="00A3662C">
        <w:rPr>
          <w:rFonts w:ascii="Times New Roman" w:hAnsi="Times New Roman" w:cs="Times New Roman"/>
        </w:rPr>
        <w:t xml:space="preserve"> 7., 9. és 11. szám), Marton Lajos u., Május l. </w:t>
      </w:r>
      <w:proofErr w:type="gramStart"/>
      <w:r w:rsidRPr="00A3662C">
        <w:rPr>
          <w:rFonts w:ascii="Times New Roman" w:hAnsi="Times New Roman" w:cs="Times New Roman"/>
        </w:rPr>
        <w:t>u.</w:t>
      </w:r>
      <w:proofErr w:type="gramEnd"/>
      <w:r w:rsidRPr="00A3662C">
        <w:rPr>
          <w:rFonts w:ascii="Times New Roman" w:hAnsi="Times New Roman" w:cs="Times New Roman"/>
        </w:rPr>
        <w:t>, Megyei u., Nefelejcs u., Templom u., Új Barázda Tsz. major.</w:t>
      </w:r>
    </w:p>
    <w:p w:rsidR="00AA7A65" w:rsidRPr="00A3662C" w:rsidRDefault="00AA7A65" w:rsidP="00AA7A65">
      <w:pPr>
        <w:pStyle w:val="NormlWeb"/>
        <w:spacing w:before="0" w:beforeAutospacing="0" w:after="0" w:afterAutospacing="0" w:line="320" w:lineRule="atLeast"/>
        <w:jc w:val="both"/>
        <w:rPr>
          <w:rFonts w:ascii="Times New Roman" w:hAnsi="Times New Roman" w:cs="Times New Roman"/>
        </w:rPr>
      </w:pPr>
    </w:p>
    <w:p w:rsidR="00AA7A65" w:rsidRPr="00A3662C" w:rsidRDefault="00AA7A65" w:rsidP="00AA7A65">
      <w:pPr>
        <w:widowControl w:val="0"/>
        <w:autoSpaceDE w:val="0"/>
        <w:autoSpaceDN w:val="0"/>
        <w:adjustRightInd w:val="0"/>
        <w:spacing w:after="0" w:line="320" w:lineRule="atLeast"/>
        <w:jc w:val="center"/>
        <w:rPr>
          <w:rFonts w:ascii="Times New Roman" w:hAnsi="Times New Roman" w:cs="Times New Roman"/>
          <w:sz w:val="24"/>
          <w:szCs w:val="24"/>
        </w:rPr>
      </w:pPr>
      <w:r w:rsidRPr="00A3662C">
        <w:rPr>
          <w:rFonts w:ascii="Times New Roman" w:hAnsi="Times New Roman" w:cs="Times New Roman"/>
          <w:b/>
          <w:bCs/>
          <w:i/>
          <w:iCs/>
          <w:sz w:val="24"/>
          <w:szCs w:val="24"/>
        </w:rPr>
        <w:lastRenderedPageBreak/>
        <w:t xml:space="preserve">Vegyes (felnőtt és gyermek) háziorvosi </w:t>
      </w:r>
      <w:proofErr w:type="gramStart"/>
      <w:r w:rsidRPr="00A3662C">
        <w:rPr>
          <w:rFonts w:ascii="Times New Roman" w:hAnsi="Times New Roman" w:cs="Times New Roman"/>
          <w:b/>
          <w:bCs/>
          <w:i/>
          <w:iCs/>
          <w:sz w:val="24"/>
          <w:szCs w:val="24"/>
        </w:rPr>
        <w:t>szolgálat kötelező</w:t>
      </w:r>
      <w:proofErr w:type="gramEnd"/>
      <w:r w:rsidRPr="00A3662C">
        <w:rPr>
          <w:rFonts w:ascii="Times New Roman" w:hAnsi="Times New Roman" w:cs="Times New Roman"/>
          <w:b/>
          <w:bCs/>
          <w:i/>
          <w:iCs/>
          <w:sz w:val="24"/>
          <w:szCs w:val="24"/>
        </w:rPr>
        <w:t xml:space="preserve"> ellátási területe</w:t>
      </w:r>
    </w:p>
    <w:p w:rsidR="00AA7A65" w:rsidRPr="00A3662C" w:rsidRDefault="00AA7A65" w:rsidP="00AA7A65">
      <w:pPr>
        <w:widowControl w:val="0"/>
        <w:autoSpaceDE w:val="0"/>
        <w:autoSpaceDN w:val="0"/>
        <w:adjustRightInd w:val="0"/>
        <w:spacing w:after="0" w:line="320" w:lineRule="atLeast"/>
        <w:ind w:firstLine="204"/>
        <w:jc w:val="both"/>
        <w:rPr>
          <w:rFonts w:ascii="Times New Roman" w:hAnsi="Times New Roman" w:cs="Times New Roman"/>
          <w:b/>
          <w:bCs/>
          <w:sz w:val="24"/>
          <w:szCs w:val="24"/>
        </w:rPr>
      </w:pPr>
    </w:p>
    <w:p w:rsidR="00AA7A65" w:rsidRPr="00A3662C"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r w:rsidRPr="00A3662C">
        <w:rPr>
          <w:rFonts w:ascii="Times New Roman" w:hAnsi="Times New Roman" w:cs="Times New Roman"/>
          <w:b/>
          <w:bCs/>
          <w:sz w:val="24"/>
          <w:szCs w:val="24"/>
        </w:rPr>
        <w:t xml:space="preserve">Körzetszám: </w:t>
      </w:r>
      <w:r w:rsidRPr="00A3662C">
        <w:rPr>
          <w:rFonts w:ascii="Times New Roman" w:hAnsi="Times New Roman" w:cs="Times New Roman"/>
          <w:sz w:val="24"/>
          <w:szCs w:val="24"/>
        </w:rPr>
        <w:t>I.</w:t>
      </w:r>
    </w:p>
    <w:p w:rsidR="00AA7A65" w:rsidRPr="00A3662C"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r w:rsidRPr="00A3662C">
        <w:rPr>
          <w:rFonts w:ascii="Times New Roman" w:hAnsi="Times New Roman" w:cs="Times New Roman"/>
          <w:b/>
          <w:bCs/>
          <w:sz w:val="24"/>
          <w:szCs w:val="24"/>
        </w:rPr>
        <w:t xml:space="preserve">Körzet székhely: </w:t>
      </w:r>
      <w:r w:rsidRPr="00A3662C">
        <w:rPr>
          <w:rFonts w:ascii="Times New Roman" w:hAnsi="Times New Roman" w:cs="Times New Roman"/>
          <w:sz w:val="24"/>
          <w:szCs w:val="24"/>
        </w:rPr>
        <w:t>8789 Zalaszentgrót, Hévízi u. 6.</w:t>
      </w:r>
    </w:p>
    <w:p w:rsidR="00AA7A65" w:rsidRPr="00C1068D" w:rsidRDefault="00AA7A65" w:rsidP="00AA7A65">
      <w:pPr>
        <w:widowControl w:val="0"/>
        <w:autoSpaceDE w:val="0"/>
        <w:autoSpaceDN w:val="0"/>
        <w:adjustRightInd w:val="0"/>
        <w:spacing w:after="0" w:line="320" w:lineRule="atLeast"/>
        <w:jc w:val="both"/>
        <w:rPr>
          <w:rFonts w:ascii="Times New Roman" w:hAnsi="Times New Roman" w:cs="Times New Roman"/>
          <w:sz w:val="24"/>
          <w:szCs w:val="24"/>
        </w:rPr>
      </w:pPr>
      <w:r w:rsidRPr="00A3662C">
        <w:rPr>
          <w:rFonts w:ascii="Times New Roman" w:hAnsi="Times New Roman" w:cs="Times New Roman"/>
          <w:b/>
          <w:bCs/>
          <w:sz w:val="24"/>
          <w:szCs w:val="24"/>
        </w:rPr>
        <w:t xml:space="preserve">A háziorvosi körzethez tartozó közterületek: </w:t>
      </w:r>
      <w:r w:rsidRPr="00A3662C">
        <w:rPr>
          <w:rFonts w:ascii="Times New Roman" w:hAnsi="Times New Roman" w:cs="Times New Roman"/>
          <w:sz w:val="24"/>
          <w:szCs w:val="24"/>
        </w:rPr>
        <w:t>Barátság u., Bem József u., Dobó István u., Gyöngyvirág u., Hévízi u., Sport u., Szellő u., Szőlőhegyi út, Zöldmező u.</w:t>
      </w:r>
    </w:p>
    <w:p w:rsidR="00AA7A65" w:rsidRPr="00C1068D" w:rsidRDefault="00AA7A65" w:rsidP="00AA7A65">
      <w:pPr>
        <w:spacing w:after="0" w:line="320" w:lineRule="atLeast"/>
        <w:ind w:left="3402"/>
        <w:rPr>
          <w:rFonts w:ascii="Times New Roman" w:hAnsi="Times New Roman" w:cs="Times New Roman"/>
          <w:sz w:val="24"/>
          <w:szCs w:val="24"/>
        </w:rPr>
      </w:pPr>
    </w:p>
    <w:p w:rsidR="00785B88" w:rsidRDefault="00785B88"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Default="00171749" w:rsidP="00EB1F03">
      <w:pPr>
        <w:spacing w:after="0" w:line="320" w:lineRule="atLeast"/>
        <w:ind w:left="3402"/>
        <w:rPr>
          <w:rFonts w:ascii="Times New Roman" w:hAnsi="Times New Roman" w:cs="Times New Roman"/>
          <w:sz w:val="24"/>
          <w:szCs w:val="24"/>
        </w:rPr>
      </w:pPr>
    </w:p>
    <w:p w:rsidR="00171749" w:rsidRPr="00C1068D" w:rsidRDefault="00171749" w:rsidP="00EB1F03">
      <w:pPr>
        <w:spacing w:after="0" w:line="320" w:lineRule="atLeast"/>
        <w:ind w:left="3402"/>
        <w:rPr>
          <w:rFonts w:ascii="Times New Roman" w:hAnsi="Times New Roman" w:cs="Times New Roman"/>
          <w:sz w:val="24"/>
          <w:szCs w:val="24"/>
        </w:rPr>
      </w:pPr>
    </w:p>
    <w:p w:rsidR="00785B88" w:rsidRPr="00C1068D" w:rsidRDefault="00785B88" w:rsidP="00B366A4">
      <w:pPr>
        <w:pStyle w:val="Listaszerbekezds"/>
        <w:numPr>
          <w:ilvl w:val="0"/>
          <w:numId w:val="39"/>
        </w:numPr>
        <w:spacing w:after="0" w:line="320" w:lineRule="atLeast"/>
        <w:jc w:val="right"/>
        <w:rPr>
          <w:rFonts w:ascii="Times New Roman" w:hAnsi="Times New Roman" w:cs="Times New Roman"/>
          <w:i/>
          <w:iCs/>
          <w:sz w:val="24"/>
          <w:szCs w:val="24"/>
        </w:rPr>
      </w:pPr>
      <w:r w:rsidRPr="00C1068D">
        <w:rPr>
          <w:rFonts w:ascii="Times New Roman" w:hAnsi="Times New Roman" w:cs="Times New Roman"/>
          <w:i/>
          <w:iCs/>
          <w:sz w:val="24"/>
          <w:szCs w:val="24"/>
        </w:rPr>
        <w:lastRenderedPageBreak/>
        <w:t>függ</w:t>
      </w:r>
      <w:bookmarkStart w:id="0" w:name="_GoBack"/>
      <w:bookmarkEnd w:id="0"/>
      <w:r w:rsidRPr="00C1068D">
        <w:rPr>
          <w:rFonts w:ascii="Times New Roman" w:hAnsi="Times New Roman" w:cs="Times New Roman"/>
          <w:i/>
          <w:iCs/>
          <w:sz w:val="24"/>
          <w:szCs w:val="24"/>
        </w:rPr>
        <w:t>elék</w:t>
      </w:r>
      <w:r w:rsidR="00687061">
        <w:rPr>
          <w:rStyle w:val="Lbjegyzet-hivatkozs"/>
          <w:rFonts w:ascii="Times New Roman" w:hAnsi="Times New Roman" w:cs="Times New Roman"/>
          <w:i/>
          <w:iCs/>
          <w:sz w:val="24"/>
          <w:szCs w:val="24"/>
        </w:rPr>
        <w:footnoteReference w:id="3"/>
      </w:r>
    </w:p>
    <w:p w:rsidR="00785B88" w:rsidRPr="00C1068D" w:rsidRDefault="00785B88" w:rsidP="00EB1F03">
      <w:pPr>
        <w:pStyle w:val="Listaszerbekezds"/>
        <w:spacing w:after="0" w:line="320" w:lineRule="atLeast"/>
        <w:jc w:val="right"/>
        <w:rPr>
          <w:rFonts w:ascii="Times New Roman" w:hAnsi="Times New Roman" w:cs="Times New Roman"/>
          <w:i/>
          <w:iCs/>
          <w:sz w:val="24"/>
          <w:szCs w:val="24"/>
        </w:rPr>
      </w:pPr>
      <w:proofErr w:type="gramStart"/>
      <w:r w:rsidRPr="00C1068D">
        <w:rPr>
          <w:rFonts w:ascii="Times New Roman" w:hAnsi="Times New Roman" w:cs="Times New Roman"/>
          <w:i/>
          <w:iCs/>
          <w:sz w:val="24"/>
          <w:szCs w:val="24"/>
        </w:rPr>
        <w:t>az</w:t>
      </w:r>
      <w:proofErr w:type="gramEnd"/>
      <w:r w:rsidRPr="00C1068D">
        <w:rPr>
          <w:rFonts w:ascii="Times New Roman" w:hAnsi="Times New Roman" w:cs="Times New Roman"/>
          <w:i/>
          <w:iCs/>
          <w:sz w:val="24"/>
          <w:szCs w:val="24"/>
        </w:rPr>
        <w:t xml:space="preserve"> egészségügyi alapellátási körzetekről szóló</w:t>
      </w:r>
    </w:p>
    <w:p w:rsidR="00785B88" w:rsidRPr="00C1068D" w:rsidRDefault="00AD271D" w:rsidP="00EB1F03">
      <w:pPr>
        <w:autoSpaceDE w:val="0"/>
        <w:autoSpaceDN w:val="0"/>
        <w:adjustRightInd w:val="0"/>
        <w:spacing w:after="0" w:line="320" w:lineRule="atLeast"/>
        <w:jc w:val="right"/>
        <w:rPr>
          <w:rFonts w:ascii="Times New Roman" w:hAnsi="Times New Roman" w:cs="Times New Roman"/>
          <w:i/>
          <w:iCs/>
          <w:sz w:val="24"/>
          <w:szCs w:val="24"/>
        </w:rPr>
      </w:pPr>
      <w:r>
        <w:rPr>
          <w:rFonts w:ascii="Times New Roman" w:hAnsi="Times New Roman" w:cs="Times New Roman"/>
          <w:i/>
          <w:iCs/>
          <w:sz w:val="24"/>
          <w:szCs w:val="24"/>
        </w:rPr>
        <w:t>16</w:t>
      </w:r>
      <w:r w:rsidR="00785B88" w:rsidRPr="00C1068D">
        <w:rPr>
          <w:rFonts w:ascii="Times New Roman" w:hAnsi="Times New Roman" w:cs="Times New Roman"/>
          <w:i/>
          <w:iCs/>
          <w:sz w:val="24"/>
          <w:szCs w:val="24"/>
        </w:rPr>
        <w:t>/2016. (</w:t>
      </w:r>
      <w:r>
        <w:rPr>
          <w:rFonts w:ascii="Times New Roman" w:hAnsi="Times New Roman" w:cs="Times New Roman"/>
          <w:i/>
          <w:iCs/>
          <w:sz w:val="24"/>
          <w:szCs w:val="24"/>
        </w:rPr>
        <w:t>IX.30.</w:t>
      </w:r>
      <w:r w:rsidR="00785B88" w:rsidRPr="00C1068D">
        <w:rPr>
          <w:rFonts w:ascii="Times New Roman" w:hAnsi="Times New Roman" w:cs="Times New Roman"/>
          <w:i/>
          <w:iCs/>
          <w:sz w:val="24"/>
          <w:szCs w:val="24"/>
        </w:rPr>
        <w:t xml:space="preserve">) önkormányzati rendelethez </w:t>
      </w:r>
    </w:p>
    <w:p w:rsidR="00785B88" w:rsidRPr="00C1068D" w:rsidRDefault="00785B88" w:rsidP="00EB1F03">
      <w:pPr>
        <w:widowControl w:val="0"/>
        <w:autoSpaceDE w:val="0"/>
        <w:autoSpaceDN w:val="0"/>
        <w:adjustRightInd w:val="0"/>
        <w:spacing w:after="0" w:line="320" w:lineRule="atLeast"/>
        <w:jc w:val="center"/>
        <w:rPr>
          <w:rFonts w:ascii="Times New Roman" w:hAnsi="Times New Roman" w:cs="Times New Roman"/>
          <w:b/>
          <w:bCs/>
          <w:i/>
          <w:iCs/>
          <w:sz w:val="24"/>
          <w:szCs w:val="24"/>
        </w:rPr>
      </w:pPr>
    </w:p>
    <w:p w:rsidR="00AA7A65" w:rsidRDefault="00AA7A65" w:rsidP="001776FD">
      <w:pPr>
        <w:spacing w:after="0" w:line="320" w:lineRule="atLeast"/>
        <w:jc w:val="both"/>
        <w:rPr>
          <w:rFonts w:ascii="Times New Roman" w:hAnsi="Times New Roman" w:cs="Times New Roman"/>
          <w:b/>
          <w:bCs/>
          <w:sz w:val="24"/>
          <w:szCs w:val="24"/>
        </w:rPr>
      </w:pPr>
    </w:p>
    <w:p w:rsidR="00687061" w:rsidRPr="005A5E41" w:rsidRDefault="00687061" w:rsidP="00687061">
      <w:pPr>
        <w:widowControl w:val="0"/>
        <w:autoSpaceDE w:val="0"/>
        <w:autoSpaceDN w:val="0"/>
        <w:adjustRightInd w:val="0"/>
        <w:spacing w:after="0" w:line="320" w:lineRule="atLeast"/>
        <w:jc w:val="center"/>
        <w:rPr>
          <w:rFonts w:ascii="Times New Roman" w:hAnsi="Times New Roman" w:cs="Times New Roman"/>
          <w:sz w:val="24"/>
          <w:szCs w:val="24"/>
        </w:rPr>
      </w:pPr>
      <w:r w:rsidRPr="005A5E41">
        <w:rPr>
          <w:rFonts w:ascii="Times New Roman" w:hAnsi="Times New Roman" w:cs="Times New Roman"/>
          <w:b/>
          <w:bCs/>
          <w:i/>
          <w:iCs/>
          <w:sz w:val="24"/>
          <w:szCs w:val="24"/>
        </w:rPr>
        <w:t xml:space="preserve">Házi gyermekorvosi </w:t>
      </w:r>
      <w:proofErr w:type="gramStart"/>
      <w:r w:rsidRPr="005A5E41">
        <w:rPr>
          <w:rFonts w:ascii="Times New Roman" w:hAnsi="Times New Roman" w:cs="Times New Roman"/>
          <w:b/>
          <w:bCs/>
          <w:i/>
          <w:iCs/>
          <w:sz w:val="24"/>
          <w:szCs w:val="24"/>
        </w:rPr>
        <w:t>szolgálat kötelező</w:t>
      </w:r>
      <w:proofErr w:type="gramEnd"/>
      <w:r w:rsidRPr="005A5E41">
        <w:rPr>
          <w:rFonts w:ascii="Times New Roman" w:hAnsi="Times New Roman" w:cs="Times New Roman"/>
          <w:b/>
          <w:bCs/>
          <w:i/>
          <w:iCs/>
          <w:sz w:val="24"/>
          <w:szCs w:val="24"/>
        </w:rPr>
        <w:t xml:space="preserve"> ellátási területe</w:t>
      </w:r>
    </w:p>
    <w:p w:rsidR="00687061" w:rsidRPr="005A5E41" w:rsidRDefault="00687061" w:rsidP="00687061">
      <w:pPr>
        <w:widowControl w:val="0"/>
        <w:autoSpaceDE w:val="0"/>
        <w:autoSpaceDN w:val="0"/>
        <w:adjustRightInd w:val="0"/>
        <w:spacing w:after="0" w:line="320" w:lineRule="atLeast"/>
        <w:ind w:firstLine="204"/>
        <w:jc w:val="both"/>
        <w:rPr>
          <w:rFonts w:ascii="Times New Roman" w:hAnsi="Times New Roman" w:cs="Times New Roman"/>
          <w:b/>
          <w:bCs/>
          <w:sz w:val="24"/>
          <w:szCs w:val="24"/>
        </w:rPr>
      </w:pPr>
    </w:p>
    <w:p w:rsidR="00687061" w:rsidRPr="005A5E41" w:rsidRDefault="00687061" w:rsidP="00687061">
      <w:pPr>
        <w:widowControl w:val="0"/>
        <w:autoSpaceDE w:val="0"/>
        <w:autoSpaceDN w:val="0"/>
        <w:adjustRightInd w:val="0"/>
        <w:spacing w:after="0" w:line="320" w:lineRule="atLeast"/>
        <w:ind w:firstLine="204"/>
        <w:jc w:val="both"/>
        <w:rPr>
          <w:rFonts w:ascii="Times New Roman" w:hAnsi="Times New Roman" w:cs="Times New Roman"/>
          <w:b/>
          <w:bCs/>
          <w:sz w:val="24"/>
          <w:szCs w:val="24"/>
        </w:rPr>
      </w:pPr>
    </w:p>
    <w:p w:rsidR="00687061" w:rsidRPr="005A5E41" w:rsidRDefault="00687061" w:rsidP="00687061">
      <w:pPr>
        <w:widowControl w:val="0"/>
        <w:autoSpaceDE w:val="0"/>
        <w:autoSpaceDN w:val="0"/>
        <w:adjustRightInd w:val="0"/>
        <w:spacing w:after="0" w:line="320" w:lineRule="atLeast"/>
        <w:jc w:val="both"/>
        <w:rPr>
          <w:rFonts w:ascii="Times New Roman" w:hAnsi="Times New Roman" w:cs="Times New Roman"/>
          <w:sz w:val="24"/>
          <w:szCs w:val="24"/>
        </w:rPr>
      </w:pPr>
      <w:r w:rsidRPr="005A5E41">
        <w:rPr>
          <w:rFonts w:ascii="Times New Roman" w:hAnsi="Times New Roman" w:cs="Times New Roman"/>
          <w:b/>
          <w:bCs/>
          <w:sz w:val="24"/>
          <w:szCs w:val="24"/>
        </w:rPr>
        <w:t xml:space="preserve">Körzetszám: </w:t>
      </w:r>
      <w:r w:rsidRPr="005A5E41">
        <w:rPr>
          <w:rFonts w:ascii="Times New Roman" w:hAnsi="Times New Roman" w:cs="Times New Roman"/>
          <w:sz w:val="24"/>
          <w:szCs w:val="24"/>
        </w:rPr>
        <w:t>I.</w:t>
      </w:r>
    </w:p>
    <w:p w:rsidR="00687061" w:rsidRPr="005A5E41" w:rsidRDefault="00687061" w:rsidP="00687061">
      <w:pPr>
        <w:widowControl w:val="0"/>
        <w:autoSpaceDE w:val="0"/>
        <w:autoSpaceDN w:val="0"/>
        <w:adjustRightInd w:val="0"/>
        <w:spacing w:after="0" w:line="320" w:lineRule="atLeast"/>
        <w:jc w:val="both"/>
        <w:rPr>
          <w:rFonts w:ascii="Times New Roman" w:hAnsi="Times New Roman" w:cs="Times New Roman"/>
          <w:sz w:val="24"/>
          <w:szCs w:val="24"/>
        </w:rPr>
      </w:pPr>
      <w:r w:rsidRPr="005A5E41">
        <w:rPr>
          <w:rFonts w:ascii="Times New Roman" w:hAnsi="Times New Roman" w:cs="Times New Roman"/>
          <w:b/>
          <w:bCs/>
          <w:sz w:val="24"/>
          <w:szCs w:val="24"/>
        </w:rPr>
        <w:t xml:space="preserve">Körzet székhely: </w:t>
      </w:r>
      <w:r w:rsidRPr="005A5E41">
        <w:rPr>
          <w:rFonts w:ascii="Times New Roman" w:hAnsi="Times New Roman" w:cs="Times New Roman"/>
          <w:sz w:val="24"/>
          <w:szCs w:val="24"/>
        </w:rPr>
        <w:t>8790 Zalaszentgrót, Dózsa György u. 7.</w:t>
      </w:r>
    </w:p>
    <w:p w:rsidR="00687061" w:rsidRPr="005A5E41" w:rsidRDefault="00687061" w:rsidP="00687061">
      <w:pPr>
        <w:spacing w:after="0" w:line="320" w:lineRule="atLeast"/>
        <w:jc w:val="both"/>
        <w:rPr>
          <w:rFonts w:ascii="Times New Roman" w:hAnsi="Times New Roman" w:cs="Times New Roman"/>
          <w:sz w:val="24"/>
          <w:szCs w:val="24"/>
        </w:rPr>
      </w:pPr>
      <w:proofErr w:type="gramStart"/>
      <w:r w:rsidRPr="005A5E41">
        <w:rPr>
          <w:rFonts w:ascii="Times New Roman" w:hAnsi="Times New Roman" w:cs="Times New Roman"/>
          <w:b/>
          <w:bCs/>
          <w:sz w:val="24"/>
          <w:szCs w:val="24"/>
        </w:rPr>
        <w:t xml:space="preserve">A házi gyermekorvosi körzethez tartozó közterületek: </w:t>
      </w:r>
      <w:r w:rsidRPr="005A5E41">
        <w:rPr>
          <w:rFonts w:ascii="Times New Roman" w:hAnsi="Times New Roman" w:cs="Times New Roman"/>
          <w:sz w:val="24"/>
          <w:szCs w:val="24"/>
        </w:rPr>
        <w:t xml:space="preserve">Ady Endre u., Akácfa u., Alsóhegy, </w:t>
      </w:r>
      <w:proofErr w:type="spellStart"/>
      <w:r w:rsidRPr="005A5E41">
        <w:rPr>
          <w:rFonts w:ascii="Times New Roman" w:hAnsi="Times New Roman" w:cs="Times New Roman"/>
          <w:sz w:val="24"/>
          <w:szCs w:val="24"/>
        </w:rPr>
        <w:t>Aranyodi</w:t>
      </w:r>
      <w:proofErr w:type="spellEnd"/>
      <w:r w:rsidRPr="005A5E41">
        <w:rPr>
          <w:rFonts w:ascii="Times New Roman" w:hAnsi="Times New Roman" w:cs="Times New Roman"/>
          <w:sz w:val="24"/>
          <w:szCs w:val="24"/>
        </w:rPr>
        <w:t xml:space="preserve"> u., Attila u., Árpád u., Balatoni u., Báthori István u., Bercsényi u., Bethlen Gábor u., Bocskai u., Csáfordi u., Csemete u., </w:t>
      </w:r>
      <w:proofErr w:type="spellStart"/>
      <w:r w:rsidRPr="005A5E41">
        <w:rPr>
          <w:rFonts w:ascii="Times New Roman" w:hAnsi="Times New Roman" w:cs="Times New Roman"/>
          <w:sz w:val="24"/>
          <w:szCs w:val="24"/>
        </w:rPr>
        <w:t>Cser-Zilai</w:t>
      </w:r>
      <w:proofErr w:type="spellEnd"/>
      <w:r w:rsidRPr="005A5E41">
        <w:rPr>
          <w:rFonts w:ascii="Times New Roman" w:hAnsi="Times New Roman" w:cs="Times New Roman"/>
          <w:sz w:val="24"/>
          <w:szCs w:val="24"/>
        </w:rPr>
        <w:t xml:space="preserve"> u., Csicseri u., Csokonai u., </w:t>
      </w:r>
      <w:proofErr w:type="spellStart"/>
      <w:r w:rsidRPr="005A5E41">
        <w:rPr>
          <w:rFonts w:ascii="Times New Roman" w:hAnsi="Times New Roman" w:cs="Times New Roman"/>
          <w:sz w:val="24"/>
          <w:szCs w:val="24"/>
        </w:rPr>
        <w:t>Csúszódomb</w:t>
      </w:r>
      <w:proofErr w:type="spellEnd"/>
      <w:r w:rsidRPr="005A5E41">
        <w:rPr>
          <w:rFonts w:ascii="Times New Roman" w:hAnsi="Times New Roman" w:cs="Times New Roman"/>
          <w:sz w:val="24"/>
          <w:szCs w:val="24"/>
        </w:rPr>
        <w:t xml:space="preserve"> u., Deák Ferenc u., Déloldal-lap u., Domb u., Dózsa György u., Eötvös Károly u., Erzsébet liget u., </w:t>
      </w:r>
      <w:proofErr w:type="spellStart"/>
      <w:r w:rsidRPr="005A5E41">
        <w:rPr>
          <w:rFonts w:ascii="Times New Roman" w:hAnsi="Times New Roman" w:cs="Times New Roman"/>
          <w:sz w:val="24"/>
          <w:szCs w:val="24"/>
        </w:rPr>
        <w:t>Erzsébetrét</w:t>
      </w:r>
      <w:proofErr w:type="spellEnd"/>
      <w:r w:rsidRPr="005A5E41">
        <w:rPr>
          <w:rFonts w:ascii="Times New Roman" w:hAnsi="Times New Roman" w:cs="Times New Roman"/>
          <w:sz w:val="24"/>
          <w:szCs w:val="24"/>
        </w:rPr>
        <w:t xml:space="preserve">, Fecske u., Felsőaranyod u., Felsőhegy, Hegy u., Hegyalja u., Imre u., Jókai Mór u., Kinizsi tér, Király u., Kis u., </w:t>
      </w:r>
      <w:proofErr w:type="spellStart"/>
      <w:r w:rsidRPr="005A5E41">
        <w:rPr>
          <w:rFonts w:ascii="Times New Roman" w:hAnsi="Times New Roman" w:cs="Times New Roman"/>
          <w:sz w:val="24"/>
          <w:szCs w:val="24"/>
        </w:rPr>
        <w:t>Kisszentgróti</w:t>
      </w:r>
      <w:proofErr w:type="spellEnd"/>
      <w:r w:rsidRPr="005A5E41">
        <w:rPr>
          <w:rFonts w:ascii="Times New Roman" w:hAnsi="Times New Roman" w:cs="Times New Roman"/>
          <w:sz w:val="24"/>
          <w:szCs w:val="24"/>
        </w:rPr>
        <w:t xml:space="preserve"> u., Külső-Csáfordi u., Látóhegyi u., Lehel u., Lombos u., Malom u., Mező Ferenc u.,</w:t>
      </w:r>
      <w:proofErr w:type="gramEnd"/>
      <w:r w:rsidRPr="005A5E41">
        <w:rPr>
          <w:rFonts w:ascii="Times New Roman" w:hAnsi="Times New Roman" w:cs="Times New Roman"/>
          <w:sz w:val="24"/>
          <w:szCs w:val="24"/>
        </w:rPr>
        <w:t xml:space="preserve"> </w:t>
      </w:r>
      <w:proofErr w:type="spellStart"/>
      <w:proofErr w:type="gramStart"/>
      <w:r w:rsidRPr="005A5E41">
        <w:rPr>
          <w:rFonts w:ascii="Times New Roman" w:hAnsi="Times New Roman" w:cs="Times New Roman"/>
          <w:sz w:val="24"/>
          <w:szCs w:val="24"/>
        </w:rPr>
        <w:t>Mitterdomb</w:t>
      </w:r>
      <w:proofErr w:type="spellEnd"/>
      <w:r w:rsidRPr="005A5E41">
        <w:rPr>
          <w:rFonts w:ascii="Times New Roman" w:hAnsi="Times New Roman" w:cs="Times New Roman"/>
          <w:sz w:val="24"/>
          <w:szCs w:val="24"/>
        </w:rPr>
        <w:t xml:space="preserve">, </w:t>
      </w:r>
      <w:proofErr w:type="spellStart"/>
      <w:r w:rsidRPr="005A5E41">
        <w:rPr>
          <w:rFonts w:ascii="Times New Roman" w:hAnsi="Times New Roman" w:cs="Times New Roman"/>
          <w:sz w:val="24"/>
          <w:szCs w:val="24"/>
        </w:rPr>
        <w:t>Naturaqua</w:t>
      </w:r>
      <w:proofErr w:type="spellEnd"/>
      <w:r w:rsidRPr="005A5E41">
        <w:rPr>
          <w:rFonts w:ascii="Times New Roman" w:hAnsi="Times New Roman" w:cs="Times New Roman"/>
          <w:sz w:val="24"/>
          <w:szCs w:val="24"/>
        </w:rPr>
        <w:t xml:space="preserve"> köz, Nyár u., Petőfi Sándor u., </w:t>
      </w:r>
      <w:proofErr w:type="spellStart"/>
      <w:r w:rsidRPr="005A5E41">
        <w:rPr>
          <w:rFonts w:ascii="Times New Roman" w:hAnsi="Times New Roman" w:cs="Times New Roman"/>
          <w:sz w:val="24"/>
          <w:szCs w:val="24"/>
        </w:rPr>
        <w:t>Petőszegi</w:t>
      </w:r>
      <w:proofErr w:type="spellEnd"/>
      <w:r w:rsidRPr="005A5E41">
        <w:rPr>
          <w:rFonts w:ascii="Times New Roman" w:hAnsi="Times New Roman" w:cs="Times New Roman"/>
          <w:sz w:val="24"/>
          <w:szCs w:val="24"/>
        </w:rPr>
        <w:t xml:space="preserve"> u., Pipacs u., Platán tér, Plébánia u., Rákóczi u., Rózsa u., Sikátor köz, Sportpálya u., Szabadság u., Széchenyi u., Sziget u., </w:t>
      </w:r>
      <w:proofErr w:type="spellStart"/>
      <w:r w:rsidRPr="005A5E41">
        <w:rPr>
          <w:rFonts w:ascii="Times New Roman" w:hAnsi="Times New Roman" w:cs="Times New Roman"/>
          <w:sz w:val="24"/>
          <w:szCs w:val="24"/>
        </w:rPr>
        <w:t>Szijvölgy</w:t>
      </w:r>
      <w:proofErr w:type="spellEnd"/>
      <w:r w:rsidRPr="005A5E41">
        <w:rPr>
          <w:rFonts w:ascii="Times New Roman" w:hAnsi="Times New Roman" w:cs="Times New Roman"/>
          <w:sz w:val="24"/>
          <w:szCs w:val="24"/>
        </w:rPr>
        <w:t xml:space="preserve"> u., Szív u., Szőlő u., Táncsics u., Templom tér, Tűztorony tér, Vadász u., Váci u., Városmajor u., Várrét u., Virág Benedek u., Völgy u., Vörösmarty Mihály u., Zala u., Zrínyi Miklós u.</w:t>
      </w:r>
      <w:proofErr w:type="gramEnd"/>
    </w:p>
    <w:p w:rsidR="00687061" w:rsidRPr="005A5E41" w:rsidRDefault="00687061" w:rsidP="00687061">
      <w:pPr>
        <w:pStyle w:val="NormlWeb"/>
        <w:spacing w:before="0" w:beforeAutospacing="0" w:after="0" w:afterAutospacing="0" w:line="320" w:lineRule="atLeast"/>
        <w:rPr>
          <w:rFonts w:ascii="Times New Roman" w:hAnsi="Times New Roman" w:cs="Times New Roman"/>
        </w:rPr>
      </w:pPr>
    </w:p>
    <w:p w:rsidR="00687061" w:rsidRPr="005A5E41" w:rsidRDefault="00687061" w:rsidP="00687061">
      <w:pPr>
        <w:widowControl w:val="0"/>
        <w:autoSpaceDE w:val="0"/>
        <w:autoSpaceDN w:val="0"/>
        <w:adjustRightInd w:val="0"/>
        <w:spacing w:after="0" w:line="320" w:lineRule="atLeast"/>
        <w:jc w:val="both"/>
        <w:rPr>
          <w:rFonts w:ascii="Times New Roman" w:hAnsi="Times New Roman" w:cs="Times New Roman"/>
          <w:sz w:val="24"/>
          <w:szCs w:val="24"/>
        </w:rPr>
      </w:pPr>
      <w:r w:rsidRPr="005A5E41">
        <w:rPr>
          <w:rFonts w:ascii="Times New Roman" w:hAnsi="Times New Roman" w:cs="Times New Roman"/>
          <w:b/>
          <w:bCs/>
          <w:sz w:val="24"/>
          <w:szCs w:val="24"/>
        </w:rPr>
        <w:t xml:space="preserve">Körzetszám: </w:t>
      </w:r>
      <w:r w:rsidRPr="005A5E41">
        <w:rPr>
          <w:rFonts w:ascii="Times New Roman" w:hAnsi="Times New Roman" w:cs="Times New Roman"/>
          <w:sz w:val="24"/>
          <w:szCs w:val="24"/>
        </w:rPr>
        <w:t>II.</w:t>
      </w:r>
    </w:p>
    <w:p w:rsidR="00687061" w:rsidRPr="005A5E41" w:rsidRDefault="00687061" w:rsidP="00687061">
      <w:pPr>
        <w:widowControl w:val="0"/>
        <w:autoSpaceDE w:val="0"/>
        <w:autoSpaceDN w:val="0"/>
        <w:adjustRightInd w:val="0"/>
        <w:spacing w:after="0" w:line="320" w:lineRule="atLeast"/>
        <w:jc w:val="both"/>
        <w:rPr>
          <w:rFonts w:ascii="Times New Roman" w:hAnsi="Times New Roman" w:cs="Times New Roman"/>
          <w:sz w:val="24"/>
          <w:szCs w:val="24"/>
        </w:rPr>
      </w:pPr>
      <w:r w:rsidRPr="005A5E41">
        <w:rPr>
          <w:rFonts w:ascii="Times New Roman" w:hAnsi="Times New Roman" w:cs="Times New Roman"/>
          <w:b/>
          <w:bCs/>
          <w:sz w:val="24"/>
          <w:szCs w:val="24"/>
        </w:rPr>
        <w:t xml:space="preserve">Körzet székhely: </w:t>
      </w:r>
      <w:r w:rsidRPr="005A5E41">
        <w:rPr>
          <w:rFonts w:ascii="Times New Roman" w:hAnsi="Times New Roman" w:cs="Times New Roman"/>
          <w:sz w:val="24"/>
          <w:szCs w:val="24"/>
        </w:rPr>
        <w:t>8790 Zalaszentgrót, Dózsa György u. 7.</w:t>
      </w:r>
    </w:p>
    <w:p w:rsidR="00687061" w:rsidRPr="005A5E41" w:rsidRDefault="00687061" w:rsidP="00687061">
      <w:pPr>
        <w:spacing w:after="0" w:line="320" w:lineRule="atLeast"/>
        <w:jc w:val="both"/>
        <w:rPr>
          <w:rFonts w:ascii="Times New Roman" w:hAnsi="Times New Roman" w:cs="Times New Roman"/>
          <w:sz w:val="24"/>
          <w:szCs w:val="24"/>
        </w:rPr>
      </w:pPr>
      <w:proofErr w:type="gramStart"/>
      <w:r w:rsidRPr="005A5E41">
        <w:rPr>
          <w:rFonts w:ascii="Times New Roman" w:hAnsi="Times New Roman" w:cs="Times New Roman"/>
          <w:b/>
          <w:bCs/>
          <w:sz w:val="24"/>
          <w:szCs w:val="24"/>
        </w:rPr>
        <w:t xml:space="preserve">A házi gyermekorvosi körzethez tartozó közterületek: </w:t>
      </w:r>
      <w:r w:rsidRPr="005A5E41">
        <w:rPr>
          <w:rFonts w:ascii="Times New Roman" w:hAnsi="Times New Roman" w:cs="Times New Roman"/>
          <w:sz w:val="24"/>
          <w:szCs w:val="24"/>
        </w:rPr>
        <w:t xml:space="preserve">Alkotmány u., Avas hegy, Bajcsy-Zsilinszky u., Bartók Béla u., Batthyány Lajos u., Bezerédi u., Béke u., Cinege u., Cserjés u., Erzsébet királyné u., Gyár u., Honvéd u., </w:t>
      </w:r>
      <w:proofErr w:type="spellStart"/>
      <w:r w:rsidRPr="005A5E41">
        <w:rPr>
          <w:rFonts w:ascii="Times New Roman" w:hAnsi="Times New Roman" w:cs="Times New Roman"/>
          <w:sz w:val="24"/>
          <w:szCs w:val="24"/>
        </w:rPr>
        <w:t>Huszonyahegy</w:t>
      </w:r>
      <w:proofErr w:type="spellEnd"/>
      <w:r w:rsidRPr="005A5E41">
        <w:rPr>
          <w:rFonts w:ascii="Times New Roman" w:hAnsi="Times New Roman" w:cs="Times New Roman"/>
          <w:sz w:val="24"/>
          <w:szCs w:val="24"/>
        </w:rPr>
        <w:t xml:space="preserve">, </w:t>
      </w:r>
      <w:proofErr w:type="spellStart"/>
      <w:r w:rsidRPr="005A5E41">
        <w:rPr>
          <w:rFonts w:ascii="Times New Roman" w:hAnsi="Times New Roman" w:cs="Times New Roman"/>
          <w:sz w:val="24"/>
          <w:szCs w:val="24"/>
        </w:rPr>
        <w:t>Huszonya</w:t>
      </w:r>
      <w:proofErr w:type="spellEnd"/>
      <w:r w:rsidRPr="005A5E41">
        <w:rPr>
          <w:rFonts w:ascii="Times New Roman" w:hAnsi="Times New Roman" w:cs="Times New Roman"/>
          <w:sz w:val="24"/>
          <w:szCs w:val="24"/>
        </w:rPr>
        <w:t xml:space="preserve"> alsóhegy u., Ifjúság u., József Attila u., Kanizsa u., Katalin lakótelep, Kinizsi tér, Kisfaludy Sándor u., Koppányi u., Kossuth Lajos u., Liget u., Új Barázda Tsz. major, Május 1. u., Március 15. u., Megyei u., Mikszáth Kálmán u., Móricz Zsigmond u., Nefelejcs u., Október 23. u., Szentpéteri u., Templom u., Toldi Miklós u., Türjei út, Virág u.</w:t>
      </w:r>
      <w:proofErr w:type="gramEnd"/>
    </w:p>
    <w:p w:rsidR="00687061" w:rsidRPr="005A5E41" w:rsidRDefault="00687061" w:rsidP="00687061">
      <w:pPr>
        <w:widowControl w:val="0"/>
        <w:autoSpaceDE w:val="0"/>
        <w:autoSpaceDN w:val="0"/>
        <w:adjustRightInd w:val="0"/>
        <w:spacing w:after="0" w:line="320" w:lineRule="atLeast"/>
        <w:jc w:val="both"/>
        <w:rPr>
          <w:rFonts w:ascii="Times New Roman" w:hAnsi="Times New Roman" w:cs="Times New Roman"/>
          <w:sz w:val="24"/>
          <w:szCs w:val="24"/>
        </w:rPr>
      </w:pPr>
      <w:r w:rsidRPr="005A5E41">
        <w:rPr>
          <w:rFonts w:ascii="Times New Roman" w:hAnsi="Times New Roman" w:cs="Times New Roman"/>
          <w:b/>
          <w:bCs/>
          <w:sz w:val="24"/>
          <w:szCs w:val="24"/>
        </w:rPr>
        <w:t xml:space="preserve">A házi gyermekorvosi körzethez tartozó intézmény: </w:t>
      </w:r>
      <w:r w:rsidRPr="005A5E41">
        <w:rPr>
          <w:rFonts w:ascii="Times New Roman" w:hAnsi="Times New Roman" w:cs="Times New Roman"/>
          <w:color w:val="000000"/>
          <w:sz w:val="24"/>
          <w:szCs w:val="24"/>
          <w:shd w:val="clear" w:color="auto" w:fill="FFFFFF"/>
        </w:rPr>
        <w:t>Koncz Dezső Általános Iskola, Kollégium, Készségfejlesztő Speciális Szakiskola és Egységes Gyógypedagógiai Módszertani Intézmény.</w:t>
      </w:r>
    </w:p>
    <w:p w:rsidR="00687061" w:rsidRPr="005A5E41" w:rsidRDefault="00687061" w:rsidP="00687061">
      <w:pPr>
        <w:pStyle w:val="NormlWeb"/>
        <w:spacing w:before="0" w:beforeAutospacing="0" w:after="0" w:afterAutospacing="0" w:line="320" w:lineRule="atLeast"/>
        <w:jc w:val="both"/>
        <w:rPr>
          <w:rFonts w:ascii="Times New Roman" w:hAnsi="Times New Roman" w:cs="Times New Roman"/>
        </w:rPr>
      </w:pPr>
      <w:r w:rsidRPr="005A5E41">
        <w:rPr>
          <w:rFonts w:ascii="Times New Roman" w:hAnsi="Times New Roman" w:cs="Times New Roman"/>
          <w:b/>
          <w:bCs/>
        </w:rPr>
        <w:t xml:space="preserve">A házi gyermekorvosi körzethez csatolt települések: </w:t>
      </w:r>
      <w:r w:rsidRPr="005A5E41">
        <w:rPr>
          <w:rFonts w:ascii="Times New Roman" w:hAnsi="Times New Roman" w:cs="Times New Roman"/>
        </w:rPr>
        <w:t>Tekenye község.</w:t>
      </w:r>
    </w:p>
    <w:p w:rsidR="00687061" w:rsidRDefault="00687061" w:rsidP="00687061">
      <w:pPr>
        <w:spacing w:after="0" w:line="320" w:lineRule="atLeast"/>
        <w:jc w:val="both"/>
        <w:rPr>
          <w:rFonts w:ascii="Times New Roman" w:hAnsi="Times New Roman" w:cs="Times New Roman"/>
          <w:sz w:val="24"/>
          <w:szCs w:val="24"/>
          <w:highlight w:val="yellow"/>
        </w:rPr>
      </w:pPr>
    </w:p>
    <w:p w:rsidR="00687061" w:rsidRPr="002A3B9F" w:rsidRDefault="00687061" w:rsidP="00687061">
      <w:pPr>
        <w:spacing w:after="0" w:line="320" w:lineRule="atLeast"/>
        <w:jc w:val="both"/>
        <w:rPr>
          <w:rFonts w:ascii="Times New Roman" w:hAnsi="Times New Roman" w:cs="Times New Roman"/>
          <w:sz w:val="24"/>
          <w:szCs w:val="24"/>
          <w:highlight w:val="yellow"/>
        </w:rPr>
      </w:pPr>
    </w:p>
    <w:p w:rsidR="00687061" w:rsidRPr="002A3B9F" w:rsidRDefault="00687061" w:rsidP="00687061">
      <w:pPr>
        <w:spacing w:after="0" w:line="320" w:lineRule="atLeast"/>
        <w:jc w:val="both"/>
        <w:rPr>
          <w:rFonts w:ascii="Times New Roman" w:hAnsi="Times New Roman" w:cs="Times New Roman"/>
          <w:sz w:val="24"/>
          <w:szCs w:val="24"/>
          <w:highlight w:val="yellow"/>
        </w:rPr>
      </w:pPr>
    </w:p>
    <w:p w:rsidR="00AA7A65" w:rsidRDefault="00AA7A65" w:rsidP="001776FD">
      <w:pPr>
        <w:spacing w:after="0" w:line="320" w:lineRule="atLeast"/>
        <w:jc w:val="both"/>
        <w:rPr>
          <w:rFonts w:ascii="Times New Roman" w:hAnsi="Times New Roman" w:cs="Times New Roman"/>
          <w:b/>
          <w:bCs/>
          <w:sz w:val="24"/>
          <w:szCs w:val="24"/>
        </w:rPr>
      </w:pPr>
    </w:p>
    <w:p w:rsidR="00AA7A65" w:rsidRDefault="00AA7A65" w:rsidP="001776FD">
      <w:pPr>
        <w:spacing w:after="0" w:line="320" w:lineRule="atLeast"/>
        <w:jc w:val="both"/>
        <w:rPr>
          <w:rFonts w:ascii="Times New Roman" w:hAnsi="Times New Roman" w:cs="Times New Roman"/>
          <w:b/>
          <w:bCs/>
          <w:sz w:val="24"/>
          <w:szCs w:val="24"/>
        </w:rPr>
      </w:pPr>
    </w:p>
    <w:p w:rsidR="00AA7A65" w:rsidRDefault="00AA7A65" w:rsidP="001776FD">
      <w:pPr>
        <w:spacing w:after="0" w:line="320" w:lineRule="atLeast"/>
        <w:jc w:val="both"/>
        <w:rPr>
          <w:rFonts w:ascii="Times New Roman" w:hAnsi="Times New Roman" w:cs="Times New Roman"/>
          <w:b/>
          <w:bCs/>
          <w:sz w:val="24"/>
          <w:szCs w:val="24"/>
        </w:rPr>
      </w:pPr>
    </w:p>
    <w:p w:rsidR="00171749" w:rsidRPr="00C1068D" w:rsidRDefault="00171749" w:rsidP="001776FD">
      <w:pPr>
        <w:spacing w:after="0" w:line="320" w:lineRule="atLeast"/>
        <w:jc w:val="both"/>
        <w:rPr>
          <w:rFonts w:ascii="Times New Roman" w:hAnsi="Times New Roman" w:cs="Times New Roman"/>
          <w:sz w:val="24"/>
          <w:szCs w:val="24"/>
        </w:rPr>
      </w:pPr>
    </w:p>
    <w:p w:rsidR="00785B88" w:rsidRPr="00C1068D" w:rsidRDefault="00785B88" w:rsidP="00B366A4">
      <w:pPr>
        <w:pStyle w:val="Listaszerbekezds"/>
        <w:numPr>
          <w:ilvl w:val="0"/>
          <w:numId w:val="39"/>
        </w:numPr>
        <w:spacing w:after="0" w:line="320" w:lineRule="atLeast"/>
        <w:jc w:val="right"/>
        <w:rPr>
          <w:rFonts w:ascii="Times New Roman" w:hAnsi="Times New Roman" w:cs="Times New Roman"/>
          <w:i/>
          <w:iCs/>
          <w:sz w:val="24"/>
          <w:szCs w:val="24"/>
        </w:rPr>
      </w:pPr>
      <w:r w:rsidRPr="00C1068D">
        <w:rPr>
          <w:rFonts w:ascii="Times New Roman" w:hAnsi="Times New Roman" w:cs="Times New Roman"/>
          <w:i/>
          <w:iCs/>
          <w:sz w:val="24"/>
          <w:szCs w:val="24"/>
        </w:rPr>
        <w:lastRenderedPageBreak/>
        <w:t>függelék</w:t>
      </w:r>
      <w:r w:rsidR="00687061">
        <w:rPr>
          <w:rStyle w:val="Lbjegyzet-hivatkozs"/>
          <w:rFonts w:ascii="Times New Roman" w:hAnsi="Times New Roman" w:cs="Times New Roman"/>
          <w:i/>
          <w:iCs/>
          <w:sz w:val="24"/>
          <w:szCs w:val="24"/>
        </w:rPr>
        <w:footnoteReference w:id="4"/>
      </w:r>
    </w:p>
    <w:p w:rsidR="00785B88" w:rsidRPr="00C1068D" w:rsidRDefault="00785B88" w:rsidP="0013312D">
      <w:pPr>
        <w:pStyle w:val="Listaszerbekezds"/>
        <w:spacing w:after="0" w:line="320" w:lineRule="atLeast"/>
        <w:jc w:val="right"/>
        <w:rPr>
          <w:rFonts w:ascii="Times New Roman" w:hAnsi="Times New Roman" w:cs="Times New Roman"/>
          <w:i/>
          <w:iCs/>
          <w:sz w:val="24"/>
          <w:szCs w:val="24"/>
        </w:rPr>
      </w:pPr>
      <w:proofErr w:type="gramStart"/>
      <w:r w:rsidRPr="00C1068D">
        <w:rPr>
          <w:rFonts w:ascii="Times New Roman" w:hAnsi="Times New Roman" w:cs="Times New Roman"/>
          <w:i/>
          <w:iCs/>
          <w:sz w:val="24"/>
          <w:szCs w:val="24"/>
        </w:rPr>
        <w:t>az</w:t>
      </w:r>
      <w:proofErr w:type="gramEnd"/>
      <w:r w:rsidRPr="00C1068D">
        <w:rPr>
          <w:rFonts w:ascii="Times New Roman" w:hAnsi="Times New Roman" w:cs="Times New Roman"/>
          <w:i/>
          <w:iCs/>
          <w:sz w:val="24"/>
          <w:szCs w:val="24"/>
        </w:rPr>
        <w:t xml:space="preserve"> egészségügyi alapellátási körzetekről szóló</w:t>
      </w:r>
    </w:p>
    <w:p w:rsidR="00785B88" w:rsidRPr="00C1068D" w:rsidRDefault="00AD271D" w:rsidP="0013312D">
      <w:pPr>
        <w:autoSpaceDE w:val="0"/>
        <w:autoSpaceDN w:val="0"/>
        <w:adjustRightInd w:val="0"/>
        <w:spacing w:after="0" w:line="320" w:lineRule="atLeast"/>
        <w:jc w:val="right"/>
        <w:rPr>
          <w:rFonts w:ascii="Times New Roman" w:hAnsi="Times New Roman" w:cs="Times New Roman"/>
          <w:i/>
          <w:iCs/>
          <w:sz w:val="24"/>
          <w:szCs w:val="24"/>
        </w:rPr>
      </w:pPr>
      <w:r>
        <w:rPr>
          <w:rFonts w:ascii="Times New Roman" w:hAnsi="Times New Roman" w:cs="Times New Roman"/>
          <w:i/>
          <w:iCs/>
          <w:sz w:val="24"/>
          <w:szCs w:val="24"/>
        </w:rPr>
        <w:t>16</w:t>
      </w:r>
      <w:r w:rsidR="00785B88" w:rsidRPr="00C1068D">
        <w:rPr>
          <w:rFonts w:ascii="Times New Roman" w:hAnsi="Times New Roman" w:cs="Times New Roman"/>
          <w:i/>
          <w:iCs/>
          <w:sz w:val="24"/>
          <w:szCs w:val="24"/>
        </w:rPr>
        <w:t>/2016. (</w:t>
      </w:r>
      <w:r>
        <w:rPr>
          <w:rFonts w:ascii="Times New Roman" w:hAnsi="Times New Roman" w:cs="Times New Roman"/>
          <w:i/>
          <w:iCs/>
          <w:sz w:val="24"/>
          <w:szCs w:val="24"/>
        </w:rPr>
        <w:t>IX.30.</w:t>
      </w:r>
      <w:r w:rsidR="00785B88" w:rsidRPr="00C1068D">
        <w:rPr>
          <w:rFonts w:ascii="Times New Roman" w:hAnsi="Times New Roman" w:cs="Times New Roman"/>
          <w:i/>
          <w:iCs/>
          <w:sz w:val="24"/>
          <w:szCs w:val="24"/>
        </w:rPr>
        <w:t xml:space="preserve">) önkormányzati rendelethez </w:t>
      </w:r>
    </w:p>
    <w:p w:rsidR="00785B88" w:rsidRDefault="00785B88" w:rsidP="0013312D">
      <w:pPr>
        <w:pStyle w:val="NormlWeb"/>
        <w:spacing w:before="0" w:beforeAutospacing="0" w:after="0" w:afterAutospacing="0" w:line="320" w:lineRule="atLeast"/>
        <w:rPr>
          <w:rFonts w:ascii="Times New Roman" w:hAnsi="Times New Roman" w:cs="Times New Roman"/>
        </w:rPr>
      </w:pPr>
    </w:p>
    <w:p w:rsidR="00AA7A65" w:rsidRDefault="00AA7A65" w:rsidP="0013312D">
      <w:pPr>
        <w:pStyle w:val="NormlWeb"/>
        <w:spacing w:before="0" w:beforeAutospacing="0" w:after="0" w:afterAutospacing="0" w:line="320" w:lineRule="atLeast"/>
        <w:rPr>
          <w:rFonts w:ascii="Times New Roman" w:hAnsi="Times New Roman" w:cs="Times New Roman"/>
        </w:rPr>
      </w:pPr>
    </w:p>
    <w:p w:rsidR="00F37874" w:rsidRPr="00624EB8" w:rsidRDefault="00F37874" w:rsidP="00F37874">
      <w:pPr>
        <w:widowControl w:val="0"/>
        <w:autoSpaceDE w:val="0"/>
        <w:autoSpaceDN w:val="0"/>
        <w:adjustRightInd w:val="0"/>
        <w:spacing w:after="0" w:line="320" w:lineRule="atLeast"/>
        <w:jc w:val="center"/>
        <w:rPr>
          <w:rFonts w:ascii="Times New Roman" w:hAnsi="Times New Roman" w:cs="Times New Roman"/>
          <w:sz w:val="24"/>
          <w:szCs w:val="24"/>
        </w:rPr>
      </w:pPr>
      <w:r w:rsidRPr="00624EB8">
        <w:rPr>
          <w:rFonts w:ascii="Times New Roman" w:hAnsi="Times New Roman" w:cs="Times New Roman"/>
          <w:b/>
          <w:bCs/>
          <w:i/>
          <w:iCs/>
          <w:sz w:val="24"/>
          <w:szCs w:val="24"/>
        </w:rPr>
        <w:t xml:space="preserve">Fogorvosi </w:t>
      </w:r>
      <w:proofErr w:type="gramStart"/>
      <w:r w:rsidRPr="00624EB8">
        <w:rPr>
          <w:rFonts w:ascii="Times New Roman" w:hAnsi="Times New Roman" w:cs="Times New Roman"/>
          <w:b/>
          <w:bCs/>
          <w:i/>
          <w:iCs/>
          <w:sz w:val="24"/>
          <w:szCs w:val="24"/>
        </w:rPr>
        <w:t>szolgálat kötelező</w:t>
      </w:r>
      <w:proofErr w:type="gramEnd"/>
      <w:r w:rsidRPr="00624EB8">
        <w:rPr>
          <w:rFonts w:ascii="Times New Roman" w:hAnsi="Times New Roman" w:cs="Times New Roman"/>
          <w:b/>
          <w:bCs/>
          <w:i/>
          <w:iCs/>
          <w:sz w:val="24"/>
          <w:szCs w:val="24"/>
        </w:rPr>
        <w:t xml:space="preserve"> ellátási területe</w:t>
      </w:r>
    </w:p>
    <w:p w:rsidR="00F37874" w:rsidRPr="00624EB8" w:rsidRDefault="00F37874" w:rsidP="00F37874">
      <w:pPr>
        <w:widowControl w:val="0"/>
        <w:autoSpaceDE w:val="0"/>
        <w:autoSpaceDN w:val="0"/>
        <w:adjustRightInd w:val="0"/>
        <w:spacing w:after="0" w:line="320" w:lineRule="atLeast"/>
        <w:ind w:firstLine="204"/>
        <w:jc w:val="both"/>
        <w:rPr>
          <w:rFonts w:ascii="Times New Roman" w:hAnsi="Times New Roman" w:cs="Times New Roman"/>
          <w:b/>
          <w:bCs/>
          <w:sz w:val="24"/>
          <w:szCs w:val="24"/>
        </w:rPr>
      </w:pPr>
    </w:p>
    <w:p w:rsidR="00F37874" w:rsidRPr="00597B0E" w:rsidRDefault="00F37874" w:rsidP="00F37874">
      <w:pPr>
        <w:widowControl w:val="0"/>
        <w:autoSpaceDE w:val="0"/>
        <w:autoSpaceDN w:val="0"/>
        <w:adjustRightInd w:val="0"/>
        <w:spacing w:after="0" w:line="320" w:lineRule="atLeast"/>
        <w:ind w:firstLine="204"/>
        <w:jc w:val="both"/>
        <w:rPr>
          <w:rFonts w:ascii="Times New Roman" w:hAnsi="Times New Roman" w:cs="Times New Roman"/>
          <w:b/>
          <w:bCs/>
          <w:sz w:val="24"/>
          <w:szCs w:val="24"/>
        </w:rPr>
      </w:pPr>
    </w:p>
    <w:p w:rsidR="00F37874" w:rsidRPr="00597B0E" w:rsidRDefault="00F37874" w:rsidP="00F37874">
      <w:pPr>
        <w:widowControl w:val="0"/>
        <w:autoSpaceDE w:val="0"/>
        <w:autoSpaceDN w:val="0"/>
        <w:adjustRightInd w:val="0"/>
        <w:spacing w:after="0" w:line="320" w:lineRule="atLeast"/>
        <w:jc w:val="both"/>
        <w:rPr>
          <w:rFonts w:ascii="Times New Roman" w:hAnsi="Times New Roman" w:cs="Times New Roman"/>
          <w:sz w:val="24"/>
          <w:szCs w:val="24"/>
        </w:rPr>
      </w:pPr>
      <w:r w:rsidRPr="00597B0E">
        <w:rPr>
          <w:rFonts w:ascii="Times New Roman" w:hAnsi="Times New Roman" w:cs="Times New Roman"/>
          <w:b/>
          <w:bCs/>
          <w:sz w:val="24"/>
          <w:szCs w:val="24"/>
        </w:rPr>
        <w:t xml:space="preserve">Körzetszám: </w:t>
      </w:r>
      <w:r w:rsidRPr="00597B0E">
        <w:rPr>
          <w:rFonts w:ascii="Times New Roman" w:hAnsi="Times New Roman" w:cs="Times New Roman"/>
          <w:sz w:val="24"/>
          <w:szCs w:val="24"/>
        </w:rPr>
        <w:t>I.</w:t>
      </w:r>
    </w:p>
    <w:p w:rsidR="00F37874" w:rsidRPr="00597B0E" w:rsidRDefault="00F37874" w:rsidP="00F37874">
      <w:pPr>
        <w:widowControl w:val="0"/>
        <w:autoSpaceDE w:val="0"/>
        <w:autoSpaceDN w:val="0"/>
        <w:adjustRightInd w:val="0"/>
        <w:spacing w:after="0" w:line="320" w:lineRule="atLeast"/>
        <w:jc w:val="both"/>
        <w:rPr>
          <w:rFonts w:ascii="Times New Roman" w:hAnsi="Times New Roman" w:cs="Times New Roman"/>
          <w:sz w:val="24"/>
          <w:szCs w:val="24"/>
        </w:rPr>
      </w:pPr>
      <w:r w:rsidRPr="00597B0E">
        <w:rPr>
          <w:rFonts w:ascii="Times New Roman" w:hAnsi="Times New Roman" w:cs="Times New Roman"/>
          <w:b/>
          <w:bCs/>
          <w:sz w:val="24"/>
          <w:szCs w:val="24"/>
        </w:rPr>
        <w:t xml:space="preserve">Körzet székhely: </w:t>
      </w:r>
      <w:r w:rsidRPr="00597B0E">
        <w:rPr>
          <w:rFonts w:ascii="Times New Roman" w:hAnsi="Times New Roman" w:cs="Times New Roman"/>
          <w:sz w:val="24"/>
          <w:szCs w:val="24"/>
        </w:rPr>
        <w:t>8790 Zalaszentgrót, Dózsa György u. 7.</w:t>
      </w:r>
    </w:p>
    <w:p w:rsidR="00F37874" w:rsidRPr="00597B0E" w:rsidRDefault="00F37874" w:rsidP="00F37874">
      <w:pPr>
        <w:pStyle w:val="NormlWeb"/>
        <w:spacing w:before="0" w:beforeAutospacing="0" w:after="0" w:afterAutospacing="0" w:line="320" w:lineRule="atLeast"/>
        <w:jc w:val="both"/>
        <w:rPr>
          <w:rFonts w:ascii="Times New Roman" w:hAnsi="Times New Roman" w:cs="Times New Roman"/>
        </w:rPr>
      </w:pPr>
      <w:proofErr w:type="gramStart"/>
      <w:r w:rsidRPr="00597B0E">
        <w:rPr>
          <w:rFonts w:ascii="Times New Roman" w:hAnsi="Times New Roman" w:cs="Times New Roman"/>
          <w:b/>
          <w:bCs/>
        </w:rPr>
        <w:t xml:space="preserve">A fogorvosi körzethez tartozó közterületek: </w:t>
      </w:r>
      <w:r w:rsidRPr="00597B0E">
        <w:rPr>
          <w:rFonts w:ascii="Times New Roman" w:hAnsi="Times New Roman" w:cs="Times New Roman"/>
        </w:rPr>
        <w:t xml:space="preserve">Ady Endre u., Alsóhegy, Arany János u., Avas hegy, Balatoni u., Barátság u., Batthyány Lajos u. (11. szám kivételével), Bem József u., Bercsényi u., Bezerédi u., Bocskai u., Csáfordi u., Cserjés u., </w:t>
      </w:r>
      <w:proofErr w:type="spellStart"/>
      <w:r w:rsidRPr="00597B0E">
        <w:rPr>
          <w:rFonts w:ascii="Times New Roman" w:hAnsi="Times New Roman" w:cs="Times New Roman"/>
        </w:rPr>
        <w:t>Cser-Zilai</w:t>
      </w:r>
      <w:proofErr w:type="spellEnd"/>
      <w:r w:rsidRPr="00597B0E">
        <w:rPr>
          <w:rFonts w:ascii="Times New Roman" w:hAnsi="Times New Roman" w:cs="Times New Roman"/>
        </w:rPr>
        <w:t xml:space="preserve"> u., Csokonai u., Déloldal-lap u., Dobó István u., Erzsébet liget u., Felsőhegy, Gyöngyvirág u., Hévízi u., Ifjúság u., Imre u., Jókai Mór u., Kanizsa u., Katalin lakótelep, </w:t>
      </w:r>
      <w:proofErr w:type="spellStart"/>
      <w:r w:rsidRPr="00597B0E">
        <w:rPr>
          <w:rFonts w:ascii="Times New Roman" w:hAnsi="Times New Roman" w:cs="Times New Roman"/>
        </w:rPr>
        <w:t>Kisszentgróti</w:t>
      </w:r>
      <w:proofErr w:type="spellEnd"/>
      <w:r w:rsidRPr="00597B0E">
        <w:rPr>
          <w:rFonts w:ascii="Times New Roman" w:hAnsi="Times New Roman" w:cs="Times New Roman"/>
        </w:rPr>
        <w:t xml:space="preserve"> u., Koppányi u., Külső-Csáfordi u., Látóhegyi u., Lombos u., Malom köz, Malom u., Május 1. u. (30. számtól kezdődően), Megyei u., Nefelejcs u., </w:t>
      </w:r>
      <w:proofErr w:type="spellStart"/>
      <w:r w:rsidRPr="00597B0E">
        <w:rPr>
          <w:rFonts w:ascii="Times New Roman" w:hAnsi="Times New Roman" w:cs="Times New Roman"/>
        </w:rPr>
        <w:t>Petőszegi</w:t>
      </w:r>
      <w:proofErr w:type="spellEnd"/>
      <w:r w:rsidRPr="00597B0E">
        <w:rPr>
          <w:rFonts w:ascii="Times New Roman" w:hAnsi="Times New Roman" w:cs="Times New Roman"/>
        </w:rPr>
        <w:t xml:space="preserve"> u., Platá</w:t>
      </w:r>
      <w:proofErr w:type="gramEnd"/>
      <w:r w:rsidRPr="00597B0E">
        <w:rPr>
          <w:rFonts w:ascii="Times New Roman" w:hAnsi="Times New Roman" w:cs="Times New Roman"/>
        </w:rPr>
        <w:t xml:space="preserve">n </w:t>
      </w:r>
      <w:proofErr w:type="gramStart"/>
      <w:r w:rsidRPr="00597B0E">
        <w:rPr>
          <w:rFonts w:ascii="Times New Roman" w:hAnsi="Times New Roman" w:cs="Times New Roman"/>
        </w:rPr>
        <w:t>tér</w:t>
      </w:r>
      <w:proofErr w:type="gramEnd"/>
      <w:r w:rsidRPr="00597B0E">
        <w:rPr>
          <w:rFonts w:ascii="Times New Roman" w:hAnsi="Times New Roman" w:cs="Times New Roman"/>
        </w:rPr>
        <w:t xml:space="preserve">, Rákóczi u., Sikátor köz, Sport u., Sportpálya u., Szabadság u., Szellő u., Széchenyi u., </w:t>
      </w:r>
      <w:proofErr w:type="spellStart"/>
      <w:r w:rsidRPr="00597B0E">
        <w:rPr>
          <w:rFonts w:ascii="Times New Roman" w:hAnsi="Times New Roman" w:cs="Times New Roman"/>
        </w:rPr>
        <w:t>Szijvölgy</w:t>
      </w:r>
      <w:proofErr w:type="spellEnd"/>
      <w:r w:rsidRPr="00597B0E">
        <w:rPr>
          <w:rFonts w:ascii="Times New Roman" w:hAnsi="Times New Roman" w:cs="Times New Roman"/>
        </w:rPr>
        <w:t xml:space="preserve"> u., Szőlőhegyi út, Templom u., Új Barázda Tsz. major, Vadász u., Váci u., Városmajor u.,Várrét u.,Zöldmező u.,Zrínyi Miklós u.</w:t>
      </w:r>
    </w:p>
    <w:p w:rsidR="00F37874" w:rsidRPr="00597B0E" w:rsidRDefault="00F37874" w:rsidP="00F37874">
      <w:pPr>
        <w:widowControl w:val="0"/>
        <w:autoSpaceDE w:val="0"/>
        <w:autoSpaceDN w:val="0"/>
        <w:adjustRightInd w:val="0"/>
        <w:spacing w:after="0" w:line="320" w:lineRule="atLeast"/>
        <w:jc w:val="both"/>
        <w:rPr>
          <w:rFonts w:ascii="Times New Roman" w:hAnsi="Times New Roman" w:cs="Times New Roman"/>
          <w:sz w:val="24"/>
          <w:szCs w:val="24"/>
        </w:rPr>
      </w:pPr>
      <w:r w:rsidRPr="00597B0E">
        <w:rPr>
          <w:rFonts w:ascii="Times New Roman" w:hAnsi="Times New Roman" w:cs="Times New Roman"/>
          <w:b/>
          <w:bCs/>
          <w:sz w:val="24"/>
          <w:szCs w:val="24"/>
        </w:rPr>
        <w:t xml:space="preserve">A fogorvosi körzethez tartozó intézmény: </w:t>
      </w:r>
      <w:r w:rsidRPr="00597B0E">
        <w:rPr>
          <w:rFonts w:ascii="Times New Roman" w:hAnsi="Times New Roman" w:cs="Times New Roman"/>
          <w:sz w:val="24"/>
          <w:szCs w:val="24"/>
        </w:rPr>
        <w:t xml:space="preserve">a Deák Ferenc Általános Iskola, Gimnázium és Alapfokú Művészeti Iskola Ifjúság u. 2. szám alatti tagintézménye, valamint a </w:t>
      </w:r>
      <w:r w:rsidRPr="00597B0E">
        <w:rPr>
          <w:rFonts w:ascii="Times New Roman" w:hAnsi="Times New Roman" w:cs="Times New Roman"/>
          <w:color w:val="000000"/>
          <w:sz w:val="24"/>
          <w:szCs w:val="24"/>
          <w:shd w:val="clear" w:color="auto" w:fill="FFFFFF"/>
        </w:rPr>
        <w:t>Koncz Dezső Általános Iskola, Kollégium, Készségfejlesztő Speciális Szakiskola és Egységes Gyógypedagógiai Módszertani Intézmény.</w:t>
      </w:r>
    </w:p>
    <w:p w:rsidR="00F37874" w:rsidRPr="00597B0E" w:rsidRDefault="00F37874" w:rsidP="00F37874">
      <w:pPr>
        <w:pStyle w:val="NormlWeb"/>
        <w:spacing w:before="0" w:beforeAutospacing="0" w:after="0" w:afterAutospacing="0" w:line="320" w:lineRule="atLeast"/>
        <w:rPr>
          <w:rFonts w:ascii="Times New Roman" w:hAnsi="Times New Roman" w:cs="Times New Roman"/>
        </w:rPr>
      </w:pPr>
    </w:p>
    <w:p w:rsidR="00F37874" w:rsidRPr="00597B0E" w:rsidRDefault="00F37874" w:rsidP="00F37874">
      <w:pPr>
        <w:widowControl w:val="0"/>
        <w:autoSpaceDE w:val="0"/>
        <w:autoSpaceDN w:val="0"/>
        <w:adjustRightInd w:val="0"/>
        <w:spacing w:after="0" w:line="320" w:lineRule="atLeast"/>
        <w:jc w:val="both"/>
        <w:rPr>
          <w:rFonts w:ascii="Times New Roman" w:hAnsi="Times New Roman" w:cs="Times New Roman"/>
          <w:sz w:val="24"/>
          <w:szCs w:val="24"/>
        </w:rPr>
      </w:pPr>
      <w:r w:rsidRPr="00597B0E">
        <w:rPr>
          <w:rFonts w:ascii="Times New Roman" w:hAnsi="Times New Roman" w:cs="Times New Roman"/>
          <w:b/>
          <w:bCs/>
          <w:sz w:val="24"/>
          <w:szCs w:val="24"/>
        </w:rPr>
        <w:t xml:space="preserve">Körzetszám: </w:t>
      </w:r>
      <w:r w:rsidRPr="00597B0E">
        <w:rPr>
          <w:rFonts w:ascii="Times New Roman" w:hAnsi="Times New Roman" w:cs="Times New Roman"/>
          <w:sz w:val="24"/>
          <w:szCs w:val="24"/>
        </w:rPr>
        <w:t>II.</w:t>
      </w:r>
    </w:p>
    <w:p w:rsidR="00F37874" w:rsidRPr="00597B0E" w:rsidRDefault="00F37874" w:rsidP="00F37874">
      <w:pPr>
        <w:widowControl w:val="0"/>
        <w:autoSpaceDE w:val="0"/>
        <w:autoSpaceDN w:val="0"/>
        <w:adjustRightInd w:val="0"/>
        <w:spacing w:after="0" w:line="320" w:lineRule="atLeast"/>
        <w:jc w:val="both"/>
        <w:rPr>
          <w:rFonts w:ascii="Times New Roman" w:hAnsi="Times New Roman" w:cs="Times New Roman"/>
          <w:sz w:val="24"/>
          <w:szCs w:val="24"/>
        </w:rPr>
      </w:pPr>
      <w:r w:rsidRPr="00597B0E">
        <w:rPr>
          <w:rFonts w:ascii="Times New Roman" w:hAnsi="Times New Roman" w:cs="Times New Roman"/>
          <w:b/>
          <w:bCs/>
          <w:sz w:val="24"/>
          <w:szCs w:val="24"/>
        </w:rPr>
        <w:t xml:space="preserve">Körzet székhely: </w:t>
      </w:r>
      <w:r w:rsidRPr="00597B0E">
        <w:rPr>
          <w:rFonts w:ascii="Times New Roman" w:hAnsi="Times New Roman" w:cs="Times New Roman"/>
          <w:sz w:val="24"/>
          <w:szCs w:val="24"/>
        </w:rPr>
        <w:t>8790 Zalaszentgrót, Dózsa György u. 15.</w:t>
      </w:r>
    </w:p>
    <w:p w:rsidR="00F37874" w:rsidRPr="00597B0E" w:rsidRDefault="00F37874" w:rsidP="00F37874">
      <w:pPr>
        <w:pStyle w:val="NormlWeb"/>
        <w:spacing w:before="0" w:beforeAutospacing="0" w:after="0" w:afterAutospacing="0" w:line="320" w:lineRule="atLeast"/>
        <w:jc w:val="both"/>
        <w:rPr>
          <w:rFonts w:ascii="Times New Roman" w:hAnsi="Times New Roman" w:cs="Times New Roman"/>
        </w:rPr>
      </w:pPr>
      <w:proofErr w:type="gramStart"/>
      <w:r w:rsidRPr="00597B0E">
        <w:rPr>
          <w:rFonts w:ascii="Times New Roman" w:hAnsi="Times New Roman" w:cs="Times New Roman"/>
          <w:b/>
          <w:bCs/>
        </w:rPr>
        <w:t xml:space="preserve">A fogorvosi körzethez tartozó közterületek: </w:t>
      </w:r>
      <w:r w:rsidRPr="00597B0E">
        <w:rPr>
          <w:rFonts w:ascii="Times New Roman" w:hAnsi="Times New Roman" w:cs="Times New Roman"/>
        </w:rPr>
        <w:t xml:space="preserve">Akácfa u., Alkotmány u., </w:t>
      </w:r>
      <w:proofErr w:type="spellStart"/>
      <w:r w:rsidRPr="00597B0E">
        <w:rPr>
          <w:rFonts w:ascii="Times New Roman" w:hAnsi="Times New Roman" w:cs="Times New Roman"/>
        </w:rPr>
        <w:t>Aranyodi</w:t>
      </w:r>
      <w:proofErr w:type="spellEnd"/>
      <w:r w:rsidRPr="00597B0E">
        <w:rPr>
          <w:rFonts w:ascii="Times New Roman" w:hAnsi="Times New Roman" w:cs="Times New Roman"/>
        </w:rPr>
        <w:t xml:space="preserve"> u., Attila u., Árpád u., Bajcsy-Zsilinszky u., Bartók Béla u., Báthory István u., Batthyány Lajos u. (kizárólag a 11. szám), Bethlen Gábor u., Béke u., Cinege u., Csány László u., Csemete u., Csicseri u., </w:t>
      </w:r>
      <w:proofErr w:type="spellStart"/>
      <w:r w:rsidRPr="00597B0E">
        <w:rPr>
          <w:rFonts w:ascii="Times New Roman" w:hAnsi="Times New Roman" w:cs="Times New Roman"/>
        </w:rPr>
        <w:t>Csúszódomb</w:t>
      </w:r>
      <w:proofErr w:type="spellEnd"/>
      <w:r w:rsidRPr="00597B0E">
        <w:rPr>
          <w:rFonts w:ascii="Times New Roman" w:hAnsi="Times New Roman" w:cs="Times New Roman"/>
        </w:rPr>
        <w:t xml:space="preserve"> u., Deák Ferenc u., Domb u., Dózsa György u., Eötvös Károly u., Erzsébet királyné u., </w:t>
      </w:r>
      <w:proofErr w:type="spellStart"/>
      <w:r w:rsidRPr="00597B0E">
        <w:rPr>
          <w:rFonts w:ascii="Times New Roman" w:hAnsi="Times New Roman" w:cs="Times New Roman"/>
        </w:rPr>
        <w:t>Erzsébetrét</w:t>
      </w:r>
      <w:proofErr w:type="spellEnd"/>
      <w:r w:rsidRPr="00597B0E">
        <w:rPr>
          <w:rFonts w:ascii="Times New Roman" w:hAnsi="Times New Roman" w:cs="Times New Roman"/>
        </w:rPr>
        <w:t xml:space="preserve">, Gyár u., Fecske u., Felsőaranyod u., Hegy u., Hegyalja u., Honvéd u., </w:t>
      </w:r>
      <w:proofErr w:type="spellStart"/>
      <w:r w:rsidRPr="00597B0E">
        <w:rPr>
          <w:rFonts w:ascii="Times New Roman" w:hAnsi="Times New Roman" w:cs="Times New Roman"/>
        </w:rPr>
        <w:t>Huszonyahegy</w:t>
      </w:r>
      <w:proofErr w:type="spellEnd"/>
      <w:r w:rsidRPr="00597B0E">
        <w:rPr>
          <w:rFonts w:ascii="Times New Roman" w:hAnsi="Times New Roman" w:cs="Times New Roman"/>
        </w:rPr>
        <w:t xml:space="preserve">, </w:t>
      </w:r>
      <w:proofErr w:type="spellStart"/>
      <w:r w:rsidRPr="00597B0E">
        <w:rPr>
          <w:rFonts w:ascii="Times New Roman" w:hAnsi="Times New Roman" w:cs="Times New Roman"/>
        </w:rPr>
        <w:t>Huszonya</w:t>
      </w:r>
      <w:proofErr w:type="spellEnd"/>
      <w:r w:rsidRPr="00597B0E">
        <w:rPr>
          <w:rFonts w:ascii="Times New Roman" w:hAnsi="Times New Roman" w:cs="Times New Roman"/>
        </w:rPr>
        <w:t xml:space="preserve"> alsóhegy u., Iskola u., József Attila u., Kinizsi tér, Kis u., Király u., Kisfaludy Sándor u., Korona u., Kossuth</w:t>
      </w:r>
      <w:proofErr w:type="gramEnd"/>
      <w:r w:rsidRPr="00597B0E">
        <w:rPr>
          <w:rFonts w:ascii="Times New Roman" w:hAnsi="Times New Roman" w:cs="Times New Roman"/>
        </w:rPr>
        <w:t xml:space="preserve"> </w:t>
      </w:r>
      <w:proofErr w:type="gramStart"/>
      <w:r w:rsidRPr="00597B0E">
        <w:rPr>
          <w:rFonts w:ascii="Times New Roman" w:hAnsi="Times New Roman" w:cs="Times New Roman"/>
        </w:rPr>
        <w:t xml:space="preserve">Lajos u., Kölcsey u., Lehel u., Liget u., Május 1. u. (29. számig bezárólag), Március 15. u., Marton Lajos u., Mező Ferenc u., Mikszáth Kálmán u., </w:t>
      </w:r>
      <w:proofErr w:type="spellStart"/>
      <w:r w:rsidRPr="00597B0E">
        <w:rPr>
          <w:rFonts w:ascii="Times New Roman" w:hAnsi="Times New Roman" w:cs="Times New Roman"/>
        </w:rPr>
        <w:t>Mitterdomb</w:t>
      </w:r>
      <w:proofErr w:type="spellEnd"/>
      <w:r w:rsidRPr="00597B0E">
        <w:rPr>
          <w:rFonts w:ascii="Times New Roman" w:hAnsi="Times New Roman" w:cs="Times New Roman"/>
        </w:rPr>
        <w:t xml:space="preserve">, Móricz Zsigmond u., </w:t>
      </w:r>
      <w:proofErr w:type="spellStart"/>
      <w:r w:rsidRPr="00597B0E">
        <w:rPr>
          <w:rFonts w:ascii="Times New Roman" w:hAnsi="Times New Roman" w:cs="Times New Roman"/>
        </w:rPr>
        <w:t>Naturaqua</w:t>
      </w:r>
      <w:proofErr w:type="spellEnd"/>
      <w:r w:rsidRPr="00597B0E">
        <w:rPr>
          <w:rFonts w:ascii="Times New Roman" w:hAnsi="Times New Roman" w:cs="Times New Roman"/>
        </w:rPr>
        <w:t xml:space="preserve"> köz, Nyár u., Október 23. u., Petőfi Sándor u., Pipacs u.,</w:t>
      </w:r>
      <w:r>
        <w:rPr>
          <w:rFonts w:ascii="Times New Roman" w:hAnsi="Times New Roman" w:cs="Times New Roman"/>
        </w:rPr>
        <w:t xml:space="preserve"> </w:t>
      </w:r>
      <w:r w:rsidRPr="00597B0E">
        <w:rPr>
          <w:rFonts w:ascii="Times New Roman" w:hAnsi="Times New Roman" w:cs="Times New Roman"/>
        </w:rPr>
        <w:t>Plébánia u., Rózsa u., Szentpéteri u., Sziget u., Szív u., Szőlő u., Táncsics u., Templom tér, Toldi Miklós u., Türjei út, Tűztorony tér, Virág u., Virág Benedek u., Völgy u., Vörösmarty Mihály u., Zala u.</w:t>
      </w:r>
      <w:proofErr w:type="gramEnd"/>
    </w:p>
    <w:p w:rsidR="00F37874" w:rsidRPr="00597B0E" w:rsidRDefault="00F37874" w:rsidP="00F37874">
      <w:pPr>
        <w:pStyle w:val="NormlWeb"/>
        <w:spacing w:before="0" w:beforeAutospacing="0" w:after="0" w:afterAutospacing="0" w:line="320" w:lineRule="atLeast"/>
        <w:jc w:val="both"/>
        <w:rPr>
          <w:rFonts w:ascii="Times New Roman" w:hAnsi="Times New Roman" w:cs="Times New Roman"/>
        </w:rPr>
      </w:pPr>
      <w:r w:rsidRPr="00597B0E">
        <w:rPr>
          <w:rFonts w:ascii="Times New Roman" w:hAnsi="Times New Roman" w:cs="Times New Roman"/>
          <w:b/>
          <w:bCs/>
        </w:rPr>
        <w:t xml:space="preserve">A fogorvosi körzethez csatolt települések: </w:t>
      </w:r>
      <w:r w:rsidRPr="00597B0E">
        <w:rPr>
          <w:rFonts w:ascii="Times New Roman" w:hAnsi="Times New Roman" w:cs="Times New Roman"/>
        </w:rPr>
        <w:t>Türje község.</w:t>
      </w:r>
    </w:p>
    <w:p w:rsidR="00171749" w:rsidRPr="00C1068D" w:rsidRDefault="00F37874" w:rsidP="00F37874">
      <w:pPr>
        <w:pStyle w:val="NormlWeb"/>
        <w:spacing w:before="0" w:beforeAutospacing="0" w:after="0" w:afterAutospacing="0" w:line="320" w:lineRule="atLeast"/>
        <w:jc w:val="both"/>
        <w:rPr>
          <w:rFonts w:ascii="Times New Roman" w:hAnsi="Times New Roman" w:cs="Times New Roman"/>
        </w:rPr>
      </w:pPr>
      <w:r w:rsidRPr="00597B0E">
        <w:rPr>
          <w:rFonts w:ascii="Times New Roman" w:hAnsi="Times New Roman" w:cs="Times New Roman"/>
          <w:b/>
          <w:bCs/>
        </w:rPr>
        <w:t xml:space="preserve">A fogorvosi körzethez tartozó intézmény: </w:t>
      </w:r>
      <w:r w:rsidRPr="00597B0E">
        <w:rPr>
          <w:rFonts w:ascii="Times New Roman" w:hAnsi="Times New Roman" w:cs="Times New Roman"/>
        </w:rPr>
        <w:t>Deák Ferenc Általános Iskola, Gimnázium és Alapfokú Művészeti Iskola Kossuth Lajos u. 11. szám alatti székintézménye.</w:t>
      </w:r>
    </w:p>
    <w:p w:rsidR="00785B88" w:rsidRPr="00C1068D" w:rsidRDefault="00785B88" w:rsidP="00B366A4">
      <w:pPr>
        <w:pStyle w:val="Listaszerbekezds"/>
        <w:numPr>
          <w:ilvl w:val="0"/>
          <w:numId w:val="39"/>
        </w:numPr>
        <w:spacing w:after="0" w:line="320" w:lineRule="atLeast"/>
        <w:jc w:val="right"/>
        <w:rPr>
          <w:rFonts w:ascii="Times New Roman" w:hAnsi="Times New Roman" w:cs="Times New Roman"/>
          <w:i/>
          <w:iCs/>
          <w:sz w:val="24"/>
          <w:szCs w:val="24"/>
        </w:rPr>
      </w:pPr>
      <w:r w:rsidRPr="00C1068D">
        <w:rPr>
          <w:rFonts w:ascii="Times New Roman" w:hAnsi="Times New Roman" w:cs="Times New Roman"/>
          <w:i/>
          <w:iCs/>
          <w:sz w:val="24"/>
          <w:szCs w:val="24"/>
        </w:rPr>
        <w:lastRenderedPageBreak/>
        <w:t>függelék</w:t>
      </w:r>
      <w:r w:rsidR="00687061">
        <w:rPr>
          <w:rStyle w:val="Lbjegyzet-hivatkozs"/>
          <w:rFonts w:ascii="Times New Roman" w:hAnsi="Times New Roman" w:cs="Times New Roman"/>
          <w:i/>
          <w:iCs/>
          <w:sz w:val="24"/>
          <w:szCs w:val="24"/>
        </w:rPr>
        <w:footnoteReference w:id="5"/>
      </w:r>
    </w:p>
    <w:p w:rsidR="00785B88" w:rsidRPr="00C1068D" w:rsidRDefault="00785B88" w:rsidP="00681147">
      <w:pPr>
        <w:pStyle w:val="Listaszerbekezds"/>
        <w:spacing w:after="0" w:line="320" w:lineRule="atLeast"/>
        <w:jc w:val="right"/>
        <w:rPr>
          <w:rFonts w:ascii="Times New Roman" w:hAnsi="Times New Roman" w:cs="Times New Roman"/>
          <w:i/>
          <w:iCs/>
          <w:sz w:val="24"/>
          <w:szCs w:val="24"/>
        </w:rPr>
      </w:pPr>
      <w:proofErr w:type="gramStart"/>
      <w:r w:rsidRPr="00C1068D">
        <w:rPr>
          <w:rFonts w:ascii="Times New Roman" w:hAnsi="Times New Roman" w:cs="Times New Roman"/>
          <w:i/>
          <w:iCs/>
          <w:sz w:val="24"/>
          <w:szCs w:val="24"/>
        </w:rPr>
        <w:t>az</w:t>
      </w:r>
      <w:proofErr w:type="gramEnd"/>
      <w:r w:rsidRPr="00C1068D">
        <w:rPr>
          <w:rFonts w:ascii="Times New Roman" w:hAnsi="Times New Roman" w:cs="Times New Roman"/>
          <w:i/>
          <w:iCs/>
          <w:sz w:val="24"/>
          <w:szCs w:val="24"/>
        </w:rPr>
        <w:t xml:space="preserve"> egészségügyi alapellátási körzetekről szóló</w:t>
      </w:r>
    </w:p>
    <w:p w:rsidR="00785B88" w:rsidRPr="00C1068D" w:rsidRDefault="00AD271D" w:rsidP="00681147">
      <w:pPr>
        <w:autoSpaceDE w:val="0"/>
        <w:autoSpaceDN w:val="0"/>
        <w:adjustRightInd w:val="0"/>
        <w:spacing w:after="0" w:line="320" w:lineRule="atLeast"/>
        <w:jc w:val="right"/>
        <w:rPr>
          <w:rFonts w:ascii="Times New Roman" w:hAnsi="Times New Roman" w:cs="Times New Roman"/>
          <w:i/>
          <w:iCs/>
          <w:sz w:val="24"/>
          <w:szCs w:val="24"/>
        </w:rPr>
      </w:pPr>
      <w:r>
        <w:rPr>
          <w:rFonts w:ascii="Times New Roman" w:hAnsi="Times New Roman" w:cs="Times New Roman"/>
          <w:i/>
          <w:iCs/>
          <w:sz w:val="24"/>
          <w:szCs w:val="24"/>
        </w:rPr>
        <w:t>16</w:t>
      </w:r>
      <w:r w:rsidR="00785B88" w:rsidRPr="00C1068D">
        <w:rPr>
          <w:rFonts w:ascii="Times New Roman" w:hAnsi="Times New Roman" w:cs="Times New Roman"/>
          <w:i/>
          <w:iCs/>
          <w:sz w:val="24"/>
          <w:szCs w:val="24"/>
        </w:rPr>
        <w:t>/2016. (</w:t>
      </w:r>
      <w:r>
        <w:rPr>
          <w:rFonts w:ascii="Times New Roman" w:hAnsi="Times New Roman" w:cs="Times New Roman"/>
          <w:i/>
          <w:iCs/>
          <w:sz w:val="24"/>
          <w:szCs w:val="24"/>
        </w:rPr>
        <w:t>IX.30.</w:t>
      </w:r>
      <w:r w:rsidR="00785B88" w:rsidRPr="00C1068D">
        <w:rPr>
          <w:rFonts w:ascii="Times New Roman" w:hAnsi="Times New Roman" w:cs="Times New Roman"/>
          <w:i/>
          <w:iCs/>
          <w:sz w:val="24"/>
          <w:szCs w:val="24"/>
        </w:rPr>
        <w:t xml:space="preserve">) önkormányzati rendelethez </w:t>
      </w:r>
    </w:p>
    <w:p w:rsidR="00785B88" w:rsidRPr="00C1068D" w:rsidRDefault="00785B88" w:rsidP="00681147">
      <w:pPr>
        <w:widowControl w:val="0"/>
        <w:autoSpaceDE w:val="0"/>
        <w:autoSpaceDN w:val="0"/>
        <w:adjustRightInd w:val="0"/>
        <w:spacing w:after="0" w:line="320" w:lineRule="atLeast"/>
        <w:jc w:val="center"/>
        <w:rPr>
          <w:rFonts w:ascii="Times New Roman" w:hAnsi="Times New Roman" w:cs="Times New Roman"/>
          <w:b/>
          <w:bCs/>
          <w:i/>
          <w:iCs/>
          <w:sz w:val="24"/>
          <w:szCs w:val="24"/>
        </w:rPr>
      </w:pPr>
    </w:p>
    <w:p w:rsidR="00785B88" w:rsidRPr="00C1068D" w:rsidRDefault="00785B88" w:rsidP="00681147">
      <w:pPr>
        <w:widowControl w:val="0"/>
        <w:autoSpaceDE w:val="0"/>
        <w:autoSpaceDN w:val="0"/>
        <w:adjustRightInd w:val="0"/>
        <w:spacing w:after="0" w:line="320" w:lineRule="atLeast"/>
        <w:ind w:firstLine="204"/>
        <w:jc w:val="both"/>
        <w:rPr>
          <w:rFonts w:ascii="Times New Roman" w:hAnsi="Times New Roman" w:cs="Times New Roman"/>
          <w:b/>
          <w:bCs/>
          <w:sz w:val="24"/>
          <w:szCs w:val="24"/>
        </w:rPr>
      </w:pPr>
    </w:p>
    <w:p w:rsidR="001322A3" w:rsidRPr="00597B0E" w:rsidRDefault="001322A3" w:rsidP="001322A3">
      <w:pPr>
        <w:widowControl w:val="0"/>
        <w:autoSpaceDE w:val="0"/>
        <w:autoSpaceDN w:val="0"/>
        <w:adjustRightInd w:val="0"/>
        <w:spacing w:after="0" w:line="320" w:lineRule="atLeast"/>
        <w:jc w:val="center"/>
        <w:rPr>
          <w:rFonts w:ascii="Times New Roman" w:hAnsi="Times New Roman" w:cs="Times New Roman"/>
          <w:sz w:val="24"/>
          <w:szCs w:val="24"/>
        </w:rPr>
      </w:pPr>
      <w:r w:rsidRPr="00597B0E">
        <w:rPr>
          <w:rFonts w:ascii="Times New Roman" w:hAnsi="Times New Roman" w:cs="Times New Roman"/>
          <w:b/>
          <w:bCs/>
          <w:i/>
          <w:iCs/>
          <w:sz w:val="24"/>
          <w:szCs w:val="24"/>
        </w:rPr>
        <w:t xml:space="preserve">Védőnői </w:t>
      </w:r>
      <w:proofErr w:type="gramStart"/>
      <w:r w:rsidRPr="00597B0E">
        <w:rPr>
          <w:rFonts w:ascii="Times New Roman" w:hAnsi="Times New Roman" w:cs="Times New Roman"/>
          <w:b/>
          <w:bCs/>
          <w:i/>
          <w:iCs/>
          <w:sz w:val="24"/>
          <w:szCs w:val="24"/>
        </w:rPr>
        <w:t>szolgálat kötelező</w:t>
      </w:r>
      <w:proofErr w:type="gramEnd"/>
      <w:r w:rsidRPr="00597B0E">
        <w:rPr>
          <w:rFonts w:ascii="Times New Roman" w:hAnsi="Times New Roman" w:cs="Times New Roman"/>
          <w:b/>
          <w:bCs/>
          <w:i/>
          <w:iCs/>
          <w:sz w:val="24"/>
          <w:szCs w:val="24"/>
        </w:rPr>
        <w:t xml:space="preserve"> ellátási területe</w:t>
      </w:r>
    </w:p>
    <w:p w:rsidR="001322A3" w:rsidRPr="00597B0E" w:rsidRDefault="001322A3" w:rsidP="001322A3">
      <w:pPr>
        <w:widowControl w:val="0"/>
        <w:autoSpaceDE w:val="0"/>
        <w:autoSpaceDN w:val="0"/>
        <w:adjustRightInd w:val="0"/>
        <w:spacing w:after="0" w:line="320" w:lineRule="atLeast"/>
        <w:ind w:firstLine="204"/>
        <w:jc w:val="both"/>
        <w:rPr>
          <w:rFonts w:ascii="Times New Roman" w:hAnsi="Times New Roman" w:cs="Times New Roman"/>
          <w:b/>
          <w:bCs/>
          <w:sz w:val="24"/>
          <w:szCs w:val="24"/>
        </w:rPr>
      </w:pPr>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b/>
          <w:bCs/>
          <w:sz w:val="24"/>
          <w:szCs w:val="24"/>
        </w:rPr>
      </w:pPr>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sz w:val="24"/>
          <w:szCs w:val="24"/>
        </w:rPr>
      </w:pPr>
      <w:r w:rsidRPr="00600F88">
        <w:rPr>
          <w:rFonts w:ascii="Times New Roman" w:hAnsi="Times New Roman" w:cs="Times New Roman"/>
          <w:b/>
          <w:bCs/>
          <w:sz w:val="24"/>
          <w:szCs w:val="24"/>
        </w:rPr>
        <w:t xml:space="preserve">Körzetszám: </w:t>
      </w:r>
      <w:r w:rsidRPr="00600F88">
        <w:rPr>
          <w:rFonts w:ascii="Times New Roman" w:hAnsi="Times New Roman" w:cs="Times New Roman"/>
          <w:sz w:val="24"/>
          <w:szCs w:val="24"/>
        </w:rPr>
        <w:t>I.</w:t>
      </w:r>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sz w:val="24"/>
          <w:szCs w:val="24"/>
        </w:rPr>
      </w:pPr>
      <w:r w:rsidRPr="00600F88">
        <w:rPr>
          <w:rFonts w:ascii="Times New Roman" w:hAnsi="Times New Roman" w:cs="Times New Roman"/>
          <w:b/>
          <w:bCs/>
          <w:sz w:val="24"/>
          <w:szCs w:val="24"/>
        </w:rPr>
        <w:t xml:space="preserve">Körzet székhely: </w:t>
      </w:r>
      <w:r w:rsidRPr="00600F88">
        <w:rPr>
          <w:rFonts w:ascii="Times New Roman" w:hAnsi="Times New Roman" w:cs="Times New Roman"/>
          <w:sz w:val="24"/>
          <w:szCs w:val="24"/>
        </w:rPr>
        <w:t>8790 Zalaszentgrót, Dózsa György u. 5.</w:t>
      </w:r>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sz w:val="24"/>
          <w:szCs w:val="24"/>
        </w:rPr>
      </w:pPr>
      <w:r w:rsidRPr="00600F88">
        <w:rPr>
          <w:rFonts w:ascii="Times New Roman" w:hAnsi="Times New Roman" w:cs="Times New Roman"/>
          <w:b/>
          <w:bCs/>
          <w:sz w:val="24"/>
          <w:szCs w:val="24"/>
        </w:rPr>
        <w:t xml:space="preserve">A védőnői körzethez tartozó közterületek: </w:t>
      </w:r>
      <w:r w:rsidRPr="00600F88">
        <w:rPr>
          <w:rFonts w:ascii="Times New Roman" w:hAnsi="Times New Roman" w:cs="Times New Roman"/>
          <w:sz w:val="24"/>
          <w:szCs w:val="24"/>
        </w:rPr>
        <w:t xml:space="preserve">Balatoni u., Barátság u., Bem József u., Bercsényi u., Bocskai u., Dobó István u., Gyöngyvirág u., Hévízi u., </w:t>
      </w:r>
      <w:proofErr w:type="spellStart"/>
      <w:r w:rsidRPr="00600F88">
        <w:rPr>
          <w:rFonts w:ascii="Times New Roman" w:hAnsi="Times New Roman" w:cs="Times New Roman"/>
          <w:sz w:val="24"/>
          <w:szCs w:val="24"/>
        </w:rPr>
        <w:t>Kisszentgróti</w:t>
      </w:r>
      <w:proofErr w:type="spellEnd"/>
      <w:r w:rsidRPr="00600F88">
        <w:rPr>
          <w:rFonts w:ascii="Times New Roman" w:hAnsi="Times New Roman" w:cs="Times New Roman"/>
          <w:sz w:val="24"/>
          <w:szCs w:val="24"/>
        </w:rPr>
        <w:t>, Sport u., Sportpálya u., Szabadság u., Szellő u., Szőlőhegyi út, Városmajor u., Zrínyi Miklós u., Zöldmező u.</w:t>
      </w:r>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sz w:val="24"/>
          <w:szCs w:val="24"/>
        </w:rPr>
      </w:pPr>
      <w:r w:rsidRPr="00600F88">
        <w:rPr>
          <w:rFonts w:ascii="Times New Roman" w:hAnsi="Times New Roman" w:cs="Times New Roman"/>
          <w:b/>
          <w:bCs/>
          <w:sz w:val="24"/>
          <w:szCs w:val="24"/>
        </w:rPr>
        <w:t xml:space="preserve">A védőnői körzethez tartozó intézmény: </w:t>
      </w:r>
      <w:r w:rsidRPr="00600F88">
        <w:rPr>
          <w:rFonts w:ascii="Times New Roman" w:hAnsi="Times New Roman" w:cs="Times New Roman"/>
          <w:sz w:val="24"/>
          <w:szCs w:val="24"/>
        </w:rPr>
        <w:t>Deák Ferenc Általános Iskola, Gimnázium és Alapfokú Művészeti Iskola Kossuth Lajos u. 11. szám alatti gimnáziumi tagintézménye.</w:t>
      </w:r>
    </w:p>
    <w:p w:rsidR="001322A3" w:rsidRPr="00600F88" w:rsidRDefault="001322A3" w:rsidP="001322A3">
      <w:pPr>
        <w:pStyle w:val="NormlWeb"/>
        <w:spacing w:before="0" w:beforeAutospacing="0" w:after="0" w:afterAutospacing="0" w:line="320" w:lineRule="atLeast"/>
        <w:rPr>
          <w:rFonts w:ascii="Times New Roman" w:hAnsi="Times New Roman" w:cs="Times New Roman"/>
        </w:rPr>
      </w:pPr>
      <w:r w:rsidRPr="00600F88">
        <w:rPr>
          <w:rFonts w:ascii="Times New Roman" w:hAnsi="Times New Roman" w:cs="Times New Roman"/>
          <w:b/>
          <w:bCs/>
        </w:rPr>
        <w:t xml:space="preserve">A védőnői körzethez csatolt települések: </w:t>
      </w:r>
      <w:r w:rsidRPr="00600F88">
        <w:rPr>
          <w:rFonts w:ascii="Times New Roman" w:hAnsi="Times New Roman" w:cs="Times New Roman"/>
        </w:rPr>
        <w:t>Sénye község, Zalaszentlászló község.</w:t>
      </w:r>
    </w:p>
    <w:p w:rsidR="001322A3" w:rsidRPr="00600F88" w:rsidRDefault="001322A3" w:rsidP="001322A3">
      <w:pPr>
        <w:pStyle w:val="NormlWeb"/>
        <w:spacing w:before="0" w:beforeAutospacing="0" w:after="0" w:afterAutospacing="0" w:line="320" w:lineRule="atLeast"/>
        <w:rPr>
          <w:rFonts w:ascii="Times New Roman" w:hAnsi="Times New Roman" w:cs="Times New Roman"/>
        </w:rPr>
      </w:pPr>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sz w:val="24"/>
          <w:szCs w:val="24"/>
        </w:rPr>
      </w:pPr>
      <w:r w:rsidRPr="00600F88">
        <w:rPr>
          <w:rFonts w:ascii="Times New Roman" w:hAnsi="Times New Roman" w:cs="Times New Roman"/>
          <w:b/>
          <w:bCs/>
          <w:sz w:val="24"/>
          <w:szCs w:val="24"/>
        </w:rPr>
        <w:t xml:space="preserve">Körzetszám: </w:t>
      </w:r>
      <w:r w:rsidRPr="00600F88">
        <w:rPr>
          <w:rFonts w:ascii="Times New Roman" w:hAnsi="Times New Roman" w:cs="Times New Roman"/>
          <w:sz w:val="24"/>
          <w:szCs w:val="24"/>
        </w:rPr>
        <w:t>II.</w:t>
      </w:r>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sz w:val="24"/>
          <w:szCs w:val="24"/>
        </w:rPr>
      </w:pPr>
      <w:r w:rsidRPr="00600F88">
        <w:rPr>
          <w:rFonts w:ascii="Times New Roman" w:hAnsi="Times New Roman" w:cs="Times New Roman"/>
          <w:b/>
          <w:bCs/>
          <w:sz w:val="24"/>
          <w:szCs w:val="24"/>
        </w:rPr>
        <w:t xml:space="preserve">Körzet székhely: </w:t>
      </w:r>
      <w:r w:rsidRPr="00600F88">
        <w:rPr>
          <w:rFonts w:ascii="Times New Roman" w:hAnsi="Times New Roman" w:cs="Times New Roman"/>
          <w:sz w:val="24"/>
          <w:szCs w:val="24"/>
        </w:rPr>
        <w:t>8790 Zalaszentgrót, Dózsa György u. 5.</w:t>
      </w:r>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sz w:val="24"/>
          <w:szCs w:val="24"/>
        </w:rPr>
      </w:pPr>
      <w:proofErr w:type="gramStart"/>
      <w:r w:rsidRPr="00600F88">
        <w:rPr>
          <w:rFonts w:ascii="Times New Roman" w:hAnsi="Times New Roman" w:cs="Times New Roman"/>
          <w:b/>
          <w:bCs/>
          <w:sz w:val="24"/>
          <w:szCs w:val="24"/>
        </w:rPr>
        <w:t xml:space="preserve">A védőnői körzethez tartozó közterületek: </w:t>
      </w:r>
      <w:r w:rsidRPr="00600F88">
        <w:rPr>
          <w:rFonts w:ascii="Times New Roman" w:hAnsi="Times New Roman" w:cs="Times New Roman"/>
          <w:sz w:val="24"/>
          <w:szCs w:val="24"/>
        </w:rPr>
        <w:t xml:space="preserve">Alkotmány u., Alsóhegy, Bajcsy-Zsilinszky u., Bartók Béla u., Béke u., </w:t>
      </w:r>
      <w:r w:rsidRPr="00600F88">
        <w:rPr>
          <w:rFonts w:ascii="Times New Roman" w:hAnsi="Times New Roman" w:cs="Times New Roman"/>
        </w:rPr>
        <w:t xml:space="preserve">Cinege u., </w:t>
      </w:r>
      <w:r w:rsidRPr="00600F88">
        <w:rPr>
          <w:rFonts w:ascii="Times New Roman" w:hAnsi="Times New Roman" w:cs="Times New Roman"/>
          <w:sz w:val="24"/>
          <w:szCs w:val="24"/>
        </w:rPr>
        <w:t xml:space="preserve">Csáfordi u., </w:t>
      </w:r>
      <w:proofErr w:type="spellStart"/>
      <w:r w:rsidRPr="00600F88">
        <w:rPr>
          <w:rFonts w:ascii="Times New Roman" w:hAnsi="Times New Roman" w:cs="Times New Roman"/>
          <w:sz w:val="24"/>
          <w:szCs w:val="24"/>
        </w:rPr>
        <w:t>Cser-Zilai</w:t>
      </w:r>
      <w:proofErr w:type="spellEnd"/>
      <w:r w:rsidRPr="00600F88">
        <w:rPr>
          <w:rFonts w:ascii="Times New Roman" w:hAnsi="Times New Roman" w:cs="Times New Roman"/>
          <w:sz w:val="24"/>
          <w:szCs w:val="24"/>
        </w:rPr>
        <w:t xml:space="preserve"> u., Csokonai u., Déloldal-lap u., Gyár u., Honvéd u., </w:t>
      </w:r>
      <w:proofErr w:type="spellStart"/>
      <w:r w:rsidRPr="00600F88">
        <w:rPr>
          <w:rFonts w:ascii="Times New Roman" w:hAnsi="Times New Roman" w:cs="Times New Roman"/>
          <w:sz w:val="24"/>
          <w:szCs w:val="24"/>
        </w:rPr>
        <w:t>Huszonyahegy</w:t>
      </w:r>
      <w:proofErr w:type="spellEnd"/>
      <w:r w:rsidRPr="00600F88">
        <w:rPr>
          <w:rFonts w:ascii="Times New Roman" w:hAnsi="Times New Roman" w:cs="Times New Roman"/>
          <w:sz w:val="24"/>
          <w:szCs w:val="24"/>
        </w:rPr>
        <w:t xml:space="preserve">, </w:t>
      </w:r>
      <w:proofErr w:type="spellStart"/>
      <w:r w:rsidRPr="00600F88">
        <w:rPr>
          <w:rFonts w:ascii="Times New Roman" w:hAnsi="Times New Roman" w:cs="Times New Roman"/>
          <w:sz w:val="24"/>
          <w:szCs w:val="24"/>
        </w:rPr>
        <w:t>Huszonya</w:t>
      </w:r>
      <w:proofErr w:type="spellEnd"/>
      <w:r w:rsidRPr="00600F88">
        <w:rPr>
          <w:rFonts w:ascii="Times New Roman" w:hAnsi="Times New Roman" w:cs="Times New Roman"/>
          <w:sz w:val="24"/>
          <w:szCs w:val="24"/>
        </w:rPr>
        <w:t xml:space="preserve"> alsóhegy u., Kisfaludy Sándor u., Kossuth Lajos u., Köztársaság u., Külső-Csáfordi u., Látóhegyi u., Liget u., Lombos u., Március 15. u., Mikszáth Kálmán u., Móricz Zsigmond u., Október 23. u., </w:t>
      </w:r>
      <w:proofErr w:type="spellStart"/>
      <w:r w:rsidRPr="00600F88">
        <w:rPr>
          <w:rFonts w:ascii="Times New Roman" w:hAnsi="Times New Roman" w:cs="Times New Roman"/>
          <w:sz w:val="24"/>
          <w:szCs w:val="24"/>
        </w:rPr>
        <w:t>Petőszegi</w:t>
      </w:r>
      <w:proofErr w:type="spellEnd"/>
      <w:r w:rsidRPr="00600F88">
        <w:rPr>
          <w:rFonts w:ascii="Times New Roman" w:hAnsi="Times New Roman" w:cs="Times New Roman"/>
          <w:sz w:val="24"/>
          <w:szCs w:val="24"/>
        </w:rPr>
        <w:t xml:space="preserve"> u., Szentpéteri u., </w:t>
      </w:r>
      <w:proofErr w:type="spellStart"/>
      <w:r w:rsidRPr="00600F88">
        <w:rPr>
          <w:rFonts w:ascii="Times New Roman" w:hAnsi="Times New Roman" w:cs="Times New Roman"/>
        </w:rPr>
        <w:t>Szijvölgy</w:t>
      </w:r>
      <w:proofErr w:type="spellEnd"/>
      <w:r w:rsidRPr="00600F88">
        <w:rPr>
          <w:rFonts w:ascii="Times New Roman" w:hAnsi="Times New Roman" w:cs="Times New Roman"/>
        </w:rPr>
        <w:t xml:space="preserve"> u., </w:t>
      </w:r>
      <w:r w:rsidRPr="00600F88">
        <w:rPr>
          <w:rFonts w:ascii="Times New Roman" w:hAnsi="Times New Roman" w:cs="Times New Roman"/>
          <w:sz w:val="24"/>
          <w:szCs w:val="24"/>
        </w:rPr>
        <w:t>Toldi u., Vadász u., Váci u., Virág u.; Türjei út.</w:t>
      </w:r>
      <w:proofErr w:type="gramEnd"/>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sz w:val="24"/>
          <w:szCs w:val="24"/>
        </w:rPr>
      </w:pPr>
      <w:r w:rsidRPr="00600F88">
        <w:rPr>
          <w:rFonts w:ascii="Times New Roman" w:hAnsi="Times New Roman" w:cs="Times New Roman"/>
          <w:b/>
          <w:bCs/>
          <w:sz w:val="24"/>
          <w:szCs w:val="24"/>
        </w:rPr>
        <w:t xml:space="preserve">A védőnői körzethez tartozó intézmény: </w:t>
      </w:r>
      <w:r w:rsidRPr="00600F88">
        <w:rPr>
          <w:rFonts w:ascii="Times New Roman" w:hAnsi="Times New Roman" w:cs="Times New Roman"/>
          <w:color w:val="000000"/>
          <w:sz w:val="24"/>
          <w:szCs w:val="24"/>
          <w:shd w:val="clear" w:color="auto" w:fill="FFFFFF"/>
        </w:rPr>
        <w:t>Koncz Dezső Általános Iskola, Kollégium, Készségfejlesztő Speciális Szakiskola és Egységes Gyógypedagógiai Módszertani Intézmény.</w:t>
      </w:r>
    </w:p>
    <w:p w:rsidR="001322A3" w:rsidRPr="00600F88" w:rsidRDefault="001322A3" w:rsidP="001322A3">
      <w:pPr>
        <w:pStyle w:val="NormlWeb"/>
        <w:spacing w:before="0" w:beforeAutospacing="0" w:after="0" w:afterAutospacing="0" w:line="320" w:lineRule="atLeast"/>
        <w:jc w:val="both"/>
        <w:rPr>
          <w:rFonts w:ascii="Times New Roman" w:hAnsi="Times New Roman" w:cs="Times New Roman"/>
        </w:rPr>
      </w:pPr>
      <w:r w:rsidRPr="00600F88">
        <w:rPr>
          <w:rFonts w:ascii="Times New Roman" w:hAnsi="Times New Roman" w:cs="Times New Roman"/>
          <w:b/>
          <w:bCs/>
        </w:rPr>
        <w:t xml:space="preserve">A védőnői körzethez csatolt települések: </w:t>
      </w:r>
      <w:r w:rsidRPr="00600F88">
        <w:rPr>
          <w:rFonts w:ascii="Times New Roman" w:hAnsi="Times New Roman" w:cs="Times New Roman"/>
        </w:rPr>
        <w:t>Tekenye község.</w:t>
      </w:r>
    </w:p>
    <w:p w:rsidR="001322A3" w:rsidRPr="00600F88" w:rsidRDefault="001322A3" w:rsidP="001322A3">
      <w:pPr>
        <w:pStyle w:val="NormlWeb"/>
        <w:spacing w:before="0" w:beforeAutospacing="0" w:after="0" w:afterAutospacing="0" w:line="320" w:lineRule="atLeast"/>
        <w:jc w:val="both"/>
        <w:rPr>
          <w:rFonts w:ascii="Times New Roman" w:hAnsi="Times New Roman" w:cs="Times New Roman"/>
        </w:rPr>
      </w:pPr>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sz w:val="24"/>
          <w:szCs w:val="24"/>
        </w:rPr>
      </w:pPr>
      <w:r w:rsidRPr="00600F88">
        <w:rPr>
          <w:rFonts w:ascii="Times New Roman" w:hAnsi="Times New Roman" w:cs="Times New Roman"/>
          <w:b/>
          <w:bCs/>
          <w:sz w:val="24"/>
          <w:szCs w:val="24"/>
        </w:rPr>
        <w:t xml:space="preserve">Körzetszám: </w:t>
      </w:r>
      <w:r w:rsidRPr="00600F88">
        <w:rPr>
          <w:rFonts w:ascii="Times New Roman" w:hAnsi="Times New Roman" w:cs="Times New Roman"/>
          <w:sz w:val="24"/>
          <w:szCs w:val="24"/>
        </w:rPr>
        <w:t>III.</w:t>
      </w:r>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sz w:val="24"/>
          <w:szCs w:val="24"/>
        </w:rPr>
      </w:pPr>
      <w:r w:rsidRPr="00600F88">
        <w:rPr>
          <w:rFonts w:ascii="Times New Roman" w:hAnsi="Times New Roman" w:cs="Times New Roman"/>
          <w:b/>
          <w:bCs/>
          <w:sz w:val="24"/>
          <w:szCs w:val="24"/>
        </w:rPr>
        <w:t xml:space="preserve">Körzet székhely: </w:t>
      </w:r>
      <w:r w:rsidRPr="00600F88">
        <w:rPr>
          <w:rFonts w:ascii="Times New Roman" w:hAnsi="Times New Roman" w:cs="Times New Roman"/>
          <w:sz w:val="24"/>
          <w:szCs w:val="24"/>
        </w:rPr>
        <w:t>8790 Zalaszentgrót, Dózsa György u. 5.</w:t>
      </w:r>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sz w:val="24"/>
          <w:szCs w:val="24"/>
        </w:rPr>
      </w:pPr>
      <w:proofErr w:type="gramStart"/>
      <w:r w:rsidRPr="00600F88">
        <w:rPr>
          <w:rFonts w:ascii="Times New Roman" w:hAnsi="Times New Roman" w:cs="Times New Roman"/>
          <w:b/>
          <w:bCs/>
          <w:sz w:val="24"/>
          <w:szCs w:val="24"/>
        </w:rPr>
        <w:t xml:space="preserve">A védőnői körzethez tartozó közterületek: </w:t>
      </w:r>
      <w:r w:rsidRPr="00600F88">
        <w:rPr>
          <w:rFonts w:ascii="Times New Roman" w:hAnsi="Times New Roman" w:cs="Times New Roman"/>
          <w:sz w:val="24"/>
          <w:szCs w:val="24"/>
        </w:rPr>
        <w:t>Akácfa u.,</w:t>
      </w:r>
      <w:r w:rsidRPr="00600F88">
        <w:rPr>
          <w:rFonts w:ascii="Times New Roman" w:hAnsi="Times New Roman" w:cs="Times New Roman"/>
          <w:b/>
          <w:bCs/>
          <w:sz w:val="24"/>
          <w:szCs w:val="24"/>
        </w:rPr>
        <w:t xml:space="preserve"> </w:t>
      </w:r>
      <w:r w:rsidRPr="00600F88">
        <w:rPr>
          <w:rFonts w:ascii="Times New Roman" w:hAnsi="Times New Roman" w:cs="Times New Roman"/>
          <w:sz w:val="24"/>
          <w:szCs w:val="24"/>
        </w:rPr>
        <w:t xml:space="preserve">Attila u., </w:t>
      </w:r>
      <w:proofErr w:type="spellStart"/>
      <w:r w:rsidRPr="00600F88">
        <w:rPr>
          <w:rFonts w:ascii="Times New Roman" w:hAnsi="Times New Roman" w:cs="Times New Roman"/>
          <w:sz w:val="24"/>
          <w:szCs w:val="24"/>
        </w:rPr>
        <w:t>Aranyodi</w:t>
      </w:r>
      <w:proofErr w:type="spellEnd"/>
      <w:r w:rsidRPr="00600F88">
        <w:rPr>
          <w:rFonts w:ascii="Times New Roman" w:hAnsi="Times New Roman" w:cs="Times New Roman"/>
          <w:sz w:val="24"/>
          <w:szCs w:val="24"/>
        </w:rPr>
        <w:t xml:space="preserve"> u., Árpád u., Báthory István u., Bethlen Gábor u., Csány László u., Csemete u., Csicseri u., </w:t>
      </w:r>
      <w:proofErr w:type="spellStart"/>
      <w:r w:rsidRPr="00600F88">
        <w:rPr>
          <w:rFonts w:ascii="Times New Roman" w:hAnsi="Times New Roman" w:cs="Times New Roman"/>
          <w:sz w:val="24"/>
          <w:szCs w:val="24"/>
        </w:rPr>
        <w:t>Csúszódomb</w:t>
      </w:r>
      <w:proofErr w:type="spellEnd"/>
      <w:r w:rsidRPr="00600F88">
        <w:rPr>
          <w:rFonts w:ascii="Times New Roman" w:hAnsi="Times New Roman" w:cs="Times New Roman"/>
          <w:sz w:val="24"/>
          <w:szCs w:val="24"/>
        </w:rPr>
        <w:t xml:space="preserve"> u., Deák Ferenc u., Domb u., Dózsa György u., Eötvös Károly u., </w:t>
      </w:r>
      <w:proofErr w:type="spellStart"/>
      <w:r w:rsidRPr="00600F88">
        <w:rPr>
          <w:rFonts w:ascii="Times New Roman" w:hAnsi="Times New Roman" w:cs="Times New Roman"/>
          <w:sz w:val="24"/>
          <w:szCs w:val="24"/>
        </w:rPr>
        <w:t>Erzsébetrét</w:t>
      </w:r>
      <w:proofErr w:type="spellEnd"/>
      <w:r w:rsidRPr="00600F88">
        <w:rPr>
          <w:rFonts w:ascii="Times New Roman" w:hAnsi="Times New Roman" w:cs="Times New Roman"/>
          <w:sz w:val="24"/>
          <w:szCs w:val="24"/>
        </w:rPr>
        <w:t xml:space="preserve">, Fecske u., </w:t>
      </w:r>
      <w:proofErr w:type="spellStart"/>
      <w:r w:rsidRPr="00600F88">
        <w:rPr>
          <w:rFonts w:ascii="Times New Roman" w:hAnsi="Times New Roman" w:cs="Times New Roman"/>
          <w:sz w:val="24"/>
          <w:szCs w:val="24"/>
        </w:rPr>
        <w:t>Felsőaranyodi</w:t>
      </w:r>
      <w:proofErr w:type="spellEnd"/>
      <w:r w:rsidRPr="00600F88">
        <w:rPr>
          <w:rFonts w:ascii="Times New Roman" w:hAnsi="Times New Roman" w:cs="Times New Roman"/>
          <w:sz w:val="24"/>
          <w:szCs w:val="24"/>
        </w:rPr>
        <w:t xml:space="preserve"> u., Hegy u., Hegyalja u., Iskola u., Kinizsi tér (1., 2., 4. és 6. szám), Király u., Kis u., Korona u., Kölcsey u., Lehel u., Malom u., Malom köz, Mező Ferenc u., </w:t>
      </w:r>
      <w:proofErr w:type="spellStart"/>
      <w:r w:rsidRPr="00600F88">
        <w:rPr>
          <w:rFonts w:ascii="Times New Roman" w:hAnsi="Times New Roman" w:cs="Times New Roman"/>
          <w:sz w:val="24"/>
          <w:szCs w:val="24"/>
        </w:rPr>
        <w:t>Mitterdomb</w:t>
      </w:r>
      <w:proofErr w:type="spellEnd"/>
      <w:r w:rsidRPr="00600F88">
        <w:rPr>
          <w:rFonts w:ascii="Times New Roman" w:hAnsi="Times New Roman" w:cs="Times New Roman"/>
          <w:sz w:val="24"/>
          <w:szCs w:val="24"/>
        </w:rPr>
        <w:t xml:space="preserve">, </w:t>
      </w:r>
      <w:proofErr w:type="spellStart"/>
      <w:r w:rsidRPr="00600F88">
        <w:rPr>
          <w:rFonts w:ascii="Times New Roman" w:hAnsi="Times New Roman" w:cs="Times New Roman"/>
          <w:sz w:val="24"/>
          <w:szCs w:val="24"/>
        </w:rPr>
        <w:t>Naturaqua</w:t>
      </w:r>
      <w:proofErr w:type="spellEnd"/>
      <w:r w:rsidRPr="00600F88">
        <w:rPr>
          <w:rFonts w:ascii="Times New Roman" w:hAnsi="Times New Roman" w:cs="Times New Roman"/>
          <w:sz w:val="24"/>
          <w:szCs w:val="24"/>
        </w:rPr>
        <w:t xml:space="preserve"> köz, Nyár u., Petőfi Sándor u., Pipacs u., Plébánia u., Rózsa u., Sikátor köz, Sziget u., Szív u., Szőlő u., Táncsics u., Templom tér, Tűztoron</w:t>
      </w:r>
      <w:proofErr w:type="gramEnd"/>
      <w:r w:rsidRPr="00600F88">
        <w:rPr>
          <w:rFonts w:ascii="Times New Roman" w:hAnsi="Times New Roman" w:cs="Times New Roman"/>
          <w:sz w:val="24"/>
          <w:szCs w:val="24"/>
        </w:rPr>
        <w:t xml:space="preserve">y </w:t>
      </w:r>
      <w:proofErr w:type="gramStart"/>
      <w:r w:rsidRPr="00600F88">
        <w:rPr>
          <w:rFonts w:ascii="Times New Roman" w:hAnsi="Times New Roman" w:cs="Times New Roman"/>
          <w:sz w:val="24"/>
          <w:szCs w:val="24"/>
        </w:rPr>
        <w:t>tér</w:t>
      </w:r>
      <w:proofErr w:type="gramEnd"/>
      <w:r w:rsidRPr="00600F88">
        <w:rPr>
          <w:rFonts w:ascii="Times New Roman" w:hAnsi="Times New Roman" w:cs="Times New Roman"/>
          <w:sz w:val="24"/>
          <w:szCs w:val="24"/>
        </w:rPr>
        <w:t>, Virág Benedek u., Völgy u., Vörösmarty Mihály u., Zala u.</w:t>
      </w:r>
    </w:p>
    <w:p w:rsidR="001322A3" w:rsidRPr="001322A3" w:rsidRDefault="001322A3" w:rsidP="001322A3">
      <w:pPr>
        <w:pStyle w:val="NormlWeb"/>
        <w:spacing w:before="0" w:beforeAutospacing="0" w:after="0" w:afterAutospacing="0" w:line="320" w:lineRule="atLeast"/>
        <w:jc w:val="both"/>
        <w:rPr>
          <w:rFonts w:ascii="Times New Roman" w:hAnsi="Times New Roman" w:cs="Times New Roman"/>
        </w:rPr>
      </w:pPr>
      <w:r w:rsidRPr="00600F88">
        <w:rPr>
          <w:rFonts w:ascii="Times New Roman" w:hAnsi="Times New Roman" w:cs="Times New Roman"/>
          <w:b/>
          <w:bCs/>
        </w:rPr>
        <w:t xml:space="preserve">A védőnői körzethez tartozó intézmény: </w:t>
      </w:r>
      <w:r w:rsidRPr="00600F88">
        <w:rPr>
          <w:rFonts w:ascii="Times New Roman" w:hAnsi="Times New Roman" w:cs="Times New Roman"/>
        </w:rPr>
        <w:t>Deák Ferenc Általános Iskola, Gimnázium és Alapfokú Művészeti Iskola Ifjúság u. 2. szám alatti tagintézménye.</w:t>
      </w:r>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sz w:val="24"/>
          <w:szCs w:val="24"/>
        </w:rPr>
      </w:pPr>
      <w:r w:rsidRPr="00600F88">
        <w:rPr>
          <w:rFonts w:ascii="Times New Roman" w:hAnsi="Times New Roman" w:cs="Times New Roman"/>
          <w:b/>
          <w:bCs/>
          <w:sz w:val="24"/>
          <w:szCs w:val="24"/>
        </w:rPr>
        <w:lastRenderedPageBreak/>
        <w:t xml:space="preserve">Körzetszám: </w:t>
      </w:r>
      <w:r w:rsidRPr="00600F88">
        <w:rPr>
          <w:rFonts w:ascii="Times New Roman" w:hAnsi="Times New Roman" w:cs="Times New Roman"/>
          <w:sz w:val="24"/>
          <w:szCs w:val="24"/>
        </w:rPr>
        <w:t>IV.</w:t>
      </w:r>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sz w:val="24"/>
          <w:szCs w:val="24"/>
        </w:rPr>
      </w:pPr>
      <w:r w:rsidRPr="00600F88">
        <w:rPr>
          <w:rFonts w:ascii="Times New Roman" w:hAnsi="Times New Roman" w:cs="Times New Roman"/>
          <w:b/>
          <w:bCs/>
          <w:sz w:val="24"/>
          <w:szCs w:val="24"/>
        </w:rPr>
        <w:t xml:space="preserve">Körzet székhely: </w:t>
      </w:r>
      <w:r w:rsidRPr="00600F88">
        <w:rPr>
          <w:rFonts w:ascii="Times New Roman" w:hAnsi="Times New Roman" w:cs="Times New Roman"/>
          <w:sz w:val="24"/>
          <w:szCs w:val="24"/>
        </w:rPr>
        <w:t>8790 Zalaszentgrót, Dózsa György u. 5.</w:t>
      </w:r>
    </w:p>
    <w:p w:rsidR="001322A3" w:rsidRPr="00600F88" w:rsidRDefault="001322A3" w:rsidP="001322A3">
      <w:pPr>
        <w:widowControl w:val="0"/>
        <w:autoSpaceDE w:val="0"/>
        <w:autoSpaceDN w:val="0"/>
        <w:adjustRightInd w:val="0"/>
        <w:spacing w:after="0" w:line="320" w:lineRule="atLeast"/>
        <w:jc w:val="both"/>
        <w:rPr>
          <w:rFonts w:ascii="Times New Roman" w:hAnsi="Times New Roman" w:cs="Times New Roman"/>
          <w:sz w:val="24"/>
          <w:szCs w:val="24"/>
        </w:rPr>
      </w:pPr>
      <w:proofErr w:type="gramStart"/>
      <w:r w:rsidRPr="00600F88">
        <w:rPr>
          <w:rFonts w:ascii="Times New Roman" w:hAnsi="Times New Roman" w:cs="Times New Roman"/>
          <w:b/>
          <w:bCs/>
          <w:sz w:val="24"/>
          <w:szCs w:val="24"/>
        </w:rPr>
        <w:t xml:space="preserve">A védőnői körzethez tartozó közterületek: </w:t>
      </w:r>
      <w:r w:rsidRPr="00600F88">
        <w:rPr>
          <w:rFonts w:ascii="Times New Roman" w:hAnsi="Times New Roman" w:cs="Times New Roman"/>
          <w:sz w:val="24"/>
          <w:szCs w:val="24"/>
        </w:rPr>
        <w:t>Ady Endre u., Arany János u., Avas hegy, Batthyány Lajos u., Bezerédi u., Cserjés u., Erzsébet királyné u., Ifjúság u., Imre u., Jókai Mór u., József Attila u., Kanizsa u., Katalin lakótelep, Kinizsi tér (7., 9. és 11. szám), Koppányi u., Marton Lajos u., Május 1. u., Megyei u., Nefelejcs u., Platán tér, Rákóczi Ferenc u., Széchenyi u., Templom u., Várrét u.</w:t>
      </w:r>
      <w:proofErr w:type="gramEnd"/>
    </w:p>
    <w:p w:rsidR="001322A3" w:rsidRPr="00A00097" w:rsidRDefault="001322A3" w:rsidP="001322A3">
      <w:pPr>
        <w:pStyle w:val="NormlWeb"/>
        <w:spacing w:before="0" w:beforeAutospacing="0" w:after="0" w:afterAutospacing="0" w:line="320" w:lineRule="atLeast"/>
        <w:jc w:val="both"/>
        <w:rPr>
          <w:rFonts w:ascii="Times New Roman" w:hAnsi="Times New Roman" w:cs="Times New Roman"/>
        </w:rPr>
      </w:pPr>
      <w:r w:rsidRPr="00600F88">
        <w:rPr>
          <w:rFonts w:ascii="Times New Roman" w:hAnsi="Times New Roman" w:cs="Times New Roman"/>
          <w:b/>
          <w:bCs/>
        </w:rPr>
        <w:t xml:space="preserve">A védőnői körzethez tartozó intézmény: </w:t>
      </w:r>
      <w:r w:rsidRPr="00600F88">
        <w:rPr>
          <w:rFonts w:ascii="Times New Roman" w:hAnsi="Times New Roman" w:cs="Times New Roman"/>
        </w:rPr>
        <w:t>Deák Ferenc Általános Iskola, Gimnázium és Alapfokú Művészeti Iskola Kossuth Lajos u. 11. szám alatti általános iskolai tagintézménye.</w:t>
      </w:r>
    </w:p>
    <w:p w:rsidR="001322A3" w:rsidRPr="00A00097" w:rsidRDefault="001322A3" w:rsidP="001322A3">
      <w:pPr>
        <w:pStyle w:val="NormlWeb"/>
        <w:spacing w:before="0" w:beforeAutospacing="0" w:after="0" w:afterAutospacing="0" w:line="240" w:lineRule="atLeast"/>
        <w:jc w:val="both"/>
        <w:rPr>
          <w:rFonts w:ascii="Times New Roman" w:hAnsi="Times New Roman" w:cs="Times New Roman"/>
        </w:rPr>
      </w:pPr>
    </w:p>
    <w:p w:rsidR="00785B88" w:rsidRPr="00A00097" w:rsidRDefault="00785B88" w:rsidP="00C521DD">
      <w:pPr>
        <w:pStyle w:val="NormlWeb"/>
        <w:spacing w:before="0" w:beforeAutospacing="0" w:after="0" w:afterAutospacing="0" w:line="320" w:lineRule="atLeast"/>
        <w:jc w:val="both"/>
        <w:rPr>
          <w:rFonts w:ascii="Times New Roman" w:hAnsi="Times New Roman" w:cs="Times New Roman"/>
        </w:rPr>
      </w:pPr>
    </w:p>
    <w:sectPr w:rsidR="00785B88" w:rsidRPr="00A00097" w:rsidSect="00D965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B88" w:rsidRDefault="00785B88" w:rsidP="002C67C0">
      <w:pPr>
        <w:spacing w:after="0" w:line="240" w:lineRule="auto"/>
      </w:pPr>
      <w:r>
        <w:separator/>
      </w:r>
    </w:p>
  </w:endnote>
  <w:endnote w:type="continuationSeparator" w:id="1">
    <w:p w:rsidR="00785B88" w:rsidRDefault="00785B88" w:rsidP="002C6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B88" w:rsidRDefault="00785B88" w:rsidP="002C67C0">
      <w:pPr>
        <w:spacing w:after="0" w:line="240" w:lineRule="auto"/>
      </w:pPr>
      <w:r>
        <w:separator/>
      </w:r>
    </w:p>
  </w:footnote>
  <w:footnote w:type="continuationSeparator" w:id="1">
    <w:p w:rsidR="00785B88" w:rsidRDefault="00785B88" w:rsidP="002C67C0">
      <w:pPr>
        <w:spacing w:after="0" w:line="240" w:lineRule="auto"/>
      </w:pPr>
      <w:r>
        <w:continuationSeparator/>
      </w:r>
    </w:p>
  </w:footnote>
  <w:footnote w:id="2">
    <w:p w:rsidR="00687061" w:rsidRDefault="00687061">
      <w:pPr>
        <w:pStyle w:val="Lbjegyzetszveg"/>
      </w:pPr>
      <w:r>
        <w:rPr>
          <w:rStyle w:val="Lbjegyzet-hivatkozs"/>
        </w:rPr>
        <w:footnoteRef/>
      </w:r>
      <w:r>
        <w:t xml:space="preserve"> Módosította: 101/2018. (X. 25.) számú képviselő-testületi határozat</w:t>
      </w:r>
    </w:p>
  </w:footnote>
  <w:footnote w:id="3">
    <w:p w:rsidR="00687061" w:rsidRDefault="00687061">
      <w:pPr>
        <w:pStyle w:val="Lbjegyzetszveg"/>
      </w:pPr>
      <w:r>
        <w:rPr>
          <w:rStyle w:val="Lbjegyzet-hivatkozs"/>
        </w:rPr>
        <w:footnoteRef/>
      </w:r>
      <w:r>
        <w:t xml:space="preserve"> Módosította: 101/2018. (X. 25.) számú képviselő-testületi határozat</w:t>
      </w:r>
    </w:p>
  </w:footnote>
  <w:footnote w:id="4">
    <w:p w:rsidR="00687061" w:rsidRDefault="00687061">
      <w:pPr>
        <w:pStyle w:val="Lbjegyzetszveg"/>
      </w:pPr>
      <w:r>
        <w:rPr>
          <w:rStyle w:val="Lbjegyzet-hivatkozs"/>
        </w:rPr>
        <w:footnoteRef/>
      </w:r>
      <w:r>
        <w:t xml:space="preserve"> Módosította: 101/2018. (X. 25.) számú képviselő-testületi határozat</w:t>
      </w:r>
    </w:p>
  </w:footnote>
  <w:footnote w:id="5">
    <w:p w:rsidR="00687061" w:rsidRDefault="00687061">
      <w:pPr>
        <w:pStyle w:val="Lbjegyzetszveg"/>
      </w:pPr>
      <w:r>
        <w:rPr>
          <w:rStyle w:val="Lbjegyzet-hivatkozs"/>
        </w:rPr>
        <w:footnoteRef/>
      </w:r>
      <w:r>
        <w:t xml:space="preserve"> Módosította: 101/2018. (X. 25.) számú képviselő-testületi határozat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02D"/>
    <w:multiLevelType w:val="hybridMultilevel"/>
    <w:tmpl w:val="2EF83970"/>
    <w:lvl w:ilvl="0" w:tplc="48BA6DCE">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
    <w:nsid w:val="03B61DE1"/>
    <w:multiLevelType w:val="hybridMultilevel"/>
    <w:tmpl w:val="7D00DC6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06E66732"/>
    <w:multiLevelType w:val="hybridMultilevel"/>
    <w:tmpl w:val="85F45F30"/>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3">
    <w:nsid w:val="08735343"/>
    <w:multiLevelType w:val="hybridMultilevel"/>
    <w:tmpl w:val="1366869A"/>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4">
    <w:nsid w:val="0D9F32D5"/>
    <w:multiLevelType w:val="hybridMultilevel"/>
    <w:tmpl w:val="7FE4BDFE"/>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5">
    <w:nsid w:val="15C97CE6"/>
    <w:multiLevelType w:val="hybridMultilevel"/>
    <w:tmpl w:val="67CEE3E6"/>
    <w:lvl w:ilvl="0" w:tplc="132A8C6A">
      <w:start w:val="1"/>
      <w:numFmt w:val="bullet"/>
      <w:lvlText w:val="-"/>
      <w:lvlJc w:val="left"/>
      <w:pPr>
        <w:tabs>
          <w:tab w:val="num" w:pos="3912"/>
        </w:tabs>
        <w:ind w:left="3912" w:hanging="360"/>
      </w:pPr>
      <w:rPr>
        <w:rFonts w:ascii="Times New Roman" w:eastAsia="Times New Roman" w:hAnsi="Times New Roman" w:hint="default"/>
      </w:rPr>
    </w:lvl>
    <w:lvl w:ilvl="1" w:tplc="040E0003">
      <w:start w:val="1"/>
      <w:numFmt w:val="bullet"/>
      <w:lvlText w:val="o"/>
      <w:lvlJc w:val="left"/>
      <w:pPr>
        <w:tabs>
          <w:tab w:val="num" w:pos="4632"/>
        </w:tabs>
        <w:ind w:left="4632" w:hanging="360"/>
      </w:pPr>
      <w:rPr>
        <w:rFonts w:ascii="Courier New" w:hAnsi="Courier New" w:cs="Courier New" w:hint="default"/>
      </w:rPr>
    </w:lvl>
    <w:lvl w:ilvl="2" w:tplc="040E0005">
      <w:start w:val="1"/>
      <w:numFmt w:val="bullet"/>
      <w:lvlText w:val=""/>
      <w:lvlJc w:val="left"/>
      <w:pPr>
        <w:tabs>
          <w:tab w:val="num" w:pos="5352"/>
        </w:tabs>
        <w:ind w:left="5352" w:hanging="360"/>
      </w:pPr>
      <w:rPr>
        <w:rFonts w:ascii="Wingdings" w:hAnsi="Wingdings" w:cs="Wingdings" w:hint="default"/>
      </w:rPr>
    </w:lvl>
    <w:lvl w:ilvl="3" w:tplc="040E0001">
      <w:start w:val="1"/>
      <w:numFmt w:val="bullet"/>
      <w:lvlText w:val=""/>
      <w:lvlJc w:val="left"/>
      <w:pPr>
        <w:tabs>
          <w:tab w:val="num" w:pos="6072"/>
        </w:tabs>
        <w:ind w:left="6072" w:hanging="360"/>
      </w:pPr>
      <w:rPr>
        <w:rFonts w:ascii="Symbol" w:hAnsi="Symbol" w:cs="Symbol" w:hint="default"/>
      </w:rPr>
    </w:lvl>
    <w:lvl w:ilvl="4" w:tplc="040E0003">
      <w:start w:val="1"/>
      <w:numFmt w:val="bullet"/>
      <w:lvlText w:val="o"/>
      <w:lvlJc w:val="left"/>
      <w:pPr>
        <w:tabs>
          <w:tab w:val="num" w:pos="6792"/>
        </w:tabs>
        <w:ind w:left="6792" w:hanging="360"/>
      </w:pPr>
      <w:rPr>
        <w:rFonts w:ascii="Courier New" w:hAnsi="Courier New" w:cs="Courier New" w:hint="default"/>
      </w:rPr>
    </w:lvl>
    <w:lvl w:ilvl="5" w:tplc="040E0005">
      <w:start w:val="1"/>
      <w:numFmt w:val="bullet"/>
      <w:lvlText w:val=""/>
      <w:lvlJc w:val="left"/>
      <w:pPr>
        <w:tabs>
          <w:tab w:val="num" w:pos="7512"/>
        </w:tabs>
        <w:ind w:left="7512" w:hanging="360"/>
      </w:pPr>
      <w:rPr>
        <w:rFonts w:ascii="Wingdings" w:hAnsi="Wingdings" w:cs="Wingdings" w:hint="default"/>
      </w:rPr>
    </w:lvl>
    <w:lvl w:ilvl="6" w:tplc="040E0001">
      <w:start w:val="1"/>
      <w:numFmt w:val="bullet"/>
      <w:lvlText w:val=""/>
      <w:lvlJc w:val="left"/>
      <w:pPr>
        <w:tabs>
          <w:tab w:val="num" w:pos="8232"/>
        </w:tabs>
        <w:ind w:left="8232" w:hanging="360"/>
      </w:pPr>
      <w:rPr>
        <w:rFonts w:ascii="Symbol" w:hAnsi="Symbol" w:cs="Symbol" w:hint="default"/>
      </w:rPr>
    </w:lvl>
    <w:lvl w:ilvl="7" w:tplc="040E0003">
      <w:start w:val="1"/>
      <w:numFmt w:val="bullet"/>
      <w:lvlText w:val="o"/>
      <w:lvlJc w:val="left"/>
      <w:pPr>
        <w:tabs>
          <w:tab w:val="num" w:pos="8952"/>
        </w:tabs>
        <w:ind w:left="8952" w:hanging="360"/>
      </w:pPr>
      <w:rPr>
        <w:rFonts w:ascii="Courier New" w:hAnsi="Courier New" w:cs="Courier New" w:hint="default"/>
      </w:rPr>
    </w:lvl>
    <w:lvl w:ilvl="8" w:tplc="040E0005">
      <w:start w:val="1"/>
      <w:numFmt w:val="bullet"/>
      <w:lvlText w:val=""/>
      <w:lvlJc w:val="left"/>
      <w:pPr>
        <w:tabs>
          <w:tab w:val="num" w:pos="9672"/>
        </w:tabs>
        <w:ind w:left="9672" w:hanging="360"/>
      </w:pPr>
      <w:rPr>
        <w:rFonts w:ascii="Wingdings" w:hAnsi="Wingdings" w:cs="Wingdings" w:hint="default"/>
      </w:rPr>
    </w:lvl>
  </w:abstractNum>
  <w:abstractNum w:abstractNumId="6">
    <w:nsid w:val="15DB1BB9"/>
    <w:multiLevelType w:val="hybridMultilevel"/>
    <w:tmpl w:val="734ED0A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nsid w:val="192A0F8B"/>
    <w:multiLevelType w:val="hybridMultilevel"/>
    <w:tmpl w:val="CB8A2826"/>
    <w:lvl w:ilvl="0" w:tplc="516C1BEE">
      <w:start w:val="4"/>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8">
    <w:nsid w:val="1A47599F"/>
    <w:multiLevelType w:val="hybridMultilevel"/>
    <w:tmpl w:val="C7D6DFCE"/>
    <w:lvl w:ilvl="0" w:tplc="13BED17E">
      <w:start w:val="3"/>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9">
    <w:nsid w:val="1EF26143"/>
    <w:multiLevelType w:val="hybridMultilevel"/>
    <w:tmpl w:val="26AA8B58"/>
    <w:lvl w:ilvl="0" w:tplc="13BED17E">
      <w:start w:val="3"/>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0">
    <w:nsid w:val="1EF37CBC"/>
    <w:multiLevelType w:val="hybridMultilevel"/>
    <w:tmpl w:val="75E67A0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nsid w:val="1F92567F"/>
    <w:multiLevelType w:val="hybridMultilevel"/>
    <w:tmpl w:val="21926542"/>
    <w:lvl w:ilvl="0" w:tplc="13BED17E">
      <w:start w:val="3"/>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2">
    <w:nsid w:val="26D21156"/>
    <w:multiLevelType w:val="hybridMultilevel"/>
    <w:tmpl w:val="7CA0854E"/>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13">
    <w:nsid w:val="27AA6AB4"/>
    <w:multiLevelType w:val="hybridMultilevel"/>
    <w:tmpl w:val="8C309530"/>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14">
    <w:nsid w:val="29A8550E"/>
    <w:multiLevelType w:val="hybridMultilevel"/>
    <w:tmpl w:val="8662E16C"/>
    <w:lvl w:ilvl="0" w:tplc="64546858">
      <w:start w:val="4"/>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5">
    <w:nsid w:val="2A8E3AE6"/>
    <w:multiLevelType w:val="hybridMultilevel"/>
    <w:tmpl w:val="8D986670"/>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16">
    <w:nsid w:val="2C6961AA"/>
    <w:multiLevelType w:val="hybridMultilevel"/>
    <w:tmpl w:val="24B8F97A"/>
    <w:lvl w:ilvl="0" w:tplc="13BED17E">
      <w:start w:val="3"/>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7">
    <w:nsid w:val="2D8C0A72"/>
    <w:multiLevelType w:val="hybridMultilevel"/>
    <w:tmpl w:val="AE081178"/>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18">
    <w:nsid w:val="2FA75179"/>
    <w:multiLevelType w:val="hybridMultilevel"/>
    <w:tmpl w:val="B0DA4BE0"/>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19">
    <w:nsid w:val="344879E4"/>
    <w:multiLevelType w:val="hybridMultilevel"/>
    <w:tmpl w:val="C47206C4"/>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20">
    <w:nsid w:val="371A19B4"/>
    <w:multiLevelType w:val="hybridMultilevel"/>
    <w:tmpl w:val="AE9E570E"/>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21">
    <w:nsid w:val="3FFE3769"/>
    <w:multiLevelType w:val="hybridMultilevel"/>
    <w:tmpl w:val="0CE29FA6"/>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22">
    <w:nsid w:val="44E71355"/>
    <w:multiLevelType w:val="hybridMultilevel"/>
    <w:tmpl w:val="7836513A"/>
    <w:lvl w:ilvl="0" w:tplc="48BA6DCE">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3">
    <w:nsid w:val="4A9E48DA"/>
    <w:multiLevelType w:val="hybridMultilevel"/>
    <w:tmpl w:val="1B6A2320"/>
    <w:lvl w:ilvl="0" w:tplc="13BED17E">
      <w:start w:val="3"/>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4">
    <w:nsid w:val="4EFD7E6D"/>
    <w:multiLevelType w:val="hybridMultilevel"/>
    <w:tmpl w:val="C810915C"/>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5">
    <w:nsid w:val="5245635A"/>
    <w:multiLevelType w:val="hybridMultilevel"/>
    <w:tmpl w:val="6B0404CE"/>
    <w:lvl w:ilvl="0" w:tplc="BA3E6094">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6">
    <w:nsid w:val="54213751"/>
    <w:multiLevelType w:val="hybridMultilevel"/>
    <w:tmpl w:val="738AE82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nsid w:val="55D355EB"/>
    <w:multiLevelType w:val="hybridMultilevel"/>
    <w:tmpl w:val="F58A2F1C"/>
    <w:lvl w:ilvl="0" w:tplc="48BA6DCE">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8">
    <w:nsid w:val="55D62899"/>
    <w:multiLevelType w:val="hybridMultilevel"/>
    <w:tmpl w:val="550C204E"/>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29">
    <w:nsid w:val="58F27879"/>
    <w:multiLevelType w:val="hybridMultilevel"/>
    <w:tmpl w:val="C7C6996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nsid w:val="5A1F283D"/>
    <w:multiLevelType w:val="hybridMultilevel"/>
    <w:tmpl w:val="C248FD1E"/>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31">
    <w:nsid w:val="606E2F5A"/>
    <w:multiLevelType w:val="hybridMultilevel"/>
    <w:tmpl w:val="7C10F1EA"/>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32">
    <w:nsid w:val="679B6AA8"/>
    <w:multiLevelType w:val="hybridMultilevel"/>
    <w:tmpl w:val="FFB431BA"/>
    <w:lvl w:ilvl="0" w:tplc="9B28E56A">
      <w:start w:val="1"/>
      <w:numFmt w:val="decimal"/>
      <w:lvlText w:val="(%1)"/>
      <w:lvlJc w:val="left"/>
      <w:pPr>
        <w:ind w:left="720" w:hanging="360"/>
      </w:pPr>
      <w:rPr>
        <w:rFonts w:ascii="Times New Roman" w:eastAsia="Times New Roman" w:hAnsi="Times New Roman" w:hint="default"/>
        <w:b w:val="0"/>
        <w:bCs w:val="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nsid w:val="6EE3393D"/>
    <w:multiLevelType w:val="hybridMultilevel"/>
    <w:tmpl w:val="D700AC38"/>
    <w:lvl w:ilvl="0" w:tplc="9B28E56A">
      <w:start w:val="1"/>
      <w:numFmt w:val="decimal"/>
      <w:lvlText w:val="(%1)"/>
      <w:lvlJc w:val="left"/>
      <w:pPr>
        <w:tabs>
          <w:tab w:val="num" w:pos="0"/>
        </w:tabs>
        <w:ind w:left="578" w:hanging="360"/>
      </w:pPr>
      <w:rPr>
        <w:rFonts w:ascii="Times New Roman" w:eastAsia="Times New Roman" w:hAnsi="Times New Roman" w:hint="default"/>
        <w:b w:val="0"/>
        <w:bCs w:val="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nsid w:val="6FC47930"/>
    <w:multiLevelType w:val="hybridMultilevel"/>
    <w:tmpl w:val="D8BE8A04"/>
    <w:lvl w:ilvl="0" w:tplc="A55ADB0C">
      <w:start w:val="1"/>
      <w:numFmt w:val="bullet"/>
      <w:lvlText w:val=""/>
      <w:lvlJc w:val="left"/>
      <w:pPr>
        <w:ind w:left="720" w:hanging="360"/>
      </w:pPr>
      <w:rPr>
        <w:rFonts w:ascii="Symbol" w:hAnsi="Symbol" w:cs="Symbol"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5">
    <w:nsid w:val="73BF3FA8"/>
    <w:multiLevelType w:val="hybridMultilevel"/>
    <w:tmpl w:val="0BDE9E8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nsid w:val="74621314"/>
    <w:multiLevelType w:val="hybridMultilevel"/>
    <w:tmpl w:val="CC00CCC8"/>
    <w:lvl w:ilvl="0" w:tplc="48BA6DCE">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7">
    <w:nsid w:val="74750C1C"/>
    <w:multiLevelType w:val="hybridMultilevel"/>
    <w:tmpl w:val="DFBE09C4"/>
    <w:lvl w:ilvl="0" w:tplc="028C0A20">
      <w:start w:val="1"/>
      <w:numFmt w:val="decimal"/>
      <w:lvlText w:val="(%1)"/>
      <w:lvlJc w:val="left"/>
      <w:pPr>
        <w:tabs>
          <w:tab w:val="num" w:pos="435"/>
        </w:tabs>
        <w:ind w:left="435" w:hanging="375"/>
      </w:pPr>
      <w:rPr>
        <w:rFonts w:hint="default"/>
      </w:rPr>
    </w:lvl>
    <w:lvl w:ilvl="1" w:tplc="040E0019">
      <w:start w:val="1"/>
      <w:numFmt w:val="lowerLetter"/>
      <w:lvlText w:val="%2."/>
      <w:lvlJc w:val="left"/>
      <w:pPr>
        <w:tabs>
          <w:tab w:val="num" w:pos="1140"/>
        </w:tabs>
        <w:ind w:left="1140" w:hanging="360"/>
      </w:pPr>
    </w:lvl>
    <w:lvl w:ilvl="2" w:tplc="040E001B">
      <w:start w:val="1"/>
      <w:numFmt w:val="lowerRoman"/>
      <w:lvlText w:val="%3."/>
      <w:lvlJc w:val="right"/>
      <w:pPr>
        <w:tabs>
          <w:tab w:val="num" w:pos="1860"/>
        </w:tabs>
        <w:ind w:left="1860" w:hanging="180"/>
      </w:pPr>
    </w:lvl>
    <w:lvl w:ilvl="3" w:tplc="040E000F">
      <w:start w:val="1"/>
      <w:numFmt w:val="decimal"/>
      <w:lvlText w:val="%4."/>
      <w:lvlJc w:val="left"/>
      <w:pPr>
        <w:tabs>
          <w:tab w:val="num" w:pos="2580"/>
        </w:tabs>
        <w:ind w:left="2580" w:hanging="360"/>
      </w:pPr>
    </w:lvl>
    <w:lvl w:ilvl="4" w:tplc="040E0019">
      <w:start w:val="1"/>
      <w:numFmt w:val="lowerLetter"/>
      <w:lvlText w:val="%5."/>
      <w:lvlJc w:val="left"/>
      <w:pPr>
        <w:tabs>
          <w:tab w:val="num" w:pos="3300"/>
        </w:tabs>
        <w:ind w:left="3300" w:hanging="360"/>
      </w:pPr>
    </w:lvl>
    <w:lvl w:ilvl="5" w:tplc="040E001B">
      <w:start w:val="1"/>
      <w:numFmt w:val="lowerRoman"/>
      <w:lvlText w:val="%6."/>
      <w:lvlJc w:val="right"/>
      <w:pPr>
        <w:tabs>
          <w:tab w:val="num" w:pos="4020"/>
        </w:tabs>
        <w:ind w:left="4020" w:hanging="180"/>
      </w:pPr>
    </w:lvl>
    <w:lvl w:ilvl="6" w:tplc="040E000F">
      <w:start w:val="1"/>
      <w:numFmt w:val="decimal"/>
      <w:lvlText w:val="%7."/>
      <w:lvlJc w:val="left"/>
      <w:pPr>
        <w:tabs>
          <w:tab w:val="num" w:pos="4740"/>
        </w:tabs>
        <w:ind w:left="4740" w:hanging="360"/>
      </w:pPr>
    </w:lvl>
    <w:lvl w:ilvl="7" w:tplc="040E0019">
      <w:start w:val="1"/>
      <w:numFmt w:val="lowerLetter"/>
      <w:lvlText w:val="%8."/>
      <w:lvlJc w:val="left"/>
      <w:pPr>
        <w:tabs>
          <w:tab w:val="num" w:pos="5460"/>
        </w:tabs>
        <w:ind w:left="5460" w:hanging="360"/>
      </w:pPr>
    </w:lvl>
    <w:lvl w:ilvl="8" w:tplc="040E001B">
      <w:start w:val="1"/>
      <w:numFmt w:val="lowerRoman"/>
      <w:lvlText w:val="%9."/>
      <w:lvlJc w:val="right"/>
      <w:pPr>
        <w:tabs>
          <w:tab w:val="num" w:pos="6180"/>
        </w:tabs>
        <w:ind w:left="6180" w:hanging="180"/>
      </w:pPr>
    </w:lvl>
  </w:abstractNum>
  <w:abstractNum w:abstractNumId="38">
    <w:nsid w:val="78774085"/>
    <w:multiLevelType w:val="hybridMultilevel"/>
    <w:tmpl w:val="C464A6FC"/>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39">
    <w:nsid w:val="78E779D8"/>
    <w:multiLevelType w:val="hybridMultilevel"/>
    <w:tmpl w:val="5EC2B216"/>
    <w:lvl w:ilvl="0" w:tplc="8256AB52">
      <w:start w:val="1"/>
      <w:numFmt w:val="bullet"/>
      <w:lvlText w:val=""/>
      <w:lvlJc w:val="left"/>
      <w:pPr>
        <w:tabs>
          <w:tab w:val="num" w:pos="720"/>
        </w:tabs>
        <w:ind w:left="720" w:hanging="360"/>
      </w:pPr>
      <w:rPr>
        <w:rFonts w:ascii="Wingdings" w:hAnsi="Wingdings" w:cs="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0">
    <w:nsid w:val="7BE834CC"/>
    <w:multiLevelType w:val="hybridMultilevel"/>
    <w:tmpl w:val="D5CC7E7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1">
    <w:nsid w:val="7C330F2A"/>
    <w:multiLevelType w:val="hybridMultilevel"/>
    <w:tmpl w:val="FB9AE668"/>
    <w:lvl w:ilvl="0" w:tplc="9B28E56A">
      <w:start w:val="1"/>
      <w:numFmt w:val="decimal"/>
      <w:lvlText w:val="(%1)"/>
      <w:lvlJc w:val="left"/>
      <w:pPr>
        <w:ind w:left="1440" w:hanging="360"/>
      </w:pPr>
      <w:rPr>
        <w:rFonts w:ascii="Times New Roman" w:eastAsia="Times New Roman" w:hAnsi="Times New Roman" w:hint="default"/>
        <w:b w:val="0"/>
        <w:bCs w:val="0"/>
        <w:sz w:val="24"/>
        <w:szCs w:val="24"/>
      </w:r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42">
    <w:nsid w:val="7CD96D9A"/>
    <w:multiLevelType w:val="hybridMultilevel"/>
    <w:tmpl w:val="D85E1FA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nsid w:val="7F692F72"/>
    <w:multiLevelType w:val="hybridMultilevel"/>
    <w:tmpl w:val="AA04E288"/>
    <w:lvl w:ilvl="0" w:tplc="13BED17E">
      <w:start w:val="3"/>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num w:numId="1">
    <w:abstractNumId w:val="5"/>
  </w:num>
  <w:num w:numId="2">
    <w:abstractNumId w:val="18"/>
  </w:num>
  <w:num w:numId="3">
    <w:abstractNumId w:val="17"/>
  </w:num>
  <w:num w:numId="4">
    <w:abstractNumId w:val="28"/>
  </w:num>
  <w:num w:numId="5">
    <w:abstractNumId w:val="30"/>
  </w:num>
  <w:num w:numId="6">
    <w:abstractNumId w:val="43"/>
  </w:num>
  <w:num w:numId="7">
    <w:abstractNumId w:val="11"/>
  </w:num>
  <w:num w:numId="8">
    <w:abstractNumId w:val="3"/>
  </w:num>
  <w:num w:numId="9">
    <w:abstractNumId w:val="16"/>
  </w:num>
  <w:num w:numId="10">
    <w:abstractNumId w:val="15"/>
  </w:num>
  <w:num w:numId="11">
    <w:abstractNumId w:val="8"/>
  </w:num>
  <w:num w:numId="12">
    <w:abstractNumId w:val="19"/>
  </w:num>
  <w:num w:numId="13">
    <w:abstractNumId w:val="2"/>
  </w:num>
  <w:num w:numId="14">
    <w:abstractNumId w:val="13"/>
  </w:num>
  <w:num w:numId="15">
    <w:abstractNumId w:val="31"/>
  </w:num>
  <w:num w:numId="16">
    <w:abstractNumId w:val="12"/>
  </w:num>
  <w:num w:numId="17">
    <w:abstractNumId w:val="23"/>
  </w:num>
  <w:num w:numId="18">
    <w:abstractNumId w:val="38"/>
  </w:num>
  <w:num w:numId="19">
    <w:abstractNumId w:val="21"/>
  </w:num>
  <w:num w:numId="20">
    <w:abstractNumId w:val="4"/>
  </w:num>
  <w:num w:numId="21">
    <w:abstractNumId w:val="20"/>
  </w:num>
  <w:num w:numId="22">
    <w:abstractNumId w:val="9"/>
  </w:num>
  <w:num w:numId="23">
    <w:abstractNumId w:val="39"/>
  </w:num>
  <w:num w:numId="24">
    <w:abstractNumId w:val="14"/>
  </w:num>
  <w:num w:numId="25">
    <w:abstractNumId w:val="7"/>
  </w:num>
  <w:num w:numId="26">
    <w:abstractNumId w:val="1"/>
  </w:num>
  <w:num w:numId="27">
    <w:abstractNumId w:val="24"/>
  </w:num>
  <w:num w:numId="28">
    <w:abstractNumId w:val="34"/>
  </w:num>
  <w:num w:numId="29">
    <w:abstractNumId w:val="25"/>
  </w:num>
  <w:num w:numId="30">
    <w:abstractNumId w:val="22"/>
  </w:num>
  <w:num w:numId="31">
    <w:abstractNumId w:val="37"/>
  </w:num>
  <w:num w:numId="32">
    <w:abstractNumId w:val="33"/>
  </w:num>
  <w:num w:numId="33">
    <w:abstractNumId w:val="27"/>
  </w:num>
  <w:num w:numId="34">
    <w:abstractNumId w:val="41"/>
  </w:num>
  <w:num w:numId="35">
    <w:abstractNumId w:val="36"/>
  </w:num>
  <w:num w:numId="36">
    <w:abstractNumId w:val="0"/>
  </w:num>
  <w:num w:numId="37">
    <w:abstractNumId w:val="6"/>
  </w:num>
  <w:num w:numId="38">
    <w:abstractNumId w:val="32"/>
  </w:num>
  <w:num w:numId="39">
    <w:abstractNumId w:val="29"/>
  </w:num>
  <w:num w:numId="40">
    <w:abstractNumId w:val="26"/>
  </w:num>
  <w:num w:numId="41">
    <w:abstractNumId w:val="40"/>
  </w:num>
  <w:num w:numId="42">
    <w:abstractNumId w:val="10"/>
  </w:num>
  <w:num w:numId="43">
    <w:abstractNumId w:val="35"/>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2289"/>
  </w:hdrShapeDefaults>
  <w:footnotePr>
    <w:footnote w:id="0"/>
    <w:footnote w:id="1"/>
  </w:footnotePr>
  <w:endnotePr>
    <w:endnote w:id="0"/>
    <w:endnote w:id="1"/>
  </w:endnotePr>
  <w:compat/>
  <w:rsids>
    <w:rsidRoot w:val="002C67C0"/>
    <w:rsid w:val="00005E84"/>
    <w:rsid w:val="00006C0B"/>
    <w:rsid w:val="00010410"/>
    <w:rsid w:val="000150E7"/>
    <w:rsid w:val="000162D4"/>
    <w:rsid w:val="000177F9"/>
    <w:rsid w:val="00017936"/>
    <w:rsid w:val="0002019F"/>
    <w:rsid w:val="00032F00"/>
    <w:rsid w:val="000408B8"/>
    <w:rsid w:val="0004428D"/>
    <w:rsid w:val="000452D4"/>
    <w:rsid w:val="00047BF8"/>
    <w:rsid w:val="000531B8"/>
    <w:rsid w:val="00056532"/>
    <w:rsid w:val="000571B3"/>
    <w:rsid w:val="0006018C"/>
    <w:rsid w:val="00066EF7"/>
    <w:rsid w:val="000717C2"/>
    <w:rsid w:val="00074572"/>
    <w:rsid w:val="00074A31"/>
    <w:rsid w:val="000752A8"/>
    <w:rsid w:val="00077BDA"/>
    <w:rsid w:val="00080A47"/>
    <w:rsid w:val="00084233"/>
    <w:rsid w:val="00090E90"/>
    <w:rsid w:val="000A5CDB"/>
    <w:rsid w:val="000B738A"/>
    <w:rsid w:val="000C2A7C"/>
    <w:rsid w:val="000C339E"/>
    <w:rsid w:val="000D76F9"/>
    <w:rsid w:val="000E0925"/>
    <w:rsid w:val="000E1022"/>
    <w:rsid w:val="000F193F"/>
    <w:rsid w:val="000F388B"/>
    <w:rsid w:val="000F52AD"/>
    <w:rsid w:val="00102696"/>
    <w:rsid w:val="00110E3A"/>
    <w:rsid w:val="0011201B"/>
    <w:rsid w:val="00113A03"/>
    <w:rsid w:val="00114369"/>
    <w:rsid w:val="00115DE0"/>
    <w:rsid w:val="0012326A"/>
    <w:rsid w:val="00127D1F"/>
    <w:rsid w:val="001322A3"/>
    <w:rsid w:val="0013312D"/>
    <w:rsid w:val="0013377D"/>
    <w:rsid w:val="00136832"/>
    <w:rsid w:val="00145EF1"/>
    <w:rsid w:val="001467AB"/>
    <w:rsid w:val="00151DA0"/>
    <w:rsid w:val="001525FF"/>
    <w:rsid w:val="00154F15"/>
    <w:rsid w:val="00157A85"/>
    <w:rsid w:val="00161AE6"/>
    <w:rsid w:val="00171749"/>
    <w:rsid w:val="00171E25"/>
    <w:rsid w:val="00175207"/>
    <w:rsid w:val="00176AF5"/>
    <w:rsid w:val="001776FD"/>
    <w:rsid w:val="00197E79"/>
    <w:rsid w:val="001A1436"/>
    <w:rsid w:val="001A2265"/>
    <w:rsid w:val="001A51FA"/>
    <w:rsid w:val="001A5B4B"/>
    <w:rsid w:val="001B064F"/>
    <w:rsid w:val="001B3651"/>
    <w:rsid w:val="001C7033"/>
    <w:rsid w:val="001D68A8"/>
    <w:rsid w:val="001D6DCC"/>
    <w:rsid w:val="001D7593"/>
    <w:rsid w:val="001E7E28"/>
    <w:rsid w:val="001F1EE3"/>
    <w:rsid w:val="001F73AA"/>
    <w:rsid w:val="0020190B"/>
    <w:rsid w:val="00216ACE"/>
    <w:rsid w:val="00231F6A"/>
    <w:rsid w:val="00234A4A"/>
    <w:rsid w:val="00240F98"/>
    <w:rsid w:val="00241754"/>
    <w:rsid w:val="002444D7"/>
    <w:rsid w:val="00247F8E"/>
    <w:rsid w:val="00251361"/>
    <w:rsid w:val="00251B33"/>
    <w:rsid w:val="00265518"/>
    <w:rsid w:val="002666A1"/>
    <w:rsid w:val="002760B3"/>
    <w:rsid w:val="002772CB"/>
    <w:rsid w:val="002846BA"/>
    <w:rsid w:val="00284930"/>
    <w:rsid w:val="002953E9"/>
    <w:rsid w:val="00296D39"/>
    <w:rsid w:val="002973CE"/>
    <w:rsid w:val="002A01FD"/>
    <w:rsid w:val="002A38EB"/>
    <w:rsid w:val="002A6001"/>
    <w:rsid w:val="002A6780"/>
    <w:rsid w:val="002B2100"/>
    <w:rsid w:val="002B450C"/>
    <w:rsid w:val="002B4BAF"/>
    <w:rsid w:val="002B5CF3"/>
    <w:rsid w:val="002C1642"/>
    <w:rsid w:val="002C189B"/>
    <w:rsid w:val="002C2452"/>
    <w:rsid w:val="002C33D1"/>
    <w:rsid w:val="002C3818"/>
    <w:rsid w:val="002C600C"/>
    <w:rsid w:val="002C67C0"/>
    <w:rsid w:val="002C7F70"/>
    <w:rsid w:val="002D1141"/>
    <w:rsid w:val="002D2535"/>
    <w:rsid w:val="002D37C2"/>
    <w:rsid w:val="002D5F74"/>
    <w:rsid w:val="002E02FF"/>
    <w:rsid w:val="002E59F5"/>
    <w:rsid w:val="003001B1"/>
    <w:rsid w:val="0030277F"/>
    <w:rsid w:val="00306A73"/>
    <w:rsid w:val="00307ADA"/>
    <w:rsid w:val="00307EEC"/>
    <w:rsid w:val="003131FA"/>
    <w:rsid w:val="00326B50"/>
    <w:rsid w:val="003314EF"/>
    <w:rsid w:val="003433B2"/>
    <w:rsid w:val="00343996"/>
    <w:rsid w:val="00345158"/>
    <w:rsid w:val="00346417"/>
    <w:rsid w:val="00347A80"/>
    <w:rsid w:val="00352DCE"/>
    <w:rsid w:val="00354C4F"/>
    <w:rsid w:val="00360441"/>
    <w:rsid w:val="003649D9"/>
    <w:rsid w:val="00365B10"/>
    <w:rsid w:val="00376456"/>
    <w:rsid w:val="00376C31"/>
    <w:rsid w:val="00385AAC"/>
    <w:rsid w:val="00391332"/>
    <w:rsid w:val="00391C77"/>
    <w:rsid w:val="00394C97"/>
    <w:rsid w:val="00395FDF"/>
    <w:rsid w:val="003A42B1"/>
    <w:rsid w:val="003A57B0"/>
    <w:rsid w:val="003A62B6"/>
    <w:rsid w:val="003A6915"/>
    <w:rsid w:val="003A692D"/>
    <w:rsid w:val="003B6A8C"/>
    <w:rsid w:val="003C56A5"/>
    <w:rsid w:val="003D18AD"/>
    <w:rsid w:val="003D191F"/>
    <w:rsid w:val="003D1D36"/>
    <w:rsid w:val="003D5D79"/>
    <w:rsid w:val="003D7E0E"/>
    <w:rsid w:val="003E497E"/>
    <w:rsid w:val="003E4D02"/>
    <w:rsid w:val="003F2BDB"/>
    <w:rsid w:val="003F41F2"/>
    <w:rsid w:val="004034C0"/>
    <w:rsid w:val="00412191"/>
    <w:rsid w:val="00420C92"/>
    <w:rsid w:val="00424084"/>
    <w:rsid w:val="004300AE"/>
    <w:rsid w:val="00437535"/>
    <w:rsid w:val="004407AD"/>
    <w:rsid w:val="00442B5A"/>
    <w:rsid w:val="00452501"/>
    <w:rsid w:val="00460EA5"/>
    <w:rsid w:val="00464272"/>
    <w:rsid w:val="00466DDC"/>
    <w:rsid w:val="00470518"/>
    <w:rsid w:val="0047055C"/>
    <w:rsid w:val="00475D7A"/>
    <w:rsid w:val="00477256"/>
    <w:rsid w:val="00490A3D"/>
    <w:rsid w:val="00491CF1"/>
    <w:rsid w:val="00492844"/>
    <w:rsid w:val="004952C1"/>
    <w:rsid w:val="004A3765"/>
    <w:rsid w:val="004A6CA9"/>
    <w:rsid w:val="004B4C25"/>
    <w:rsid w:val="004C10B7"/>
    <w:rsid w:val="004C1E2A"/>
    <w:rsid w:val="004C380C"/>
    <w:rsid w:val="004C5AA0"/>
    <w:rsid w:val="004C750D"/>
    <w:rsid w:val="004D2C40"/>
    <w:rsid w:val="004D33FD"/>
    <w:rsid w:val="004D355D"/>
    <w:rsid w:val="004D400A"/>
    <w:rsid w:val="004D4146"/>
    <w:rsid w:val="004D4751"/>
    <w:rsid w:val="004E297C"/>
    <w:rsid w:val="004E7A6A"/>
    <w:rsid w:val="005001A1"/>
    <w:rsid w:val="00501121"/>
    <w:rsid w:val="0052114B"/>
    <w:rsid w:val="0052763F"/>
    <w:rsid w:val="00527FF0"/>
    <w:rsid w:val="00530B49"/>
    <w:rsid w:val="00536882"/>
    <w:rsid w:val="00540ADA"/>
    <w:rsid w:val="00540E2D"/>
    <w:rsid w:val="0054464B"/>
    <w:rsid w:val="00544F26"/>
    <w:rsid w:val="00546182"/>
    <w:rsid w:val="00551BBF"/>
    <w:rsid w:val="00567AAF"/>
    <w:rsid w:val="00571B1F"/>
    <w:rsid w:val="0057245D"/>
    <w:rsid w:val="005732D0"/>
    <w:rsid w:val="0057418B"/>
    <w:rsid w:val="00583C1F"/>
    <w:rsid w:val="00584C6F"/>
    <w:rsid w:val="005922AA"/>
    <w:rsid w:val="00596710"/>
    <w:rsid w:val="005A54B1"/>
    <w:rsid w:val="005A5A2B"/>
    <w:rsid w:val="005A6473"/>
    <w:rsid w:val="005B6BBC"/>
    <w:rsid w:val="005B7CA6"/>
    <w:rsid w:val="005C1705"/>
    <w:rsid w:val="005C357C"/>
    <w:rsid w:val="005C3684"/>
    <w:rsid w:val="005C6EDA"/>
    <w:rsid w:val="005C6F29"/>
    <w:rsid w:val="005C7E76"/>
    <w:rsid w:val="005D18DE"/>
    <w:rsid w:val="005D33F8"/>
    <w:rsid w:val="005D362F"/>
    <w:rsid w:val="005D7B62"/>
    <w:rsid w:val="00600ED8"/>
    <w:rsid w:val="00605A7E"/>
    <w:rsid w:val="00605B51"/>
    <w:rsid w:val="006233E9"/>
    <w:rsid w:val="00623A84"/>
    <w:rsid w:val="00625416"/>
    <w:rsid w:val="006311CB"/>
    <w:rsid w:val="00634DB1"/>
    <w:rsid w:val="00635832"/>
    <w:rsid w:val="006368ED"/>
    <w:rsid w:val="00636A4E"/>
    <w:rsid w:val="006451DA"/>
    <w:rsid w:val="006501AE"/>
    <w:rsid w:val="0065067F"/>
    <w:rsid w:val="00653BB2"/>
    <w:rsid w:val="00674ABA"/>
    <w:rsid w:val="0067623A"/>
    <w:rsid w:val="006763B1"/>
    <w:rsid w:val="00680023"/>
    <w:rsid w:val="00681147"/>
    <w:rsid w:val="00687061"/>
    <w:rsid w:val="00692269"/>
    <w:rsid w:val="006934D5"/>
    <w:rsid w:val="006952E2"/>
    <w:rsid w:val="006A7DB2"/>
    <w:rsid w:val="006B0593"/>
    <w:rsid w:val="006B147B"/>
    <w:rsid w:val="006C0F95"/>
    <w:rsid w:val="006C2092"/>
    <w:rsid w:val="006C2434"/>
    <w:rsid w:val="006C404C"/>
    <w:rsid w:val="006C6A1F"/>
    <w:rsid w:val="006C6A47"/>
    <w:rsid w:val="006C7B2A"/>
    <w:rsid w:val="006D1702"/>
    <w:rsid w:val="006E1E52"/>
    <w:rsid w:val="006E64B9"/>
    <w:rsid w:val="006F2744"/>
    <w:rsid w:val="006F59C0"/>
    <w:rsid w:val="00700E82"/>
    <w:rsid w:val="0070373C"/>
    <w:rsid w:val="00705069"/>
    <w:rsid w:val="007110A3"/>
    <w:rsid w:val="007165FB"/>
    <w:rsid w:val="00716D5F"/>
    <w:rsid w:val="00726159"/>
    <w:rsid w:val="007272DA"/>
    <w:rsid w:val="00730E02"/>
    <w:rsid w:val="00733FDE"/>
    <w:rsid w:val="00735245"/>
    <w:rsid w:val="00743960"/>
    <w:rsid w:val="00745426"/>
    <w:rsid w:val="00755D44"/>
    <w:rsid w:val="0076062D"/>
    <w:rsid w:val="0076068E"/>
    <w:rsid w:val="00761043"/>
    <w:rsid w:val="007654E3"/>
    <w:rsid w:val="0076647A"/>
    <w:rsid w:val="0077007C"/>
    <w:rsid w:val="007719BB"/>
    <w:rsid w:val="0077492C"/>
    <w:rsid w:val="00781942"/>
    <w:rsid w:val="00785B88"/>
    <w:rsid w:val="007879E3"/>
    <w:rsid w:val="00787D2D"/>
    <w:rsid w:val="0079177A"/>
    <w:rsid w:val="00793FF7"/>
    <w:rsid w:val="00796146"/>
    <w:rsid w:val="007A4BA2"/>
    <w:rsid w:val="007A5E18"/>
    <w:rsid w:val="007B1BB7"/>
    <w:rsid w:val="007B321E"/>
    <w:rsid w:val="007C5A13"/>
    <w:rsid w:val="007C7742"/>
    <w:rsid w:val="007D2FD7"/>
    <w:rsid w:val="007D4188"/>
    <w:rsid w:val="007D4635"/>
    <w:rsid w:val="007E0C17"/>
    <w:rsid w:val="007E17D6"/>
    <w:rsid w:val="007E3341"/>
    <w:rsid w:val="007E742E"/>
    <w:rsid w:val="007F093D"/>
    <w:rsid w:val="007F2090"/>
    <w:rsid w:val="007F305D"/>
    <w:rsid w:val="00815AEF"/>
    <w:rsid w:val="00820D59"/>
    <w:rsid w:val="00822E14"/>
    <w:rsid w:val="00831E8B"/>
    <w:rsid w:val="00832EB6"/>
    <w:rsid w:val="0083317F"/>
    <w:rsid w:val="00833A2D"/>
    <w:rsid w:val="00835000"/>
    <w:rsid w:val="00835AF6"/>
    <w:rsid w:val="00846523"/>
    <w:rsid w:val="00850295"/>
    <w:rsid w:val="00856467"/>
    <w:rsid w:val="008638A2"/>
    <w:rsid w:val="008672BB"/>
    <w:rsid w:val="008739E7"/>
    <w:rsid w:val="0088577D"/>
    <w:rsid w:val="00891F49"/>
    <w:rsid w:val="008A09D7"/>
    <w:rsid w:val="008A1803"/>
    <w:rsid w:val="008B095A"/>
    <w:rsid w:val="008B2559"/>
    <w:rsid w:val="008C339C"/>
    <w:rsid w:val="008C6509"/>
    <w:rsid w:val="008C6947"/>
    <w:rsid w:val="008D10D5"/>
    <w:rsid w:val="008D19BE"/>
    <w:rsid w:val="008D3821"/>
    <w:rsid w:val="008D719C"/>
    <w:rsid w:val="008F09CE"/>
    <w:rsid w:val="008F6958"/>
    <w:rsid w:val="00910E24"/>
    <w:rsid w:val="00920B96"/>
    <w:rsid w:val="00920E65"/>
    <w:rsid w:val="00924172"/>
    <w:rsid w:val="0092501D"/>
    <w:rsid w:val="009327BB"/>
    <w:rsid w:val="0094014E"/>
    <w:rsid w:val="00942485"/>
    <w:rsid w:val="009520BD"/>
    <w:rsid w:val="00956772"/>
    <w:rsid w:val="00957BB1"/>
    <w:rsid w:val="00961B61"/>
    <w:rsid w:val="00964117"/>
    <w:rsid w:val="00967FC8"/>
    <w:rsid w:val="00970E6B"/>
    <w:rsid w:val="009747F9"/>
    <w:rsid w:val="009767A2"/>
    <w:rsid w:val="00981481"/>
    <w:rsid w:val="00981BFC"/>
    <w:rsid w:val="00985FA8"/>
    <w:rsid w:val="0099527B"/>
    <w:rsid w:val="009952F2"/>
    <w:rsid w:val="009B28F8"/>
    <w:rsid w:val="009B4EA9"/>
    <w:rsid w:val="009B5226"/>
    <w:rsid w:val="009C3E5A"/>
    <w:rsid w:val="009C50ED"/>
    <w:rsid w:val="009D3043"/>
    <w:rsid w:val="009E4BE7"/>
    <w:rsid w:val="009F26E6"/>
    <w:rsid w:val="009F298B"/>
    <w:rsid w:val="009F3BD4"/>
    <w:rsid w:val="009F71C6"/>
    <w:rsid w:val="009F7A53"/>
    <w:rsid w:val="00A00097"/>
    <w:rsid w:val="00A04528"/>
    <w:rsid w:val="00A148F9"/>
    <w:rsid w:val="00A168A8"/>
    <w:rsid w:val="00A2375C"/>
    <w:rsid w:val="00A32B69"/>
    <w:rsid w:val="00A35412"/>
    <w:rsid w:val="00A35E77"/>
    <w:rsid w:val="00A37668"/>
    <w:rsid w:val="00A40D94"/>
    <w:rsid w:val="00A45C8F"/>
    <w:rsid w:val="00A464A2"/>
    <w:rsid w:val="00A530B7"/>
    <w:rsid w:val="00A55375"/>
    <w:rsid w:val="00A56A4B"/>
    <w:rsid w:val="00A613C0"/>
    <w:rsid w:val="00A62917"/>
    <w:rsid w:val="00A744EC"/>
    <w:rsid w:val="00A761E1"/>
    <w:rsid w:val="00A76DA9"/>
    <w:rsid w:val="00A77A47"/>
    <w:rsid w:val="00A77BBF"/>
    <w:rsid w:val="00A836C8"/>
    <w:rsid w:val="00AA49F5"/>
    <w:rsid w:val="00AA7A65"/>
    <w:rsid w:val="00AB063A"/>
    <w:rsid w:val="00AB0D13"/>
    <w:rsid w:val="00AC76D0"/>
    <w:rsid w:val="00AD271D"/>
    <w:rsid w:val="00AE51B8"/>
    <w:rsid w:val="00AE64A1"/>
    <w:rsid w:val="00AE6CD6"/>
    <w:rsid w:val="00AE7BB5"/>
    <w:rsid w:val="00AF091B"/>
    <w:rsid w:val="00AF16B6"/>
    <w:rsid w:val="00B06D67"/>
    <w:rsid w:val="00B12586"/>
    <w:rsid w:val="00B132C3"/>
    <w:rsid w:val="00B15DA3"/>
    <w:rsid w:val="00B1767F"/>
    <w:rsid w:val="00B17FFC"/>
    <w:rsid w:val="00B316F1"/>
    <w:rsid w:val="00B366A4"/>
    <w:rsid w:val="00B44889"/>
    <w:rsid w:val="00B55D28"/>
    <w:rsid w:val="00B568AA"/>
    <w:rsid w:val="00B602E5"/>
    <w:rsid w:val="00B62473"/>
    <w:rsid w:val="00B7250A"/>
    <w:rsid w:val="00B7324E"/>
    <w:rsid w:val="00B74286"/>
    <w:rsid w:val="00B76CF4"/>
    <w:rsid w:val="00B86490"/>
    <w:rsid w:val="00B86A14"/>
    <w:rsid w:val="00B93B49"/>
    <w:rsid w:val="00B9607C"/>
    <w:rsid w:val="00BB282C"/>
    <w:rsid w:val="00BB3551"/>
    <w:rsid w:val="00BB551C"/>
    <w:rsid w:val="00BB7B8F"/>
    <w:rsid w:val="00BC100C"/>
    <w:rsid w:val="00BC5F84"/>
    <w:rsid w:val="00BD1CB3"/>
    <w:rsid w:val="00BD3177"/>
    <w:rsid w:val="00BD3C0A"/>
    <w:rsid w:val="00BD4CEE"/>
    <w:rsid w:val="00BD6FEB"/>
    <w:rsid w:val="00BD738D"/>
    <w:rsid w:val="00BE20FA"/>
    <w:rsid w:val="00BE67C5"/>
    <w:rsid w:val="00BE7847"/>
    <w:rsid w:val="00BF18FB"/>
    <w:rsid w:val="00BF29BC"/>
    <w:rsid w:val="00BF3A67"/>
    <w:rsid w:val="00BF6309"/>
    <w:rsid w:val="00C01A2E"/>
    <w:rsid w:val="00C055A4"/>
    <w:rsid w:val="00C1068D"/>
    <w:rsid w:val="00C10D13"/>
    <w:rsid w:val="00C1493C"/>
    <w:rsid w:val="00C15AF5"/>
    <w:rsid w:val="00C15C98"/>
    <w:rsid w:val="00C23A7B"/>
    <w:rsid w:val="00C24427"/>
    <w:rsid w:val="00C31459"/>
    <w:rsid w:val="00C3487D"/>
    <w:rsid w:val="00C3798A"/>
    <w:rsid w:val="00C37C6E"/>
    <w:rsid w:val="00C4179F"/>
    <w:rsid w:val="00C4259C"/>
    <w:rsid w:val="00C4343A"/>
    <w:rsid w:val="00C51794"/>
    <w:rsid w:val="00C521DD"/>
    <w:rsid w:val="00C640F8"/>
    <w:rsid w:val="00C649B8"/>
    <w:rsid w:val="00C6664F"/>
    <w:rsid w:val="00C66E9F"/>
    <w:rsid w:val="00C7145B"/>
    <w:rsid w:val="00C72AC4"/>
    <w:rsid w:val="00C76ABB"/>
    <w:rsid w:val="00C80E55"/>
    <w:rsid w:val="00C83152"/>
    <w:rsid w:val="00C84FEC"/>
    <w:rsid w:val="00C90EC5"/>
    <w:rsid w:val="00CA27A9"/>
    <w:rsid w:val="00CB0F48"/>
    <w:rsid w:val="00CB3901"/>
    <w:rsid w:val="00CB59CC"/>
    <w:rsid w:val="00CC7BE1"/>
    <w:rsid w:val="00CE0D64"/>
    <w:rsid w:val="00CE0D70"/>
    <w:rsid w:val="00CE48A9"/>
    <w:rsid w:val="00CE4B46"/>
    <w:rsid w:val="00CE64AF"/>
    <w:rsid w:val="00CF3A65"/>
    <w:rsid w:val="00CF4D0D"/>
    <w:rsid w:val="00CF6490"/>
    <w:rsid w:val="00D01B0A"/>
    <w:rsid w:val="00D0472D"/>
    <w:rsid w:val="00D1450A"/>
    <w:rsid w:val="00D20959"/>
    <w:rsid w:val="00D21183"/>
    <w:rsid w:val="00D21FFA"/>
    <w:rsid w:val="00D3756D"/>
    <w:rsid w:val="00D4437C"/>
    <w:rsid w:val="00D47557"/>
    <w:rsid w:val="00D559EC"/>
    <w:rsid w:val="00D57DEF"/>
    <w:rsid w:val="00D610C6"/>
    <w:rsid w:val="00D67674"/>
    <w:rsid w:val="00D704BB"/>
    <w:rsid w:val="00D760FA"/>
    <w:rsid w:val="00D81463"/>
    <w:rsid w:val="00D818C8"/>
    <w:rsid w:val="00D83AFF"/>
    <w:rsid w:val="00D90B75"/>
    <w:rsid w:val="00D955A2"/>
    <w:rsid w:val="00D965C6"/>
    <w:rsid w:val="00DC03D6"/>
    <w:rsid w:val="00DC0D60"/>
    <w:rsid w:val="00DC18C7"/>
    <w:rsid w:val="00DC2528"/>
    <w:rsid w:val="00DC3DDF"/>
    <w:rsid w:val="00DC4085"/>
    <w:rsid w:val="00DC5708"/>
    <w:rsid w:val="00DD015C"/>
    <w:rsid w:val="00DD0EC2"/>
    <w:rsid w:val="00DE3E96"/>
    <w:rsid w:val="00DE623C"/>
    <w:rsid w:val="00DF386A"/>
    <w:rsid w:val="00DF4E9A"/>
    <w:rsid w:val="00E048F0"/>
    <w:rsid w:val="00E04AFB"/>
    <w:rsid w:val="00E057F2"/>
    <w:rsid w:val="00E05F84"/>
    <w:rsid w:val="00E10004"/>
    <w:rsid w:val="00E10219"/>
    <w:rsid w:val="00E104B7"/>
    <w:rsid w:val="00E13B48"/>
    <w:rsid w:val="00E14E4E"/>
    <w:rsid w:val="00E2167E"/>
    <w:rsid w:val="00E216CD"/>
    <w:rsid w:val="00E22240"/>
    <w:rsid w:val="00E230BF"/>
    <w:rsid w:val="00E234EC"/>
    <w:rsid w:val="00E252CF"/>
    <w:rsid w:val="00E2763B"/>
    <w:rsid w:val="00E30EF2"/>
    <w:rsid w:val="00E31E5C"/>
    <w:rsid w:val="00E31E9D"/>
    <w:rsid w:val="00E36C9C"/>
    <w:rsid w:val="00E426F1"/>
    <w:rsid w:val="00E43A7C"/>
    <w:rsid w:val="00E46621"/>
    <w:rsid w:val="00E47AE8"/>
    <w:rsid w:val="00E526D3"/>
    <w:rsid w:val="00E53EE4"/>
    <w:rsid w:val="00E5501F"/>
    <w:rsid w:val="00E55EFC"/>
    <w:rsid w:val="00E5634A"/>
    <w:rsid w:val="00E650A6"/>
    <w:rsid w:val="00E65E0A"/>
    <w:rsid w:val="00E662CC"/>
    <w:rsid w:val="00E67C17"/>
    <w:rsid w:val="00E70692"/>
    <w:rsid w:val="00E737A9"/>
    <w:rsid w:val="00E73A01"/>
    <w:rsid w:val="00E749B9"/>
    <w:rsid w:val="00E7623A"/>
    <w:rsid w:val="00E7758C"/>
    <w:rsid w:val="00E8097F"/>
    <w:rsid w:val="00E819B7"/>
    <w:rsid w:val="00E84974"/>
    <w:rsid w:val="00E8511B"/>
    <w:rsid w:val="00E9301B"/>
    <w:rsid w:val="00EA3EDF"/>
    <w:rsid w:val="00EA4ECB"/>
    <w:rsid w:val="00EA792B"/>
    <w:rsid w:val="00EB015B"/>
    <w:rsid w:val="00EB1F03"/>
    <w:rsid w:val="00EB7A3E"/>
    <w:rsid w:val="00ED569D"/>
    <w:rsid w:val="00ED77FE"/>
    <w:rsid w:val="00ED7F5A"/>
    <w:rsid w:val="00EE3B67"/>
    <w:rsid w:val="00EE49E9"/>
    <w:rsid w:val="00EE79E6"/>
    <w:rsid w:val="00EF2761"/>
    <w:rsid w:val="00EF56F4"/>
    <w:rsid w:val="00EF620A"/>
    <w:rsid w:val="00EF7C65"/>
    <w:rsid w:val="00F01090"/>
    <w:rsid w:val="00F05280"/>
    <w:rsid w:val="00F13361"/>
    <w:rsid w:val="00F16F33"/>
    <w:rsid w:val="00F22967"/>
    <w:rsid w:val="00F2601A"/>
    <w:rsid w:val="00F34DA9"/>
    <w:rsid w:val="00F35E6E"/>
    <w:rsid w:val="00F362D4"/>
    <w:rsid w:val="00F37874"/>
    <w:rsid w:val="00F37CC6"/>
    <w:rsid w:val="00F410DA"/>
    <w:rsid w:val="00F41B3B"/>
    <w:rsid w:val="00F60664"/>
    <w:rsid w:val="00F6075D"/>
    <w:rsid w:val="00F62121"/>
    <w:rsid w:val="00F622B6"/>
    <w:rsid w:val="00F62A49"/>
    <w:rsid w:val="00F71512"/>
    <w:rsid w:val="00F74371"/>
    <w:rsid w:val="00F85816"/>
    <w:rsid w:val="00F94CAA"/>
    <w:rsid w:val="00F95989"/>
    <w:rsid w:val="00FA2F7D"/>
    <w:rsid w:val="00FA6C8E"/>
    <w:rsid w:val="00FB0847"/>
    <w:rsid w:val="00FB4C50"/>
    <w:rsid w:val="00FD7E96"/>
    <w:rsid w:val="00FE2387"/>
    <w:rsid w:val="00FF47C6"/>
    <w:rsid w:val="00FF53C5"/>
    <w:rsid w:val="00FF5CA5"/>
    <w:rsid w:val="00FF650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965C6"/>
    <w:pPr>
      <w:spacing w:after="200" w:line="276" w:lineRule="auto"/>
    </w:pPr>
    <w:rPr>
      <w:rFonts w:cs="Calibri"/>
      <w:lang w:eastAsia="en-US"/>
    </w:rPr>
  </w:style>
  <w:style w:type="paragraph" w:styleId="Cmsor2">
    <w:name w:val="heading 2"/>
    <w:basedOn w:val="Norml"/>
    <w:next w:val="Norml"/>
    <w:link w:val="Cmsor2Char"/>
    <w:uiPriority w:val="99"/>
    <w:qFormat/>
    <w:locked/>
    <w:rsid w:val="00F62A49"/>
    <w:pPr>
      <w:keepNext/>
      <w:spacing w:after="0" w:line="360" w:lineRule="auto"/>
      <w:jc w:val="center"/>
      <w:outlineLvl w:val="1"/>
    </w:pPr>
    <w:rPr>
      <w:rFonts w:ascii="Arial" w:eastAsia="Times New Roman" w:hAnsi="Arial" w:cs="Arial"/>
      <w:b/>
      <w:bCs/>
      <w:i/>
      <w:iCs/>
      <w:sz w:val="28"/>
      <w:szCs w:val="28"/>
      <w:u w:val="single"/>
      <w:lang w:eastAsia="hu-HU"/>
    </w:rPr>
  </w:style>
  <w:style w:type="paragraph" w:styleId="Cmsor4">
    <w:name w:val="heading 4"/>
    <w:basedOn w:val="Norml"/>
    <w:next w:val="Norml"/>
    <w:link w:val="Cmsor4Char"/>
    <w:uiPriority w:val="99"/>
    <w:qFormat/>
    <w:locked/>
    <w:rsid w:val="00636A4E"/>
    <w:pPr>
      <w:keepNext/>
      <w:keepLines/>
      <w:spacing w:before="200" w:after="0"/>
      <w:outlineLvl w:val="3"/>
    </w:pPr>
    <w:rPr>
      <w:rFonts w:ascii="Cambria" w:eastAsia="Times New Roman" w:hAnsi="Cambria" w:cs="Cambria"/>
      <w:b/>
      <w:bCs/>
      <w:i/>
      <w:iCs/>
      <w:color w:val="4F81BD"/>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locked/>
    <w:rsid w:val="00F62A49"/>
    <w:rPr>
      <w:rFonts w:ascii="Arial" w:hAnsi="Arial" w:cs="Arial"/>
      <w:b/>
      <w:bCs/>
      <w:i/>
      <w:iCs/>
      <w:sz w:val="20"/>
      <w:szCs w:val="20"/>
      <w:u w:val="single"/>
    </w:rPr>
  </w:style>
  <w:style w:type="character" w:customStyle="1" w:styleId="Cmsor4Char">
    <w:name w:val="Címsor 4 Char"/>
    <w:basedOn w:val="Bekezdsalapbettpusa"/>
    <w:link w:val="Cmsor4"/>
    <w:uiPriority w:val="99"/>
    <w:semiHidden/>
    <w:locked/>
    <w:rsid w:val="00636A4E"/>
    <w:rPr>
      <w:rFonts w:ascii="Cambria" w:hAnsi="Cambria" w:cs="Cambria"/>
      <w:b/>
      <w:bCs/>
      <w:i/>
      <w:iCs/>
      <w:color w:val="4F81BD"/>
      <w:lang w:eastAsia="en-US"/>
    </w:rPr>
  </w:style>
  <w:style w:type="paragraph" w:styleId="lfej">
    <w:name w:val="header"/>
    <w:basedOn w:val="Norml"/>
    <w:link w:val="lfejChar"/>
    <w:uiPriority w:val="99"/>
    <w:rsid w:val="002C67C0"/>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2C67C0"/>
  </w:style>
  <w:style w:type="paragraph" w:styleId="llb">
    <w:name w:val="footer"/>
    <w:basedOn w:val="Norml"/>
    <w:link w:val="llbChar"/>
    <w:uiPriority w:val="99"/>
    <w:rsid w:val="002C67C0"/>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2C67C0"/>
  </w:style>
  <w:style w:type="paragraph" w:styleId="Buborkszveg">
    <w:name w:val="Balloon Text"/>
    <w:basedOn w:val="Norml"/>
    <w:link w:val="BuborkszvegChar"/>
    <w:uiPriority w:val="99"/>
    <w:semiHidden/>
    <w:rsid w:val="002C67C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2C67C0"/>
    <w:rPr>
      <w:rFonts w:ascii="Tahoma" w:hAnsi="Tahoma" w:cs="Tahoma"/>
      <w:sz w:val="16"/>
      <w:szCs w:val="16"/>
    </w:rPr>
  </w:style>
  <w:style w:type="paragraph" w:customStyle="1" w:styleId="Nincstrkz1">
    <w:name w:val="Nincs térköz1"/>
    <w:uiPriority w:val="99"/>
    <w:rsid w:val="00D610C6"/>
    <w:pPr>
      <w:suppressAutoHyphens/>
    </w:pPr>
    <w:rPr>
      <w:rFonts w:eastAsia="Times New Roman" w:cs="Calibri"/>
      <w:kern w:val="1"/>
      <w:lang w:eastAsia="en-US"/>
    </w:rPr>
  </w:style>
  <w:style w:type="character" w:customStyle="1" w:styleId="para">
    <w:name w:val="para"/>
    <w:basedOn w:val="Bekezdsalapbettpusa"/>
    <w:uiPriority w:val="99"/>
    <w:rsid w:val="00D610C6"/>
  </w:style>
  <w:style w:type="character" w:customStyle="1" w:styleId="section">
    <w:name w:val="section"/>
    <w:basedOn w:val="Bekezdsalapbettpusa"/>
    <w:uiPriority w:val="99"/>
    <w:rsid w:val="00D610C6"/>
  </w:style>
  <w:style w:type="paragraph" w:customStyle="1" w:styleId="Char1">
    <w:name w:val="Char1"/>
    <w:basedOn w:val="Norml"/>
    <w:uiPriority w:val="99"/>
    <w:rsid w:val="00D610C6"/>
    <w:pPr>
      <w:spacing w:after="160" w:line="240" w:lineRule="exact"/>
    </w:pPr>
    <w:rPr>
      <w:rFonts w:ascii="Verdana" w:hAnsi="Verdana" w:cs="Verdana"/>
      <w:sz w:val="20"/>
      <w:szCs w:val="20"/>
      <w:lang w:val="en-US"/>
    </w:rPr>
  </w:style>
  <w:style w:type="character" w:styleId="Oldalszm">
    <w:name w:val="page number"/>
    <w:basedOn w:val="Bekezdsalapbettpusa"/>
    <w:uiPriority w:val="99"/>
    <w:rsid w:val="00F16F33"/>
  </w:style>
  <w:style w:type="character" w:styleId="Hiperhivatkozs">
    <w:name w:val="Hyperlink"/>
    <w:basedOn w:val="Bekezdsalapbettpusa"/>
    <w:uiPriority w:val="99"/>
    <w:rsid w:val="00A744EC"/>
    <w:rPr>
      <w:color w:val="0000FF"/>
      <w:u w:val="single"/>
    </w:rPr>
  </w:style>
  <w:style w:type="character" w:customStyle="1" w:styleId="point">
    <w:name w:val="point"/>
    <w:basedOn w:val="Bekezdsalapbettpusa"/>
    <w:uiPriority w:val="99"/>
    <w:rsid w:val="00A744EC"/>
  </w:style>
  <w:style w:type="paragraph" w:styleId="Listaszerbekezds">
    <w:name w:val="List Paragraph"/>
    <w:basedOn w:val="Norml"/>
    <w:uiPriority w:val="99"/>
    <w:qFormat/>
    <w:rsid w:val="007F093D"/>
    <w:pPr>
      <w:ind w:left="720"/>
    </w:pPr>
  </w:style>
  <w:style w:type="paragraph" w:customStyle="1" w:styleId="Default">
    <w:name w:val="Default"/>
    <w:uiPriority w:val="99"/>
    <w:rsid w:val="00394C97"/>
    <w:pPr>
      <w:autoSpaceDE w:val="0"/>
      <w:autoSpaceDN w:val="0"/>
      <w:adjustRightInd w:val="0"/>
    </w:pPr>
    <w:rPr>
      <w:rFonts w:cs="Calibri"/>
      <w:color w:val="000000"/>
      <w:sz w:val="24"/>
      <w:szCs w:val="24"/>
      <w:lang w:eastAsia="en-US"/>
    </w:rPr>
  </w:style>
  <w:style w:type="paragraph" w:styleId="Szvegtrzs">
    <w:name w:val="Body Text"/>
    <w:basedOn w:val="Norml"/>
    <w:link w:val="SzvegtrzsChar"/>
    <w:uiPriority w:val="99"/>
    <w:rsid w:val="00FF53C5"/>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locked/>
    <w:rsid w:val="00FF53C5"/>
    <w:rPr>
      <w:rFonts w:ascii="Times New Roman" w:hAnsi="Times New Roman" w:cs="Times New Roman"/>
      <w:sz w:val="24"/>
      <w:szCs w:val="24"/>
    </w:rPr>
  </w:style>
  <w:style w:type="paragraph" w:styleId="NormlWeb">
    <w:name w:val="Normal (Web)"/>
    <w:basedOn w:val="Norml"/>
    <w:uiPriority w:val="99"/>
    <w:rsid w:val="00FF53C5"/>
    <w:pPr>
      <w:spacing w:before="100" w:beforeAutospacing="1" w:after="100" w:afterAutospacing="1" w:line="240" w:lineRule="auto"/>
    </w:pPr>
    <w:rPr>
      <w:sz w:val="24"/>
      <w:szCs w:val="24"/>
      <w:lang w:eastAsia="hu-HU"/>
    </w:rPr>
  </w:style>
  <w:style w:type="paragraph" w:styleId="Lbjegyzetszveg">
    <w:name w:val="footnote text"/>
    <w:basedOn w:val="Norml"/>
    <w:link w:val="LbjegyzetszvegChar"/>
    <w:uiPriority w:val="99"/>
    <w:semiHidden/>
    <w:rsid w:val="00F62A49"/>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locked/>
    <w:rsid w:val="00F62A49"/>
    <w:rPr>
      <w:rFonts w:ascii="Times New Roman" w:hAnsi="Times New Roman" w:cs="Times New Roman"/>
      <w:sz w:val="20"/>
      <w:szCs w:val="20"/>
    </w:rPr>
  </w:style>
  <w:style w:type="character" w:styleId="Lbjegyzet-hivatkozs">
    <w:name w:val="footnote reference"/>
    <w:basedOn w:val="Bekezdsalapbettpusa"/>
    <w:uiPriority w:val="99"/>
    <w:semiHidden/>
    <w:rsid w:val="00F62A49"/>
    <w:rPr>
      <w:vertAlign w:val="superscript"/>
    </w:rPr>
  </w:style>
  <w:style w:type="character" w:customStyle="1" w:styleId="apple-converted-space">
    <w:name w:val="apple-converted-space"/>
    <w:basedOn w:val="Bekezdsalapbettpusa"/>
    <w:uiPriority w:val="99"/>
    <w:rsid w:val="00EF620A"/>
  </w:style>
</w:styles>
</file>

<file path=word/webSettings.xml><?xml version="1.0" encoding="utf-8"?>
<w:webSettings xmlns:r="http://schemas.openxmlformats.org/officeDocument/2006/relationships" xmlns:w="http://schemas.openxmlformats.org/wordprocessingml/2006/main">
  <w:divs>
    <w:div w:id="1210259504">
      <w:marLeft w:val="0"/>
      <w:marRight w:val="0"/>
      <w:marTop w:val="0"/>
      <w:marBottom w:val="0"/>
      <w:divBdr>
        <w:top w:val="none" w:sz="0" w:space="0" w:color="auto"/>
        <w:left w:val="none" w:sz="0" w:space="0" w:color="auto"/>
        <w:bottom w:val="none" w:sz="0" w:space="0" w:color="auto"/>
        <w:right w:val="none" w:sz="0" w:space="0" w:color="auto"/>
      </w:divBdr>
    </w:div>
    <w:div w:id="1210259505">
      <w:marLeft w:val="0"/>
      <w:marRight w:val="0"/>
      <w:marTop w:val="0"/>
      <w:marBottom w:val="0"/>
      <w:divBdr>
        <w:top w:val="none" w:sz="0" w:space="0" w:color="auto"/>
        <w:left w:val="none" w:sz="0" w:space="0" w:color="auto"/>
        <w:bottom w:val="none" w:sz="0" w:space="0" w:color="auto"/>
        <w:right w:val="none" w:sz="0" w:space="0" w:color="auto"/>
      </w:divBdr>
    </w:div>
    <w:div w:id="1210259506">
      <w:marLeft w:val="0"/>
      <w:marRight w:val="0"/>
      <w:marTop w:val="0"/>
      <w:marBottom w:val="0"/>
      <w:divBdr>
        <w:top w:val="none" w:sz="0" w:space="0" w:color="auto"/>
        <w:left w:val="none" w:sz="0" w:space="0" w:color="auto"/>
        <w:bottom w:val="none" w:sz="0" w:space="0" w:color="auto"/>
        <w:right w:val="none" w:sz="0" w:space="0" w:color="auto"/>
      </w:divBdr>
    </w:div>
    <w:div w:id="1210259512">
      <w:marLeft w:val="0"/>
      <w:marRight w:val="0"/>
      <w:marTop w:val="0"/>
      <w:marBottom w:val="0"/>
      <w:divBdr>
        <w:top w:val="none" w:sz="0" w:space="0" w:color="auto"/>
        <w:left w:val="none" w:sz="0" w:space="0" w:color="auto"/>
        <w:bottom w:val="none" w:sz="0" w:space="0" w:color="auto"/>
        <w:right w:val="none" w:sz="0" w:space="0" w:color="auto"/>
      </w:divBdr>
      <w:divsChild>
        <w:div w:id="1210259507">
          <w:marLeft w:val="0"/>
          <w:marRight w:val="0"/>
          <w:marTop w:val="0"/>
          <w:marBottom w:val="0"/>
          <w:divBdr>
            <w:top w:val="none" w:sz="0" w:space="0" w:color="auto"/>
            <w:left w:val="none" w:sz="0" w:space="0" w:color="auto"/>
            <w:bottom w:val="none" w:sz="0" w:space="0" w:color="auto"/>
            <w:right w:val="none" w:sz="0" w:space="0" w:color="auto"/>
          </w:divBdr>
        </w:div>
        <w:div w:id="1210259508">
          <w:marLeft w:val="0"/>
          <w:marRight w:val="0"/>
          <w:marTop w:val="0"/>
          <w:marBottom w:val="0"/>
          <w:divBdr>
            <w:top w:val="none" w:sz="0" w:space="0" w:color="auto"/>
            <w:left w:val="none" w:sz="0" w:space="0" w:color="auto"/>
            <w:bottom w:val="none" w:sz="0" w:space="0" w:color="auto"/>
            <w:right w:val="none" w:sz="0" w:space="0" w:color="auto"/>
          </w:divBdr>
        </w:div>
        <w:div w:id="1210259509">
          <w:marLeft w:val="0"/>
          <w:marRight w:val="0"/>
          <w:marTop w:val="0"/>
          <w:marBottom w:val="0"/>
          <w:divBdr>
            <w:top w:val="none" w:sz="0" w:space="0" w:color="auto"/>
            <w:left w:val="none" w:sz="0" w:space="0" w:color="auto"/>
            <w:bottom w:val="none" w:sz="0" w:space="0" w:color="auto"/>
            <w:right w:val="none" w:sz="0" w:space="0" w:color="auto"/>
          </w:divBdr>
        </w:div>
        <w:div w:id="1210259510">
          <w:marLeft w:val="0"/>
          <w:marRight w:val="0"/>
          <w:marTop w:val="0"/>
          <w:marBottom w:val="0"/>
          <w:divBdr>
            <w:top w:val="none" w:sz="0" w:space="0" w:color="auto"/>
            <w:left w:val="none" w:sz="0" w:space="0" w:color="auto"/>
            <w:bottom w:val="none" w:sz="0" w:space="0" w:color="auto"/>
            <w:right w:val="none" w:sz="0" w:space="0" w:color="auto"/>
          </w:divBdr>
        </w:div>
        <w:div w:id="1210259511">
          <w:marLeft w:val="0"/>
          <w:marRight w:val="0"/>
          <w:marTop w:val="0"/>
          <w:marBottom w:val="0"/>
          <w:divBdr>
            <w:top w:val="none" w:sz="0" w:space="0" w:color="auto"/>
            <w:left w:val="none" w:sz="0" w:space="0" w:color="auto"/>
            <w:bottom w:val="none" w:sz="0" w:space="0" w:color="auto"/>
            <w:right w:val="none" w:sz="0" w:space="0" w:color="auto"/>
          </w:divBdr>
        </w:div>
        <w:div w:id="1210259513">
          <w:marLeft w:val="0"/>
          <w:marRight w:val="0"/>
          <w:marTop w:val="0"/>
          <w:marBottom w:val="0"/>
          <w:divBdr>
            <w:top w:val="none" w:sz="0" w:space="0" w:color="auto"/>
            <w:left w:val="none" w:sz="0" w:space="0" w:color="auto"/>
            <w:bottom w:val="none" w:sz="0" w:space="0" w:color="auto"/>
            <w:right w:val="none" w:sz="0" w:space="0" w:color="auto"/>
          </w:divBdr>
        </w:div>
        <w:div w:id="1210259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D1E6-1D3F-4031-9EAF-7E8250D0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2322</Words>
  <Characters>14742</Characters>
  <Application>Microsoft Office Word</Application>
  <DocSecurity>0</DocSecurity>
  <Lines>122</Lines>
  <Paragraphs>34</Paragraphs>
  <ScaleCrop>false</ScaleCrop>
  <Company>Zalaszentgrót Város Önkormányzata</Company>
  <LinksUpToDate>false</LinksUpToDate>
  <CharactersWithSpaces>17030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Szám: 1-3/2014</dc:title>
  <dc:subject/>
  <dc:creator>Dr. Csarmasz Emese</dc:creator>
  <cp:keywords/>
  <dc:description/>
  <cp:lastModifiedBy>Dr. Csarmasz Emese</cp:lastModifiedBy>
  <cp:revision>10</cp:revision>
  <cp:lastPrinted>2016-09-30T08:42:00Z</cp:lastPrinted>
  <dcterms:created xsi:type="dcterms:W3CDTF">2016-09-29T06:19:00Z</dcterms:created>
  <dcterms:modified xsi:type="dcterms:W3CDTF">2018-10-26T06:21:00Z</dcterms:modified>
</cp:coreProperties>
</file>