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Szám: 220-14/2013.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7. számú napirend</w:t>
      </w:r>
    </w:p>
    <w:p w:rsidR="0035770C" w:rsidRPr="00994097" w:rsidRDefault="0035770C" w:rsidP="009940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0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35770C" w:rsidRPr="00994097" w:rsidRDefault="0035770C" w:rsidP="00994097">
      <w:pPr>
        <w:jc w:val="center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Zalaszentgrót Városi Önkormányzat Képviselő-testülete</w:t>
      </w:r>
    </w:p>
    <w:p w:rsidR="0035770C" w:rsidRDefault="0035770C" w:rsidP="00994097">
      <w:pPr>
        <w:jc w:val="center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2013. október 31-i ülésére</w:t>
      </w:r>
    </w:p>
    <w:p w:rsidR="0035770C" w:rsidRPr="00994097" w:rsidRDefault="0035770C" w:rsidP="009940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994097">
        <w:rPr>
          <w:rFonts w:ascii="Times New Roman" w:hAnsi="Times New Roman" w:cs="Times New Roman"/>
          <w:sz w:val="24"/>
          <w:szCs w:val="24"/>
        </w:rPr>
        <w:t xml:space="preserve"> Zalaszentgrót Városi Önkormányzat 2014. évi költségvetési koncepciója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0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Az államháztartásról szóló 2011. CXCV. tv. 24. § (1) bekezdése előírja, hogy a következő évre vonatkozóan költségvetési koncepciót kell beterjeszteni a képviselő-testület elé. A koncepciónak nincs törvény által kötelezően előírt formája, így a kereteket a rendelkezésre álló információk adják. Az idei évben rendelkezésre áll a város 2011-2014. évekre vonatkozó gazdasági programja, az önkormányzat 2013. évi költségvetésének végrehajtásáról szóló háromnegyedévi beszámoló, valamint a Magyarország Kormánya által benyújtott T/12415. számú törvényjavaslat, amelynek részletes vitája napjainkban is zajlik, tehát az elfogadott költségvetési törvény – részleteiben – a tervezettől eltérhet.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b/>
          <w:bCs/>
          <w:sz w:val="24"/>
          <w:szCs w:val="24"/>
        </w:rPr>
        <w:t>Helyzetelemzés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94097">
        <w:rPr>
          <w:rFonts w:ascii="Times New Roman" w:hAnsi="Times New Roman" w:cs="Times New Roman"/>
          <w:sz w:val="24"/>
          <w:szCs w:val="24"/>
          <w:u w:val="single"/>
        </w:rPr>
        <w:t>1. A 2013. évi gazdálkodás tapasztalatai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A 2014. évi költségvetés készítésekor célszerű az idei gazdálkodást értékelni, mert annak áthúzódó folyamatai lényegesen befolyásolják a jövő évi lehetőségeket.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2013. évben az önkormányzatok állami finanszírozása gyökeresen megváltozott, mivel a bázis szemléletű finanszírozást felváltotta a feladatfinanszírozás. A személyi jövedelemadó már nem szerepelt a bevételek között, az önkormányzat által beszedett gépjárműadó 60 %-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is az államhoz került. Bevezették az elvárt bevétel fogalmát, amely az önkormányzat iparűzési adóalapja alapján csökkentette az állami támogatást. Ez a finanszírozás gyakorlatilag teljesen korlátok közé szorítja az önkormányzati gazdálkodást, ezekből a támogatásokból fejlesztés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lastRenderedPageBreak/>
        <w:t>egyáltalán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nem finanszírozható, ugyanakkor a rendszer elvárja – éppen az ún.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elvárt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bevétel miatt – hogy az önkormányzat saját forrást is rendeljen a működéshez.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A feladatfinanszírozás rendszerének hibái, hiányosságai az év folyamán a gyakorlati megvalósítás során derültek</w:t>
      </w:r>
      <w:r>
        <w:rPr>
          <w:rFonts w:ascii="Times New Roman" w:hAnsi="Times New Roman" w:cs="Times New Roman"/>
          <w:sz w:val="24"/>
          <w:szCs w:val="24"/>
        </w:rPr>
        <w:t xml:space="preserve"> ki, így az egyes szakterületek</w:t>
      </w:r>
      <w:r w:rsidRPr="00994097">
        <w:rPr>
          <w:rFonts w:ascii="Times New Roman" w:hAnsi="Times New Roman" w:cs="Times New Roman"/>
          <w:sz w:val="24"/>
          <w:szCs w:val="24"/>
        </w:rPr>
        <w:t xml:space="preserve"> a kormányzati szerkezetátalakítási tartalékból kaptak forrást, természetesen külön pályázat benyújtása után.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2013. évtől a 2011. évi CXCIV. törvény előírásai alapján az önkormányzati költségvetés nem tartalmazhat forráshiányt, a hitelek zöme csak kormányzati engedéllyel vehető fel.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2013. január 1-jétől megalakultak a járási hivatalok, ezzel a polgármesteri hivatal feladatai megváltoztak, viszont 2013. március 1-jétől megalakult a Zalaszentgróti Közös Önkormányzati Hivatal, amely maga után vonja Zalabér és Zalavég község igazgatási és pénzügyi feladatainak ellátását. 2012. december 31. napjával megszűnt a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ZalA-KAR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Innovációs Társu</w:t>
      </w:r>
      <w:r>
        <w:rPr>
          <w:rFonts w:ascii="Times New Roman" w:hAnsi="Times New Roman" w:cs="Times New Roman"/>
          <w:sz w:val="24"/>
          <w:szCs w:val="24"/>
        </w:rPr>
        <w:t>lás munkaszervezete, feladatait</w:t>
      </w:r>
      <w:r w:rsidRPr="00994097">
        <w:rPr>
          <w:rFonts w:ascii="Times New Roman" w:hAnsi="Times New Roman" w:cs="Times New Roman"/>
          <w:sz w:val="24"/>
          <w:szCs w:val="24"/>
        </w:rPr>
        <w:t xml:space="preserve"> a hivatal látja el.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2013. január 1-jétől a köznevelési intézmények fenntartói feladatai - az óvodai nevelés kivételével – átkerü</w:t>
      </w:r>
      <w:r>
        <w:rPr>
          <w:rFonts w:ascii="Times New Roman" w:hAnsi="Times New Roman" w:cs="Times New Roman"/>
          <w:sz w:val="24"/>
          <w:szCs w:val="24"/>
        </w:rPr>
        <w:t>ltek Klebelsberg Intézményfenntar</w:t>
      </w:r>
      <w:r w:rsidRPr="00994097">
        <w:rPr>
          <w:rFonts w:ascii="Times New Roman" w:hAnsi="Times New Roman" w:cs="Times New Roman"/>
          <w:sz w:val="24"/>
          <w:szCs w:val="24"/>
        </w:rPr>
        <w:t xml:space="preserve">tó Központhoz, a működtetés továbbra is városi önkormányzat feladatkörébe tartozik.  Az év elején teljesen tisztázatlan volt a fenntartó és működtető feladata, sajnos ez a terület még napjainkban sincs teljesen leszabályozva, ugyanakkor ezekre a feladatokra a helyi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önkormányzat  számára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a központi költségvetés nem biztosít támogatást.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2013. július 1-jé</w:t>
      </w:r>
      <w:r>
        <w:rPr>
          <w:rFonts w:ascii="Times New Roman" w:hAnsi="Times New Roman" w:cs="Times New Roman"/>
          <w:sz w:val="24"/>
          <w:szCs w:val="24"/>
        </w:rPr>
        <w:t>től a 2011. évi CLXXXIX. tv. 146</w:t>
      </w:r>
      <w:r w:rsidRPr="00994097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alapján átalakításra került a Szociális és Gyermekjóléti Alapszolgáltatási Központot fenntartó társulás,  a 2011. CXCV. tv. 2. § (1) bekezdése alapján kikerült az önkormányzat költségvetési rendeletéből, a társulási tanács dönt az intézmény működtetéséről.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2013. évben az önkormányzat biztosította az intézmények zavartalan működését, befejezésre kerültek az elkezdett fejlesztések. A közmunka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program jelentős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terhet ró annak irányítóira, adminisztratív feladatainak elvégzőire, ugyanakkor bővül az általa az önkormányzat eszköz-állománya, valamint a dologi és szociális kiadásoknál jelentős megtakarítást hoz. 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Az idei évben sem voltak likviditási zavarok a gazdálkodásban, ezt megalapozta a 2012. évről áthozott jelentős pénzmaradvány, valamint az év folyamán tervnek megfelelően alakult a helyi adó bevétel, a kiadások a tervezett keretek között maradtak, illetve a pályázatokban rejlő lehetőségek maximálisan kihasználásra kerültek.</w:t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94097">
        <w:rPr>
          <w:rFonts w:ascii="Times New Roman" w:hAnsi="Times New Roman" w:cs="Times New Roman"/>
          <w:sz w:val="24"/>
          <w:szCs w:val="24"/>
          <w:u w:val="single"/>
        </w:rPr>
        <w:lastRenderedPageBreak/>
        <w:t>2. A 2014. évi költségvetési törvény-tervezetben meghatározott elvek, célok: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jelenleg</w:t>
      </w:r>
      <w:r w:rsidRPr="00994097">
        <w:rPr>
          <w:rFonts w:ascii="Times New Roman" w:hAnsi="Times New Roman" w:cs="Times New Roman"/>
          <w:sz w:val="24"/>
          <w:szCs w:val="24"/>
        </w:rPr>
        <w:t xml:space="preserve"> rendelkezésünkre álló törvény-tervezet a jöv</w:t>
      </w:r>
      <w:r>
        <w:rPr>
          <w:rFonts w:ascii="Times New Roman" w:hAnsi="Times New Roman" w:cs="Times New Roman"/>
          <w:sz w:val="24"/>
          <w:szCs w:val="24"/>
        </w:rPr>
        <w:t>ő évre vonatkozóan a GDP 2 %-os</w:t>
      </w:r>
      <w:r w:rsidRPr="00994097">
        <w:rPr>
          <w:rFonts w:ascii="Times New Roman" w:hAnsi="Times New Roman" w:cs="Times New Roman"/>
          <w:sz w:val="24"/>
          <w:szCs w:val="24"/>
        </w:rPr>
        <w:t xml:space="preserve"> növekedésével, 2,9 %-os GDP-arányos államháztartási hiánnyal, valamint 2,4 %-os inflációval számol.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A Kormány által prioritásként kezelt főbb területek: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a foglalkoztatás élénkítése, közfoglalkoztatás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népesedéspolitika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devizahitelesek megsegítése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köznevelés, pedagógus-életpályamodell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kultúra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sport támogatása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beruházási alap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94097">
        <w:rPr>
          <w:rFonts w:ascii="Times New Roman" w:hAnsi="Times New Roman" w:cs="Times New Roman"/>
          <w:sz w:val="24"/>
          <w:szCs w:val="24"/>
          <w:u w:val="single"/>
        </w:rPr>
        <w:t>3. A 2014. évi központi szabályozás várható hatása: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Fő elv, hogy marad a 2013. évben bevezetett feladat-finanszírozás, az elvárt bevétel, valamint a gépjárműadó 60 %-a jövőre is az államot illeti meg.</w:t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A jelenlegi </w:t>
      </w:r>
      <w:r>
        <w:rPr>
          <w:rFonts w:ascii="Times New Roman" w:hAnsi="Times New Roman" w:cs="Times New Roman"/>
          <w:sz w:val="24"/>
          <w:szCs w:val="24"/>
        </w:rPr>
        <w:t>információk szerint a 2014. évi</w:t>
      </w:r>
      <w:r w:rsidRPr="00994097">
        <w:rPr>
          <w:rFonts w:ascii="Times New Roman" w:hAnsi="Times New Roman" w:cs="Times New Roman"/>
          <w:sz w:val="24"/>
          <w:szCs w:val="24"/>
        </w:rPr>
        <w:t xml:space="preserve"> feladatfinanszírozás alapvetően ugyanazokból az elemek</w:t>
      </w:r>
      <w:r>
        <w:rPr>
          <w:rFonts w:ascii="Times New Roman" w:hAnsi="Times New Roman" w:cs="Times New Roman"/>
          <w:sz w:val="24"/>
          <w:szCs w:val="24"/>
        </w:rPr>
        <w:t>ből áll, mint 2013. évben.</w:t>
      </w:r>
      <w:r w:rsidRPr="00994097">
        <w:rPr>
          <w:rFonts w:ascii="Times New Roman" w:hAnsi="Times New Roman" w:cs="Times New Roman"/>
          <w:sz w:val="24"/>
          <w:szCs w:val="24"/>
        </w:rPr>
        <w:t xml:space="preserve"> Folytatódik a pedagógus életpálya-modellhez kapcsol</w:t>
      </w:r>
      <w:r>
        <w:rPr>
          <w:rFonts w:ascii="Times New Roman" w:hAnsi="Times New Roman" w:cs="Times New Roman"/>
          <w:sz w:val="24"/>
          <w:szCs w:val="24"/>
        </w:rPr>
        <w:t>ódó bérfejlesztés, ehhez rendel</w:t>
      </w:r>
      <w:r w:rsidRPr="00994097">
        <w:rPr>
          <w:rFonts w:ascii="Times New Roman" w:hAnsi="Times New Roman" w:cs="Times New Roman"/>
          <w:sz w:val="24"/>
          <w:szCs w:val="24"/>
        </w:rPr>
        <w:t xml:space="preserve"> támogatást a központi költségvetés. A központosított támogatások között új elemként jelentkezik fejlesztési forrásként az „Adósságkonszolidációban részt nem vett települési önkormányzatok fejlesztéseinek támogatása” jogcím, amelyre a városi önkormányzat is jogosult lenne. 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94097">
        <w:rPr>
          <w:rFonts w:ascii="Times New Roman" w:hAnsi="Times New Roman" w:cs="Times New Roman"/>
          <w:sz w:val="24"/>
          <w:szCs w:val="24"/>
          <w:u w:val="single"/>
        </w:rPr>
        <w:t>4. Zalaszentgrót Városi Önkormányzat 2014. évi költségvetési koncepciója:</w:t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I.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jövő évre vonatkozóan kevés a rendelkezésre álló adat, az ezekből készült kimutatást - amelyben összehasonlításra kerülnek az idei és a jövő évi támogatásokra vonatkozó adatok -  az 1. számú melléklet tartalmazza.</w:t>
      </w:r>
      <w:r>
        <w:rPr>
          <w:rFonts w:ascii="Times New Roman" w:hAnsi="Times New Roman" w:cs="Times New Roman"/>
          <w:sz w:val="24"/>
          <w:szCs w:val="24"/>
        </w:rPr>
        <w:t xml:space="preserve"> A kimutatásból</w:t>
      </w:r>
      <w:r w:rsidRPr="00994097">
        <w:rPr>
          <w:rFonts w:ascii="Times New Roman" w:hAnsi="Times New Roman" w:cs="Times New Roman"/>
          <w:sz w:val="24"/>
          <w:szCs w:val="24"/>
        </w:rPr>
        <w:t xml:space="preserve"> kitűnik, hogy az önkormányzati hivatal állam</w:t>
      </w:r>
      <w:r>
        <w:rPr>
          <w:rFonts w:ascii="Times New Roman" w:hAnsi="Times New Roman" w:cs="Times New Roman"/>
          <w:sz w:val="24"/>
          <w:szCs w:val="24"/>
        </w:rPr>
        <w:t xml:space="preserve"> által finanszírozott létszámát</w:t>
      </w:r>
      <w:r w:rsidRPr="00994097">
        <w:rPr>
          <w:rFonts w:ascii="Times New Roman" w:hAnsi="Times New Roman" w:cs="Times New Roman"/>
          <w:sz w:val="24"/>
          <w:szCs w:val="24"/>
        </w:rPr>
        <w:t xml:space="preserve"> 2013.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4097">
        <w:rPr>
          <w:rFonts w:ascii="Times New Roman" w:hAnsi="Times New Roman" w:cs="Times New Roman"/>
          <w:sz w:val="24"/>
          <w:szCs w:val="24"/>
        </w:rPr>
        <w:t xml:space="preserve">évre 30 főben, ugyanakkor – a törvény-tervezet </w:t>
      </w:r>
      <w:r w:rsidRPr="00994097">
        <w:rPr>
          <w:rFonts w:ascii="Times New Roman" w:hAnsi="Times New Roman" w:cs="Times New Roman"/>
          <w:sz w:val="24"/>
          <w:szCs w:val="24"/>
        </w:rPr>
        <w:lastRenderedPageBreak/>
        <w:t xml:space="preserve">szerint – 2014. évre 27 főben határozza meg, ami teljesen kiszámíthatatlanná és működésképtelenné tenné a hivatal működését.  </w:t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és Gyermekjóléti Alapszolgáltatási Központ esetében az állami finanszírozás 3.500 e Ft-tal csökken az idei évhez képest, az intézmény működéséhez szükséges forrás meghatározásáról a Társulási Tanács dönt.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központi források szűkülése miatt a helyi bevételeket – lehetőségeken belül – emelni kell: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9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./ Intézményi működési bevételek: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az étkezési térítési díjak a gyermekétkeztetésben a vállalkozási szerződés alapján fognak emelkedni az előterjesztés 2. számú melléklete alapján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bérleti díjak: a Gazdasági Bizottság tesz javaslatot a lakáscélú, nem lakáscélú helyiségek, közterület-foglalási valamint piaci helypénzek díjtételeinek emelésére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b./ Közhatalmi bevételek: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ehhez a bevételcsoporthoz az önkormányzat által kivetett helyi adók tartoznak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a helyi adók mértékének emelésére a Pénzügyi és Ügyrendi Bizottság tesz javaslatot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97">
        <w:rPr>
          <w:rFonts w:ascii="Times New Roman" w:hAnsi="Times New Roman" w:cs="Times New Roman"/>
          <w:sz w:val="24"/>
          <w:szCs w:val="24"/>
        </w:rPr>
        <w:t>c.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/ Átvett pénzeszközök: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legnagyobb volumenű a működési célra átvett pénzeszközök között az OEP támogatás, cél a minél nagyobb mértékű támogatása elérése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fejlesztési feladatokat elsődlegesen pályázati források bevonásával kell finanszírozni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97">
        <w:rPr>
          <w:rFonts w:ascii="Times New Roman" w:hAnsi="Times New Roman" w:cs="Times New Roman"/>
          <w:sz w:val="24"/>
          <w:szCs w:val="24"/>
        </w:rPr>
        <w:t>-  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benyújtásra javasolt pályázatokra vonatkozóan a Gazdasági Bizottság tesz javaslatot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d./ Hitelek: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- működési forráshiány továbbra sem tervezhető, a fejlesztésekre vonatkozóan a 2011. évi CXCIV. tv.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kell döntést hozni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III. Intézményi és működési kiadások tervezésének irányelvei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9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./ Személyi juttatások: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lastRenderedPageBreak/>
        <w:t>- közalkalmazottak esetében a KJT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köztisztviselők esetében a KTTV. előírásai alapján kell a tervezést végrehajtani. Új szervezetként jelenik meg 2014. évtől a gazdasági ellátó szervezet, ennek személyi feltételeit külön napirend keretében tárgyalja a képviselő-testület. 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2014. évben is biztosítja a képviselő-tes</w:t>
      </w:r>
      <w:r>
        <w:rPr>
          <w:rFonts w:ascii="Times New Roman" w:hAnsi="Times New Roman" w:cs="Times New Roman"/>
          <w:sz w:val="24"/>
          <w:szCs w:val="24"/>
        </w:rPr>
        <w:t>tület a köztisztviselők számára</w:t>
      </w:r>
      <w:r w:rsidRPr="0099409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cafeteria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keretet a törvényben meghatározott keretig, illetve a közalkalmazottak és 1 éven túli foglalkoztatottak számára az étkezési utalványt havi 5.000 Ft mértékig.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b./ Munkaadókat terhelő járulékok: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- a tervezést a hatályos adó-és tb.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jogszabályok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alapján kell elvégezni.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97">
        <w:rPr>
          <w:rFonts w:ascii="Times New Roman" w:hAnsi="Times New Roman" w:cs="Times New Roman"/>
          <w:sz w:val="24"/>
          <w:szCs w:val="24"/>
        </w:rPr>
        <w:t>c.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/ Dologi kiadások: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jelenleg nincsenek információk a jövő évi közüzemi díjtételek változásáról, ezért ez a tényleges költségvetési tervező munka része lesz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vásárolt élelmezés tervezése a térítési díjaknál meghatározottak szerint történik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az intézmények karbantartási igényeit a Gazdasági Bizottság tárgyalja és rangsorol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d./ Szociális ellátások: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a jegyzői hatáskörben maradt rendszeres szociális ellátásokat kell tervezni, az eseti szociális kiadások esetében az előző évi tényszámok az irányadók.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97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./ Egyéb feladatok ellátása:</w:t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az illetékes bizottságoknak célszerű lenne rangsorolni az egyéb feladatokat a feladatfinanszírozás tükrében, mivel ezek csak saját bevételből fedezhetők. Idetartozó feladatok: alapítványok, sport- és civil szervezetek támogatása, strandfürdő üzemeltetés.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4097">
        <w:rPr>
          <w:rFonts w:ascii="Times New Roman" w:hAnsi="Times New Roman" w:cs="Times New Roman"/>
          <w:sz w:val="24"/>
          <w:szCs w:val="24"/>
        </w:rPr>
        <w:t>IV.Felújítási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és beruházási kiadások: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- 2014. évben is úgy kell tervezni a f</w:t>
      </w:r>
      <w:r>
        <w:rPr>
          <w:rFonts w:ascii="Times New Roman" w:hAnsi="Times New Roman" w:cs="Times New Roman"/>
          <w:sz w:val="24"/>
          <w:szCs w:val="24"/>
        </w:rPr>
        <w:t xml:space="preserve">elhalmozási kiadásokat, hogy a </w:t>
      </w:r>
      <w:r w:rsidRPr="00994097">
        <w:rPr>
          <w:rFonts w:ascii="Times New Roman" w:hAnsi="Times New Roman" w:cs="Times New Roman"/>
          <w:sz w:val="24"/>
          <w:szCs w:val="24"/>
        </w:rPr>
        <w:t>várható felhalmozási bevételek nyújtsanak rá fedezetet, mivel a feladatfinanszírozás rendszerébe ezek a kiadások nem illeszthetők be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- a Gazdasági Bizottság határozza meg a jövő évi fejlesztési célokat úgy, hogy prioritást élvezzenek a képviselő-testületi határozattal vállalt kötelezettségek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lastRenderedPageBreak/>
        <w:t>V. Az önkormányzat által vállalt, következő évre szóló kötelezettségvállalásairól tájékoztatás: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09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. / Készfizető kezességvállalás: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Az önkormányzat gazdasági társaságának, a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Szentgróti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Víz-és Fürdő Kft-nek a felvett hitel utáni 2014. évi kötelezettségei svájci frankban:</w:t>
      </w:r>
    </w:p>
    <w:p w:rsidR="0035770C" w:rsidRPr="00994097" w:rsidRDefault="0035770C" w:rsidP="009940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tőkerész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:  31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.720 CHF</w:t>
      </w:r>
    </w:p>
    <w:p w:rsidR="0035770C" w:rsidRPr="00994097" w:rsidRDefault="0035770C" w:rsidP="009940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kamat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:        4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.144 CHF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b. / Testületi határ</w:t>
      </w:r>
      <w:r>
        <w:rPr>
          <w:rFonts w:ascii="Times New Roman" w:hAnsi="Times New Roman" w:cs="Times New Roman"/>
          <w:sz w:val="24"/>
          <w:szCs w:val="24"/>
        </w:rPr>
        <w:t>ozattal vállalt kötelezettségek</w:t>
      </w:r>
      <w:r w:rsidRPr="00994097">
        <w:rPr>
          <w:rFonts w:ascii="Times New Roman" w:hAnsi="Times New Roman" w:cs="Times New Roman"/>
          <w:sz w:val="24"/>
          <w:szCs w:val="24"/>
        </w:rPr>
        <w:t xml:space="preserve"> 2014. évi üteme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:</w:t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4097">
        <w:rPr>
          <w:rFonts w:ascii="Times New Roman" w:hAnsi="Times New Roman" w:cs="Times New Roman"/>
          <w:sz w:val="24"/>
          <w:szCs w:val="24"/>
        </w:rPr>
        <w:t>164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>/2012. (XII.20.)</w:t>
      </w:r>
      <w:r w:rsidRPr="00994097">
        <w:rPr>
          <w:rFonts w:ascii="Times New Roman" w:hAnsi="Times New Roman" w:cs="Times New Roman"/>
          <w:sz w:val="24"/>
          <w:szCs w:val="24"/>
        </w:rPr>
        <w:tab/>
        <w:t xml:space="preserve"> számú képviselő-testületi határozat alapján sikeres KEOP pályázat esetén vállalja a Zalaszentgrót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409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4097">
        <w:rPr>
          <w:rFonts w:ascii="Times New Roman" w:hAnsi="Times New Roman" w:cs="Times New Roman"/>
          <w:sz w:val="24"/>
          <w:szCs w:val="24"/>
        </w:rPr>
        <w:t>Tekenye szennyvízcsatorna program megvalósítását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20/2013. (II.14.) számú képviselő-testületi határozat alapján sikeres KEOP pályázat esetén az önkormányzat készfizető kezességet vállal a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társulat által felvett hitelért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28/2013. (II.28.) számú képviselő-testületi határozat alapján a Zalaszentgróti Városi Futball Club számára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a  sporttelep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felújítási pályázathoz 3.000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önrészt biztosít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32/2013. (III.28.) számú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képviselő-testületi  határozat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alapján Zalaszentgrót teljes közigazgatási területére vonatkozó településrendezési terv 2014. évi üteme: 3.775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+ ÁFA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097">
        <w:rPr>
          <w:rFonts w:ascii="Times New Roman" w:hAnsi="Times New Roman" w:cs="Times New Roman"/>
          <w:sz w:val="24"/>
          <w:szCs w:val="24"/>
        </w:rPr>
        <w:t>67/2013 (V.16.) számú képviselő-testületi határozat alapján</w:t>
      </w:r>
      <w:r w:rsidRPr="00994097">
        <w:rPr>
          <w:rFonts w:ascii="Times New Roman" w:hAnsi="Times New Roman" w:cs="Times New Roman"/>
          <w:sz w:val="24"/>
          <w:szCs w:val="24"/>
        </w:rPr>
        <w:tab/>
        <w:t xml:space="preserve">a „Gazdálkodó települési közösségek” elnevezésű pályázathoz 1.620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önerőt, ill.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az előfinanszírozáshoz 6.000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összeget biztosít</w:t>
      </w:r>
      <w:r w:rsidRPr="00994097">
        <w:rPr>
          <w:rFonts w:ascii="Times New Roman" w:hAnsi="Times New Roman" w:cs="Times New Roman"/>
          <w:sz w:val="24"/>
          <w:szCs w:val="24"/>
        </w:rPr>
        <w:tab/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 97/2013. (VII.18.) számú képviselő-testületi határozat alapján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:</w:t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 xml:space="preserve">   1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. a „Fecskeházak létrehozásának támogatása” elnevezésű pályázathoz 2.448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önerőt, illetve az előfinanszírozáshoz 9.065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összeget biztosít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              2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.  a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„ Fenntartható mezőgazdasági mintaprojektek” elnevezésű pályázathoz 4.320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önerőt, illetve az előfinanszírozáshoz 16.000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összeget biztosít.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77/2013. (VI.13.) számú képviselő-testületi határozat alapján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Csáford-Látóhegy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városrészben – amennyiben az érintett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részönkormányzatok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ill. tulajdonosok is hozzájárulnak a kivitelezési költségekhez – közvilágítás kiépítéséhez hozzájárulást biztosít.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99/2013. (VII.18.) számú képviselő-testületi határozat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Zalaudvarnokon a művelődési ház mögötti parkoló építéséhez  459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+ ÁFA forrást biztosít a részönkormányzati és 459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+ ÁFA forrást biztosít a városi költségvetés terhére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lastRenderedPageBreak/>
        <w:t>109</w:t>
      </w:r>
      <w:r>
        <w:rPr>
          <w:rFonts w:ascii="Times New Roman" w:hAnsi="Times New Roman" w:cs="Times New Roman"/>
          <w:sz w:val="24"/>
          <w:szCs w:val="24"/>
        </w:rPr>
        <w:t>/2013 (IX.12.) számú képviselő-</w:t>
      </w:r>
      <w:r w:rsidRPr="00994097">
        <w:rPr>
          <w:rFonts w:ascii="Times New Roman" w:hAnsi="Times New Roman" w:cs="Times New Roman"/>
          <w:sz w:val="24"/>
          <w:szCs w:val="24"/>
        </w:rPr>
        <w:t>testületi határozat alapján „Fenntartható fejlesz</w:t>
      </w:r>
      <w:r>
        <w:rPr>
          <w:rFonts w:ascii="Times New Roman" w:hAnsi="Times New Roman" w:cs="Times New Roman"/>
          <w:sz w:val="24"/>
          <w:szCs w:val="24"/>
        </w:rPr>
        <w:t>tések központja - Zalaszentgrót „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Leader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pályázat előfinanszírozása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116/2013 (IX.12.) számú képviselő-testületi határozat alapján 2 fő 50 éven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felüli</w:t>
      </w:r>
      <w:proofErr w:type="gramEnd"/>
      <w:r w:rsidRPr="00994097">
        <w:rPr>
          <w:rFonts w:ascii="Times New Roman" w:hAnsi="Times New Roman" w:cs="Times New Roman"/>
          <w:sz w:val="24"/>
          <w:szCs w:val="24"/>
        </w:rPr>
        <w:t xml:space="preserve"> ill. 1 fő pályakezdő munkavállaló alkalmazása 1 évi időtartamra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122/2013. (IX.12.) számú képviselő-testületi határozat alapján Zalaszentgrót, Széchenyi u. 8. szám alatti ingatlan vételárának II. részlete 2.000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>.</w:t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124/2013. (IX.30.) számú képviselő-testületi határozat alapján a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Hungarica Önkormányzati Ösztöndíjrendszerhez 1.400 </w:t>
      </w:r>
      <w:proofErr w:type="spellStart"/>
      <w:r w:rsidRPr="00994097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994097">
        <w:rPr>
          <w:rFonts w:ascii="Times New Roman" w:hAnsi="Times New Roman" w:cs="Times New Roman"/>
          <w:sz w:val="24"/>
          <w:szCs w:val="24"/>
        </w:rPr>
        <w:t xml:space="preserve"> saját forrást biztosít.</w:t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kötelezettségvállalások számszerűsíthető összege: 20.748 e Ft.</w:t>
      </w:r>
    </w:p>
    <w:p w:rsidR="0035770C" w:rsidRPr="00551B7D" w:rsidRDefault="0035770C" w:rsidP="00551B7D">
      <w:pPr>
        <w:jc w:val="both"/>
        <w:rPr>
          <w:rFonts w:ascii="Times New Roman" w:hAnsi="Times New Roman" w:cs="Times New Roman"/>
          <w:sz w:val="24"/>
          <w:szCs w:val="24"/>
        </w:rPr>
      </w:pPr>
      <w:r w:rsidRPr="00551B7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Humán Ügyek</w:t>
      </w:r>
      <w:r w:rsidRPr="00551B7D">
        <w:rPr>
          <w:rFonts w:ascii="Times New Roman" w:hAnsi="Times New Roman" w:cs="Times New Roman"/>
          <w:sz w:val="24"/>
          <w:szCs w:val="24"/>
        </w:rPr>
        <w:t xml:space="preserve"> Bizottság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51B7D">
        <w:rPr>
          <w:rFonts w:ascii="Times New Roman" w:hAnsi="Times New Roman" w:cs="Times New Roman"/>
          <w:sz w:val="24"/>
          <w:szCs w:val="24"/>
        </w:rPr>
        <w:t xml:space="preserve"> az előterjesztést megtárgyalta </w:t>
      </w:r>
      <w:r>
        <w:rPr>
          <w:rFonts w:ascii="Times New Roman" w:hAnsi="Times New Roman" w:cs="Times New Roman"/>
          <w:sz w:val="24"/>
          <w:szCs w:val="24"/>
        </w:rPr>
        <w:t>és az 22/2013.(X.24</w:t>
      </w:r>
      <w:r w:rsidRPr="00551B7D">
        <w:rPr>
          <w:rFonts w:ascii="Times New Roman" w:hAnsi="Times New Roman" w:cs="Times New Roman"/>
          <w:sz w:val="24"/>
          <w:szCs w:val="24"/>
        </w:rPr>
        <w:t xml:space="preserve">.) számú határozatában javasolja Zalaszentgrót Város Önkormányzat Képviselő-testületének </w:t>
      </w:r>
      <w:r>
        <w:rPr>
          <w:rFonts w:ascii="Times New Roman" w:hAnsi="Times New Roman" w:cs="Times New Roman"/>
          <w:sz w:val="24"/>
          <w:szCs w:val="24"/>
        </w:rPr>
        <w:t xml:space="preserve">az önkormányzat 2014. évi költségvetési koncepciójának </w:t>
      </w:r>
      <w:r w:rsidRPr="00551B7D">
        <w:rPr>
          <w:rFonts w:ascii="Times New Roman" w:hAnsi="Times New Roman" w:cs="Times New Roman"/>
          <w:sz w:val="24"/>
          <w:szCs w:val="24"/>
        </w:rPr>
        <w:t>elfogadását.</w:t>
      </w:r>
    </w:p>
    <w:p w:rsidR="0035770C" w:rsidRPr="00551B7D" w:rsidRDefault="0035770C" w:rsidP="00551B7D">
      <w:pPr>
        <w:jc w:val="both"/>
        <w:rPr>
          <w:rFonts w:ascii="Times New Roman" w:hAnsi="Times New Roman" w:cs="Times New Roman"/>
          <w:sz w:val="24"/>
          <w:szCs w:val="24"/>
        </w:rPr>
      </w:pPr>
      <w:r w:rsidRPr="00551B7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Szociális</w:t>
      </w:r>
      <w:r w:rsidRPr="00551B7D">
        <w:rPr>
          <w:rFonts w:ascii="Times New Roman" w:hAnsi="Times New Roman" w:cs="Times New Roman"/>
          <w:sz w:val="24"/>
          <w:szCs w:val="24"/>
        </w:rPr>
        <w:t xml:space="preserve"> Bizottság az előterjesztést megtárgyalta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FF6426">
        <w:rPr>
          <w:rFonts w:ascii="Times New Roman" w:hAnsi="Times New Roman" w:cs="Times New Roman"/>
          <w:sz w:val="24"/>
          <w:szCs w:val="24"/>
        </w:rPr>
        <w:t>az 30/2013.(X.25.)</w:t>
      </w:r>
      <w:r w:rsidRPr="00551B7D">
        <w:rPr>
          <w:rFonts w:ascii="Times New Roman" w:hAnsi="Times New Roman" w:cs="Times New Roman"/>
          <w:sz w:val="24"/>
          <w:szCs w:val="24"/>
        </w:rPr>
        <w:t xml:space="preserve"> számú határozatában javasolja Zalaszentgrót Város Önkormányzat Képviselő-testületének </w:t>
      </w:r>
      <w:r>
        <w:rPr>
          <w:rFonts w:ascii="Times New Roman" w:hAnsi="Times New Roman" w:cs="Times New Roman"/>
          <w:sz w:val="24"/>
          <w:szCs w:val="24"/>
        </w:rPr>
        <w:t xml:space="preserve">az önkormányzat 2014. évi költségvetési koncepciójának </w:t>
      </w:r>
      <w:r w:rsidRPr="00551B7D">
        <w:rPr>
          <w:rFonts w:ascii="Times New Roman" w:hAnsi="Times New Roman" w:cs="Times New Roman"/>
          <w:sz w:val="24"/>
          <w:szCs w:val="24"/>
        </w:rPr>
        <w:t>elfogadását.</w:t>
      </w:r>
    </w:p>
    <w:p w:rsidR="0035770C" w:rsidRDefault="0035770C" w:rsidP="00551B7D">
      <w:pPr>
        <w:jc w:val="both"/>
        <w:rPr>
          <w:rFonts w:ascii="Times New Roman" w:hAnsi="Times New Roman" w:cs="Times New Roman"/>
          <w:sz w:val="24"/>
          <w:szCs w:val="24"/>
        </w:rPr>
      </w:pPr>
      <w:r w:rsidRPr="00551B7D">
        <w:rPr>
          <w:rFonts w:ascii="Times New Roman" w:hAnsi="Times New Roman" w:cs="Times New Roman"/>
          <w:sz w:val="24"/>
          <w:szCs w:val="24"/>
        </w:rPr>
        <w:t>A</w:t>
      </w:r>
      <w:r w:rsidRPr="006C5155">
        <w:rPr>
          <w:rFonts w:ascii="Times New Roman" w:hAnsi="Times New Roman" w:cs="Times New Roman"/>
          <w:sz w:val="24"/>
          <w:szCs w:val="24"/>
        </w:rPr>
        <w:t xml:space="preserve"> Gazdasági és Városfejlesztési</w:t>
      </w:r>
      <w:r w:rsidRPr="00551B7D">
        <w:rPr>
          <w:rFonts w:ascii="Times New Roman" w:hAnsi="Times New Roman" w:cs="Times New Roman"/>
          <w:sz w:val="24"/>
          <w:szCs w:val="24"/>
        </w:rPr>
        <w:t xml:space="preserve"> Bizottság az előterjesztést megtárgyalta </w:t>
      </w:r>
      <w:r>
        <w:rPr>
          <w:rFonts w:ascii="Times New Roman" w:hAnsi="Times New Roman" w:cs="Times New Roman"/>
          <w:sz w:val="24"/>
          <w:szCs w:val="24"/>
        </w:rPr>
        <w:t>és a 78</w:t>
      </w:r>
      <w:r w:rsidRPr="006C5155">
        <w:rPr>
          <w:rFonts w:ascii="Times New Roman" w:hAnsi="Times New Roman" w:cs="Times New Roman"/>
          <w:sz w:val="24"/>
          <w:szCs w:val="24"/>
        </w:rPr>
        <w:t>/2013.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155">
        <w:rPr>
          <w:rFonts w:ascii="Times New Roman" w:hAnsi="Times New Roman" w:cs="Times New Roman"/>
          <w:sz w:val="24"/>
          <w:szCs w:val="24"/>
        </w:rPr>
        <w:t>(X.24.</w:t>
      </w:r>
      <w:r w:rsidRPr="00551B7D">
        <w:rPr>
          <w:rFonts w:ascii="Times New Roman" w:hAnsi="Times New Roman" w:cs="Times New Roman"/>
          <w:sz w:val="24"/>
          <w:szCs w:val="24"/>
        </w:rPr>
        <w:t>) számú határozatában</w:t>
      </w:r>
      <w:r>
        <w:rPr>
          <w:rFonts w:ascii="Times New Roman" w:hAnsi="Times New Roman" w:cs="Times New Roman"/>
          <w:sz w:val="24"/>
          <w:szCs w:val="24"/>
        </w:rPr>
        <w:t xml:space="preserve"> egyhangúan</w:t>
      </w:r>
      <w:r w:rsidRPr="00551B7D">
        <w:rPr>
          <w:rFonts w:ascii="Times New Roman" w:hAnsi="Times New Roman" w:cs="Times New Roman"/>
          <w:sz w:val="24"/>
          <w:szCs w:val="24"/>
        </w:rPr>
        <w:t xml:space="preserve"> javasolja Zalaszentgrót Város Önkormányzat Képviselő-testületének</w:t>
      </w:r>
      <w:r>
        <w:rPr>
          <w:rFonts w:ascii="Times New Roman" w:hAnsi="Times New Roman" w:cs="Times New Roman"/>
          <w:sz w:val="24"/>
          <w:szCs w:val="24"/>
        </w:rPr>
        <w:t xml:space="preserve"> a 3. számú mellékletben szereplő koncepció elfogadását. 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551B7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Pénzügyi és Ügyrendi</w:t>
      </w:r>
      <w:r w:rsidRPr="00551B7D">
        <w:rPr>
          <w:rFonts w:ascii="Times New Roman" w:hAnsi="Times New Roman" w:cs="Times New Roman"/>
          <w:sz w:val="24"/>
          <w:szCs w:val="24"/>
        </w:rPr>
        <w:t xml:space="preserve"> Bizottság az el</w:t>
      </w:r>
      <w:r>
        <w:rPr>
          <w:rFonts w:ascii="Times New Roman" w:hAnsi="Times New Roman" w:cs="Times New Roman"/>
          <w:sz w:val="24"/>
          <w:szCs w:val="24"/>
        </w:rPr>
        <w:t>őterjesztést a 2013. október 28-i ülésén tárgyalja, az elnök szóban ismerteti a Bizottság véleményét.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 xml:space="preserve">Kérem a T. </w:t>
      </w:r>
      <w:r w:rsidR="00C36ECD">
        <w:rPr>
          <w:rFonts w:ascii="Times New Roman" w:hAnsi="Times New Roman" w:cs="Times New Roman"/>
          <w:sz w:val="24"/>
          <w:szCs w:val="24"/>
        </w:rPr>
        <w:t>Képviselő-testületet</w:t>
      </w:r>
      <w:r w:rsidRPr="00994097">
        <w:rPr>
          <w:rFonts w:ascii="Times New Roman" w:hAnsi="Times New Roman" w:cs="Times New Roman"/>
          <w:sz w:val="24"/>
          <w:szCs w:val="24"/>
        </w:rPr>
        <w:t>, hogy az önkormányzat 2014.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4097">
        <w:rPr>
          <w:rFonts w:ascii="Times New Roman" w:hAnsi="Times New Roman" w:cs="Times New Roman"/>
          <w:sz w:val="24"/>
          <w:szCs w:val="24"/>
        </w:rPr>
        <w:t>évi költségvetési koncepciójáról készült előterjesztést megtárgyalni, illetve a javaslataikat megtenni szíveskedjenek.</w:t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>Zalaszentgrót, 2013. október 21.</w:t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</w:p>
    <w:p w:rsidR="0035770C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  <w:t>Baracskai József</w:t>
      </w:r>
    </w:p>
    <w:p w:rsidR="0035770C" w:rsidRPr="00994097" w:rsidRDefault="0035770C" w:rsidP="00994097">
      <w:pPr>
        <w:jc w:val="both"/>
        <w:rPr>
          <w:rFonts w:ascii="Times New Roman" w:hAnsi="Times New Roman" w:cs="Times New Roman"/>
          <w:sz w:val="24"/>
          <w:szCs w:val="24"/>
        </w:rPr>
      </w:pP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 w:rsidRPr="009940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99409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sectPr w:rsidR="0035770C" w:rsidRPr="00994097" w:rsidSect="00FE3A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70C" w:rsidRDefault="0035770C" w:rsidP="002C67C0">
      <w:pPr>
        <w:spacing w:after="0" w:line="240" w:lineRule="auto"/>
      </w:pPr>
      <w:r>
        <w:separator/>
      </w:r>
    </w:p>
  </w:endnote>
  <w:endnote w:type="continuationSeparator" w:id="1">
    <w:p w:rsidR="0035770C" w:rsidRDefault="0035770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70C" w:rsidRDefault="00C36EC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70C" w:rsidRDefault="0035770C" w:rsidP="002C67C0">
      <w:pPr>
        <w:spacing w:after="0" w:line="240" w:lineRule="auto"/>
      </w:pPr>
      <w:r>
        <w:separator/>
      </w:r>
    </w:p>
  </w:footnote>
  <w:footnote w:type="continuationSeparator" w:id="1">
    <w:p w:rsidR="0035770C" w:rsidRDefault="0035770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70C" w:rsidRDefault="007A53E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35648"/>
    <w:multiLevelType w:val="hybridMultilevel"/>
    <w:tmpl w:val="2F984B64"/>
    <w:lvl w:ilvl="0" w:tplc="31E2F4C8">
      <w:start w:val="1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1069B"/>
    <w:rsid w:val="0002743F"/>
    <w:rsid w:val="00030232"/>
    <w:rsid w:val="00074F5F"/>
    <w:rsid w:val="00113C26"/>
    <w:rsid w:val="0012411F"/>
    <w:rsid w:val="001418C2"/>
    <w:rsid w:val="001C0290"/>
    <w:rsid w:val="001C665D"/>
    <w:rsid w:val="001E0088"/>
    <w:rsid w:val="001E1C3A"/>
    <w:rsid w:val="001F7DE7"/>
    <w:rsid w:val="0027459D"/>
    <w:rsid w:val="00276BAB"/>
    <w:rsid w:val="002A3DEC"/>
    <w:rsid w:val="002B2100"/>
    <w:rsid w:val="002C308B"/>
    <w:rsid w:val="002C67C0"/>
    <w:rsid w:val="002D3B6C"/>
    <w:rsid w:val="002F269F"/>
    <w:rsid w:val="00342BAF"/>
    <w:rsid w:val="00342FE6"/>
    <w:rsid w:val="0035667C"/>
    <w:rsid w:val="00356C58"/>
    <w:rsid w:val="0035770C"/>
    <w:rsid w:val="00360087"/>
    <w:rsid w:val="003A0EE1"/>
    <w:rsid w:val="00432D2E"/>
    <w:rsid w:val="0047740E"/>
    <w:rsid w:val="00480AA3"/>
    <w:rsid w:val="00481942"/>
    <w:rsid w:val="004F6A44"/>
    <w:rsid w:val="004F7F54"/>
    <w:rsid w:val="00503AD3"/>
    <w:rsid w:val="0051306D"/>
    <w:rsid w:val="00551B7D"/>
    <w:rsid w:val="0055372B"/>
    <w:rsid w:val="00594087"/>
    <w:rsid w:val="006660BE"/>
    <w:rsid w:val="006826AF"/>
    <w:rsid w:val="006A5796"/>
    <w:rsid w:val="006C5155"/>
    <w:rsid w:val="00747F7A"/>
    <w:rsid w:val="0079164E"/>
    <w:rsid w:val="007A53E5"/>
    <w:rsid w:val="007E2A1F"/>
    <w:rsid w:val="00842BB3"/>
    <w:rsid w:val="00853CDA"/>
    <w:rsid w:val="0087695E"/>
    <w:rsid w:val="008A784A"/>
    <w:rsid w:val="008F034D"/>
    <w:rsid w:val="009308A4"/>
    <w:rsid w:val="00947048"/>
    <w:rsid w:val="00964DCF"/>
    <w:rsid w:val="00994097"/>
    <w:rsid w:val="00A11C95"/>
    <w:rsid w:val="00A24A4F"/>
    <w:rsid w:val="00A709B1"/>
    <w:rsid w:val="00A7491E"/>
    <w:rsid w:val="00AB3EF1"/>
    <w:rsid w:val="00AB44D7"/>
    <w:rsid w:val="00AF02E6"/>
    <w:rsid w:val="00AF5811"/>
    <w:rsid w:val="00B75B55"/>
    <w:rsid w:val="00BD6DF2"/>
    <w:rsid w:val="00C07CB7"/>
    <w:rsid w:val="00C36ECD"/>
    <w:rsid w:val="00C65508"/>
    <w:rsid w:val="00C70436"/>
    <w:rsid w:val="00DA219F"/>
    <w:rsid w:val="00DD3AED"/>
    <w:rsid w:val="00E37A41"/>
    <w:rsid w:val="00E6177E"/>
    <w:rsid w:val="00E97643"/>
    <w:rsid w:val="00EF492F"/>
    <w:rsid w:val="00F111ED"/>
    <w:rsid w:val="00F32710"/>
    <w:rsid w:val="00F94622"/>
    <w:rsid w:val="00FE3A3A"/>
    <w:rsid w:val="00FF0B79"/>
    <w:rsid w:val="00FF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3A3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98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1589</Words>
  <Characters>11517</Characters>
  <Application>Microsoft Office Word</Application>
  <DocSecurity>0</DocSecurity>
  <Lines>95</Lines>
  <Paragraphs>26</Paragraphs>
  <ScaleCrop>false</ScaleCrop>
  <Company>Polgármesteri Hivatal Zalaszentgrót</Company>
  <LinksUpToDate>false</LinksUpToDate>
  <CharactersWithSpaces>13080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220-14/2013</dc:title>
  <dc:subject/>
  <dc:creator>Zgrót PH Titkárság</dc:creator>
  <cp:keywords/>
  <dc:description/>
  <cp:lastModifiedBy>Zgrót PH Titkárság</cp:lastModifiedBy>
  <cp:revision>14</cp:revision>
  <cp:lastPrinted>2013-04-11T08:41:00Z</cp:lastPrinted>
  <dcterms:created xsi:type="dcterms:W3CDTF">2013-10-21T10:14:00Z</dcterms:created>
  <dcterms:modified xsi:type="dcterms:W3CDTF">2013-10-28T12:00:00Z</dcterms:modified>
</cp:coreProperties>
</file>