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5A" w:rsidRPr="00DD2C5E" w:rsidRDefault="00CC4B5A" w:rsidP="00CC4B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22</w:t>
      </w:r>
      <w:r w:rsidR="00EF3F45">
        <w:rPr>
          <w:rFonts w:ascii="Times New Roman" w:hAnsi="Times New Roman" w:cs="Times New Roman"/>
          <w:sz w:val="24"/>
          <w:szCs w:val="24"/>
        </w:rPr>
        <w:t>0-1</w:t>
      </w:r>
      <w:r w:rsidRPr="00DD2C5E">
        <w:rPr>
          <w:rFonts w:ascii="Times New Roman" w:hAnsi="Times New Roman" w:cs="Times New Roman"/>
          <w:sz w:val="24"/>
          <w:szCs w:val="24"/>
        </w:rPr>
        <w:t xml:space="preserve">7/2013.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03FD2">
        <w:rPr>
          <w:rFonts w:ascii="Times New Roman" w:hAnsi="Times New Roman" w:cs="Times New Roman"/>
          <w:sz w:val="24"/>
          <w:szCs w:val="24"/>
        </w:rPr>
        <w:t xml:space="preserve">  </w:t>
      </w:r>
      <w:r w:rsidR="00EF3F45">
        <w:rPr>
          <w:rFonts w:ascii="Times New Roman" w:hAnsi="Times New Roman" w:cs="Times New Roman"/>
          <w:sz w:val="24"/>
          <w:szCs w:val="24"/>
        </w:rPr>
        <w:t>5</w:t>
      </w:r>
      <w:r w:rsidRPr="00DD2C5E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3C99" w:rsidRDefault="003B3C99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Pr="00CC4B5A" w:rsidRDefault="00CC4B5A" w:rsidP="00CC4B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B5A">
        <w:rPr>
          <w:rFonts w:ascii="Times New Roman" w:hAnsi="Times New Roman"/>
          <w:b/>
          <w:sz w:val="28"/>
          <w:szCs w:val="28"/>
        </w:rPr>
        <w:t>Előterjesztés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Városi Önkormányzat Képviselő-testületének </w:t>
      </w:r>
    </w:p>
    <w:p w:rsidR="00CC4B5A" w:rsidRDefault="00CC4B5A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november 2</w:t>
      </w:r>
      <w:r w:rsidR="00EF3F4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-i ülésére</w:t>
      </w:r>
    </w:p>
    <w:p w:rsidR="003B3C99" w:rsidRDefault="003B3C99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3C99" w:rsidRDefault="003B3C99" w:rsidP="00CC4B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B5A" w:rsidRDefault="00CC4B5A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B865CD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865CD">
        <w:rPr>
          <w:rFonts w:ascii="Times New Roman" w:hAnsi="Times New Roman" w:cs="Times New Roman"/>
          <w:sz w:val="24"/>
          <w:szCs w:val="24"/>
        </w:rPr>
        <w:t xml:space="preserve"> </w:t>
      </w:r>
      <w:r w:rsidR="00B865CD" w:rsidRPr="00B865CD">
        <w:rPr>
          <w:rFonts w:ascii="Times New Roman" w:hAnsi="Times New Roman" w:cs="Times New Roman"/>
          <w:sz w:val="24"/>
          <w:szCs w:val="24"/>
        </w:rPr>
        <w:t>Tájékoztatás m</w:t>
      </w:r>
      <w:r w:rsidRPr="00B865CD">
        <w:rPr>
          <w:rFonts w:ascii="Times New Roman" w:hAnsi="Times New Roman" w:cs="Times New Roman"/>
          <w:sz w:val="24"/>
          <w:szCs w:val="24"/>
        </w:rPr>
        <w:t>ezei őrszo</w:t>
      </w:r>
      <w:r w:rsidR="00B865CD" w:rsidRPr="00B865CD">
        <w:rPr>
          <w:rFonts w:ascii="Times New Roman" w:hAnsi="Times New Roman" w:cs="Times New Roman"/>
          <w:sz w:val="24"/>
          <w:szCs w:val="24"/>
        </w:rPr>
        <w:t>lgálat felállításának</w:t>
      </w:r>
      <w:r w:rsidR="00B865CD">
        <w:rPr>
          <w:rFonts w:ascii="Times New Roman" w:hAnsi="Times New Roman" w:cs="Times New Roman"/>
          <w:sz w:val="24"/>
          <w:szCs w:val="24"/>
        </w:rPr>
        <w:t xml:space="preserve"> általános</w:t>
      </w:r>
      <w:r w:rsidR="00B865CD" w:rsidRPr="00B865CD">
        <w:rPr>
          <w:rFonts w:ascii="Times New Roman" w:hAnsi="Times New Roman" w:cs="Times New Roman"/>
          <w:sz w:val="24"/>
          <w:szCs w:val="24"/>
        </w:rPr>
        <w:t xml:space="preserve"> feltételeiről</w:t>
      </w:r>
    </w:p>
    <w:p w:rsidR="00B865CD" w:rsidRDefault="00B865CD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B5A" w:rsidRDefault="00CC4B5A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B865CD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CC4B5A" w:rsidRDefault="00CC4B5A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803FD2" w:rsidRDefault="00803FD2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4E061B" w:rsidRDefault="004E061B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B865CD">
        <w:rPr>
          <w:rFonts w:ascii="Times New Roman" w:hAnsi="Times New Roman"/>
          <w:spacing w:val="-6"/>
        </w:rPr>
        <w:t>Városunk elsődleges érdekei közé tartozik a külterületeinken található köz- és magántulajdonban lévő ingatlanok, termőföldek, valamint a termőföldön lévő, illetve ahhoz tartozó termények, termékek, felszerelések és haszonállatok, továbbá a földmérési jelek fokozottabb vagyonvédelme és az illegális hulladéklerakás felszámolása.</w:t>
      </w:r>
    </w:p>
    <w:p w:rsidR="00B865CD" w:rsidRPr="00B865CD" w:rsidRDefault="00B865CD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4E061B" w:rsidRDefault="004E061B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  <w:r w:rsidRPr="00B865CD">
        <w:rPr>
          <w:rFonts w:ascii="Times New Roman" w:hAnsi="Times New Roman"/>
          <w:spacing w:val="-6"/>
        </w:rPr>
        <w:t>Jelenleg a város fentebb említett értékeinek védelme nem teljes körű, mivel a rendőrség</w:t>
      </w:r>
      <w:r w:rsidR="00CC4B5A">
        <w:rPr>
          <w:rFonts w:ascii="Times New Roman" w:hAnsi="Times New Roman"/>
          <w:spacing w:val="-6"/>
        </w:rPr>
        <w:t xml:space="preserve"> és a polgárőrség</w:t>
      </w:r>
      <w:r w:rsidRPr="00B865CD">
        <w:rPr>
          <w:rFonts w:ascii="Times New Roman" w:hAnsi="Times New Roman"/>
          <w:spacing w:val="-6"/>
        </w:rPr>
        <w:t xml:space="preserve"> személyi létszámából adódóan nem képes ezeken a területeket a védelmet személyes jelenlétével olyan mértékben biztosítani, mint városunk belterületein. </w:t>
      </w:r>
    </w:p>
    <w:p w:rsidR="00B865CD" w:rsidRPr="00B865CD" w:rsidRDefault="00B865CD" w:rsidP="00B865CD">
      <w:pPr>
        <w:pStyle w:val="Style2"/>
        <w:spacing w:line="240" w:lineRule="auto"/>
        <w:ind w:right="0"/>
        <w:rPr>
          <w:rFonts w:ascii="Times New Roman" w:hAnsi="Times New Roman"/>
          <w:spacing w:val="-6"/>
        </w:rPr>
      </w:pPr>
    </w:p>
    <w:p w:rsidR="00D93440" w:rsidRDefault="004E061B" w:rsidP="00CC4B5A">
      <w:pPr>
        <w:pStyle w:val="Style3"/>
        <w:spacing w:line="240" w:lineRule="auto"/>
        <w:ind w:right="0"/>
        <w:rPr>
          <w:rFonts w:ascii="Times New Roman" w:hAnsi="Times New Roman"/>
          <w:spacing w:val="4"/>
        </w:rPr>
      </w:pPr>
      <w:r w:rsidRPr="00B865CD">
        <w:rPr>
          <w:rFonts w:ascii="Times New Roman" w:hAnsi="Times New Roman"/>
          <w:spacing w:val="-6"/>
        </w:rPr>
        <w:t>Erre a problémára kínálhat megoldást a mezei őrszolgálat létrehozása, amely a város külterületi termőföldjein járőrszolgálatot ellátva fokozza az ott élő lakosság biztonságérzetet, valamint jelenlétével csökkenti a város külterületein elkövetett szabálysértések és bűncselekmények számát. A mezőőrök a polgárőrséggel és a rendőrséggel együttműködve fontos szerepet kaphatnak a megelőzés területén is, ezzel is elősegítve a városi bűnmegelőzés céljait.</w:t>
      </w:r>
      <w:r w:rsidR="00D93440" w:rsidRPr="00B865CD">
        <w:rPr>
          <w:rFonts w:ascii="Times New Roman" w:hAnsi="Times New Roman"/>
          <w:spacing w:val="-6"/>
        </w:rPr>
        <w:t xml:space="preserve"> Ezek mellett k</w:t>
      </w:r>
      <w:r w:rsidR="00D93440" w:rsidRPr="00B865CD">
        <w:rPr>
          <w:rFonts w:ascii="Times New Roman" w:hAnsi="Times New Roman"/>
          <w:spacing w:val="4"/>
        </w:rPr>
        <w:t>örnyezeti és egészségi szempontból a mezei őrszolgálat létrehozása hozzájárul az illegális hulladéklerakók megszüntetéséhez, közvetett hatással javítva ezzel az egészségügyi feltételeket.</w:t>
      </w:r>
    </w:p>
    <w:p w:rsidR="00B865CD" w:rsidRPr="00B865CD" w:rsidRDefault="00B865CD" w:rsidP="00B865CD">
      <w:pPr>
        <w:pStyle w:val="Style3"/>
        <w:spacing w:line="240" w:lineRule="auto"/>
        <w:ind w:right="0"/>
        <w:rPr>
          <w:rFonts w:ascii="Times New Roman" w:hAnsi="Times New Roman"/>
          <w:spacing w:val="-6"/>
        </w:rPr>
      </w:pPr>
    </w:p>
    <w:p w:rsidR="004E061B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A mezei őrszolgálat létesítésének és feladatkörének alapvető szabályait a fegyveres biztonsági őrségről, a természetvédelmi és a mezei őrszolgálatról szóló 1997. évi CLIX. törvény szabályozza, de emellett számos ágazati rendelet tartalmaz előírásokat a mezei őrszolgálat működésével kapcsolatban. </w:t>
      </w:r>
    </w:p>
    <w:p w:rsidR="00B865CD" w:rsidRPr="00B865CD" w:rsidRDefault="00B865CD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03FD2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A fenti törvény értelmében a települési önkormányzat a közigazgatási területéhez tartozó termőföldek – ide nem értve az erdőt és a halastavat – őrzéséről mezei őrszolgálat létesítésével gondoskodhat. Ezt követően a létrehozást a mezőgazdasági igazgatási szervnek be kell jelenteni, </w:t>
      </w:r>
    </w:p>
    <w:p w:rsidR="00803FD2" w:rsidRDefault="00803FD2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03FD2" w:rsidRDefault="00803FD2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4E061B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amely az őrszolgálatot közhiteles nyilvántartásba veszi. </w:t>
      </w:r>
      <w:r w:rsidR="00D93440"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A bejelentésnek tartalmaznia kell az őrszolgálat létszámát, az őrzött terület mértékét és a földrészletek helyrajzi számát. </w:t>
      </w:r>
    </w:p>
    <w:p w:rsidR="00B865CD" w:rsidRPr="00B865CD" w:rsidRDefault="00B865CD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4E061B" w:rsidRDefault="004E061B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B865CD">
        <w:rPr>
          <w:rFonts w:ascii="Times New Roman" w:hAnsi="Times New Roman" w:cs="Times New Roman"/>
          <w:spacing w:val="-6"/>
          <w:sz w:val="24"/>
          <w:szCs w:val="24"/>
        </w:rPr>
        <w:t xml:space="preserve">Az őrszolgálat létszámát a működési területhez és a körzetben tevékenykedő egyéb közfeladatot ellátó őrszolgálatok működéséhez mérten úgy kell megállapítani, hogy annak napi, rendszeres ellenőrzése biztosítható legyen. </w:t>
      </w:r>
    </w:p>
    <w:p w:rsidR="00B865CD" w:rsidRPr="00B865CD" w:rsidRDefault="00B865CD" w:rsidP="00B865CD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D93440" w:rsidRDefault="00D93440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865CD">
        <w:rPr>
          <w:rFonts w:ascii="Times New Roman" w:hAnsi="Times New Roman" w:cs="Times New Roman"/>
          <w:sz w:val="24"/>
          <w:szCs w:val="24"/>
          <w:lang w:eastAsia="hu-HU"/>
        </w:rPr>
        <w:t>Az önkormányzati mezei őrszolgálat megalakítási, fenntartási és működési költségeit a földhasználó, ha ez ismeretlen, a tulajdonos által kifizetett mezőőri járulékból és a központi költségvetés által biztosított hozzájárulásból kell fedezni. A mezőőri járulék mértékét és megfizetésének módját a települési önkormányzat a mezei őrszolgálat létesítéséről és működéséről szóló helyi önkormányzati rendeletében szabályozza. A mezőőri járulék adók módjára behajtandó köztartozásnak minősül.</w:t>
      </w:r>
    </w:p>
    <w:p w:rsidR="00FA4E84" w:rsidRPr="00B865CD" w:rsidRDefault="00FA4E84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93440" w:rsidRPr="00B865CD" w:rsidRDefault="00D93440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865CD">
        <w:rPr>
          <w:rFonts w:ascii="Times New Roman" w:hAnsi="Times New Roman" w:cs="Times New Roman"/>
          <w:sz w:val="24"/>
          <w:szCs w:val="24"/>
          <w:lang w:eastAsia="hu-HU"/>
        </w:rPr>
        <w:t>Az önkormányzat a mezei őrszolgálat megalakítása előtt az egyes rendészeti feladatokat ellátó személyek tevékenységéről, valamint egyes törvényeknek az iskolakerülés elleni fellépést biztosító módosításáról szóló törvényben meghatározott együttműködési megállapodást köt a rendőrséggel.</w:t>
      </w:r>
    </w:p>
    <w:p w:rsidR="00D93440" w:rsidRPr="00B865CD" w:rsidRDefault="00D93440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93440" w:rsidRPr="00B865CD" w:rsidRDefault="00D93440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CD">
        <w:rPr>
          <w:rFonts w:ascii="Times New Roman" w:hAnsi="Times New Roman" w:cs="Times New Roman"/>
          <w:sz w:val="24"/>
          <w:szCs w:val="24"/>
          <w:lang w:eastAsia="hu-HU"/>
        </w:rPr>
        <w:t xml:space="preserve">A megalakítási, fenntartási és működési költségek felét, de legfeljebb a külön jogszabályban meghatározott összeget a központi költségvetés biztosítja hozzájárulásként az agrárpolitikáért felelős miniszter által vezetett minisztérium fejezetéből. A hozzájárulás részletes feltételeit </w:t>
      </w:r>
      <w:r w:rsidRPr="00B865CD">
        <w:rPr>
          <w:rFonts w:ascii="Times New Roman" w:hAnsi="Times New Roman" w:cs="Times New Roman"/>
          <w:bCs/>
          <w:sz w:val="24"/>
          <w:szCs w:val="24"/>
        </w:rPr>
        <w:t>a mezei őrszolgálat megalakításához, fenntartásához és működéséhez nyújtandó állami hozzájárulás igénybevételének rendjéről és feltételeiről szóló 64/2009. (V. 22.) FVM–PM</w:t>
      </w:r>
      <w:r w:rsidRPr="00B865CD">
        <w:rPr>
          <w:rFonts w:ascii="Times New Roman" w:hAnsi="Times New Roman" w:cs="Times New Roman"/>
          <w:bCs/>
          <w:sz w:val="24"/>
          <w:szCs w:val="24"/>
        </w:rPr>
        <w:br/>
        <w:t>együttes rendelet szabályozza. Ezen jogszabály értelmében</w:t>
      </w:r>
      <w:r w:rsidRPr="00B865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65CD">
        <w:rPr>
          <w:rFonts w:ascii="Times New Roman" w:hAnsi="Times New Roman" w:cs="Times New Roman"/>
          <w:sz w:val="24"/>
          <w:szCs w:val="24"/>
        </w:rPr>
        <w:t>az önkormányzat az újonnan létrehozott őrszolgálat megalakítási költségeinek 50%-át, d</w:t>
      </w:r>
      <w:r w:rsidR="00B865CD" w:rsidRPr="00B865CD">
        <w:rPr>
          <w:rFonts w:ascii="Times New Roman" w:hAnsi="Times New Roman" w:cs="Times New Roman"/>
          <w:sz w:val="24"/>
          <w:szCs w:val="24"/>
        </w:rPr>
        <w:t>e – mezőőrönként</w:t>
      </w:r>
      <w:r w:rsidRPr="00B865CD">
        <w:rPr>
          <w:rFonts w:ascii="Times New Roman" w:hAnsi="Times New Roman" w:cs="Times New Roman"/>
          <w:sz w:val="24"/>
          <w:szCs w:val="24"/>
        </w:rPr>
        <w:t xml:space="preserve"> – legfeljebb háromszázezer forintnak a megtérítését, a nyilvántartásba vételt követő harminc napon belül igényelheti. Az önkormányzat az őrszolgálat fenntartásával és működésével kapcsolatban felmerülő költségek – személyi és dologi kiadások – 50%-ának, de legfeljebb ötvenezer forint/hó/fő megtérítését negyedéves időszakokra utólag kérelmezheti, a tárgyidőszak utolsó napjától számított harminc napon belül.</w:t>
      </w:r>
    </w:p>
    <w:p w:rsidR="00B865CD" w:rsidRDefault="00B865CD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0C" w:rsidRDefault="0035730C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Hangsúlyozni kívánom, hogy</w:t>
      </w:r>
      <w:r w:rsidR="00B865CD">
        <w:rPr>
          <w:rFonts w:ascii="Times New Roman" w:hAnsi="Times New Roman" w:cs="Times New Roman"/>
          <w:sz w:val="24"/>
          <w:szCs w:val="24"/>
        </w:rPr>
        <w:t xml:space="preserve"> jelen előterjesztés célja egy általános jellegű tájékoztatás nyújtása a mezei őrsz</w:t>
      </w:r>
      <w:r>
        <w:rPr>
          <w:rFonts w:ascii="Times New Roman" w:hAnsi="Times New Roman" w:cs="Times New Roman"/>
          <w:sz w:val="24"/>
          <w:szCs w:val="24"/>
        </w:rPr>
        <w:t>olgálat létrehozásának</w:t>
      </w:r>
      <w:r w:rsidR="00B865CD">
        <w:rPr>
          <w:rFonts w:ascii="Times New Roman" w:hAnsi="Times New Roman" w:cs="Times New Roman"/>
          <w:sz w:val="24"/>
          <w:szCs w:val="24"/>
        </w:rPr>
        <w:t xml:space="preserve"> feltételeiről, </w:t>
      </w:r>
      <w:r>
        <w:rPr>
          <w:rFonts w:ascii="Times New Roman" w:hAnsi="Times New Roman" w:cs="Times New Roman"/>
          <w:sz w:val="24"/>
          <w:szCs w:val="24"/>
        </w:rPr>
        <w:t xml:space="preserve">a részletes - konkrét számadatokat tartalmazó - javaslat a Képviselő-testület támogató döntését követően kerül kidolgozásra, mely során számos előkérdést szükséges tisztázni. </w:t>
      </w:r>
    </w:p>
    <w:p w:rsidR="00FA4E84" w:rsidRDefault="00FA4E84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FA4E84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őrzendő terület nagyságának felmérése után úgy kell meghatározni a mezei őrszolgálat létszámát, hogy a rendszeres - az egész területre kiterjedő - ellenőrzés ténylegesen megvalósulhasson. Határozni kell arról, hogy a mezőőri járulék milyen e</w:t>
      </w:r>
      <w:r w:rsidR="00C20BF2">
        <w:rPr>
          <w:rFonts w:ascii="Times New Roman" w:hAnsi="Times New Roman" w:cs="Times New Roman"/>
          <w:sz w:val="24"/>
          <w:szCs w:val="24"/>
        </w:rPr>
        <w:t xml:space="preserve">lv szerint (földhasználó/tulajdonos vagy területnagyság alapján fizetendő) kerüljön kiszabásra és mennyi legyen az összege. </w:t>
      </w:r>
    </w:p>
    <w:p w:rsidR="00803FD2" w:rsidRDefault="00803FD2" w:rsidP="00803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-2-</w:t>
      </w:r>
    </w:p>
    <w:p w:rsidR="00803FD2" w:rsidRDefault="00803FD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F2" w:rsidRDefault="00C20BF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beszedés adminisztratív feladatait is szükséges megszervezni</w:t>
      </w:r>
      <w:r w:rsidR="00803FD2">
        <w:rPr>
          <w:rFonts w:ascii="Times New Roman" w:hAnsi="Times New Roman" w:cs="Times New Roman"/>
          <w:sz w:val="24"/>
          <w:szCs w:val="24"/>
        </w:rPr>
        <w:t xml:space="preserve">. </w:t>
      </w:r>
      <w:r w:rsidR="00566B7E">
        <w:rPr>
          <w:rFonts w:ascii="Times New Roman" w:hAnsi="Times New Roman" w:cs="Times New Roman"/>
          <w:sz w:val="24"/>
          <w:szCs w:val="24"/>
        </w:rPr>
        <w:t>Meg kell határozni az őrszolgálat felállításával járó személyi és dologi jellegű hozzávetőleges kiadásokat.</w:t>
      </w:r>
    </w:p>
    <w:p w:rsidR="00566B7E" w:rsidRDefault="00566B7E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0BF2" w:rsidRDefault="00566B7E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26939">
        <w:rPr>
          <w:rFonts w:ascii="Times New Roman" w:hAnsi="Times New Roman" w:cs="Times New Roman"/>
          <w:sz w:val="24"/>
          <w:szCs w:val="24"/>
        </w:rPr>
        <w:t xml:space="preserve">T. </w:t>
      </w:r>
      <w:r>
        <w:rPr>
          <w:rFonts w:ascii="Times New Roman" w:hAnsi="Times New Roman" w:cs="Times New Roman"/>
          <w:sz w:val="24"/>
          <w:szCs w:val="24"/>
        </w:rPr>
        <w:t>Képviselő-testület a fentiek ismeretében hozhatja meg végső támogató döntését az őrszolgálat felállításáról. Ezt követően m</w:t>
      </w:r>
      <w:r w:rsidR="00C20BF2">
        <w:rPr>
          <w:rFonts w:ascii="Times New Roman" w:hAnsi="Times New Roman" w:cs="Times New Roman"/>
          <w:sz w:val="24"/>
          <w:szCs w:val="24"/>
        </w:rPr>
        <w:t>eg kell alkotni a mezei őrszolgálatról szóló rendeletet</w:t>
      </w:r>
      <w:r>
        <w:rPr>
          <w:rFonts w:ascii="Times New Roman" w:hAnsi="Times New Roman" w:cs="Times New Roman"/>
          <w:sz w:val="24"/>
          <w:szCs w:val="24"/>
        </w:rPr>
        <w:t>, valamint k</w:t>
      </w:r>
      <w:r w:rsidR="00C20BF2">
        <w:rPr>
          <w:rFonts w:ascii="Times New Roman" w:hAnsi="Times New Roman" w:cs="Times New Roman"/>
          <w:sz w:val="24"/>
          <w:szCs w:val="24"/>
        </w:rPr>
        <w:t xml:space="preserve">i kell egészíteni a Zalaszentgróti Közös Önkormányzati Hivatal alapító okiratát a mezei őrszolgálat szakfeladatával. </w:t>
      </w:r>
      <w:r>
        <w:rPr>
          <w:rFonts w:ascii="Times New Roman" w:hAnsi="Times New Roman" w:cs="Times New Roman"/>
          <w:sz w:val="24"/>
          <w:szCs w:val="24"/>
        </w:rPr>
        <w:t xml:space="preserve">El kell indítani a nyilvántartásba vételi eljárást, melyhez a védendő területen található termőföldek és egyéb ingatlanok helyrajzi számairól is kimutatást kell készíteni. Pályáztatási eljárást követően ki kell választani </w:t>
      </w:r>
      <w:r w:rsidR="00A26939">
        <w:rPr>
          <w:rFonts w:ascii="Times New Roman" w:hAnsi="Times New Roman" w:cs="Times New Roman"/>
          <w:sz w:val="24"/>
          <w:szCs w:val="24"/>
        </w:rPr>
        <w:t xml:space="preserve">a mezőőrök személyét, valamint be kell szerezni a felszerelésüket. Végül elő kell készíteni a megyei rendőr-főkapitánysággal kötendő együttműködési megállapodást is. </w:t>
      </w:r>
    </w:p>
    <w:p w:rsidR="00A26939" w:rsidRDefault="00A26939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leírtak alapján is megállapítható, hogy a mezei őrszolgálat felállítása mennyire szerteágazó előkészítő munkálatokat igényel.</w:t>
      </w:r>
    </w:p>
    <w:p w:rsidR="00803FD2" w:rsidRDefault="00803FD2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D55" w:rsidRDefault="00D54D55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Gazdasági és Városfejlesztési Bizottság az előterjesztést megtárgyalta és a 91/2013. (XI.</w:t>
      </w:r>
      <w:r w:rsidR="00803F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21.) számú határozatában támogatja </w:t>
      </w:r>
      <w:r>
        <w:rPr>
          <w:rFonts w:ascii="Times New Roman" w:hAnsi="Times New Roman" w:cs="Times New Roman"/>
          <w:sz w:val="24"/>
          <w:szCs w:val="24"/>
        </w:rPr>
        <w:t xml:space="preserve">a mezei őrszolgálat felállítását és </w:t>
      </w:r>
      <w:r w:rsidR="00504391">
        <w:rPr>
          <w:rFonts w:ascii="Times New Roman" w:hAnsi="Times New Roman" w:cs="Times New Roman"/>
          <w:sz w:val="24"/>
          <w:szCs w:val="24"/>
        </w:rPr>
        <w:t xml:space="preserve">egyhangúlag </w:t>
      </w:r>
      <w:r>
        <w:rPr>
          <w:rFonts w:ascii="Times New Roman" w:hAnsi="Times New Roman" w:cs="Times New Roman"/>
          <w:sz w:val="24"/>
          <w:szCs w:val="24"/>
        </w:rPr>
        <w:t>javasolja</w:t>
      </w:r>
      <w:r w:rsidRPr="00D54D55">
        <w:rPr>
          <w:rFonts w:ascii="Times New Roman" w:hAnsi="Times New Roman"/>
          <w:sz w:val="24"/>
          <w:szCs w:val="24"/>
        </w:rPr>
        <w:t xml:space="preserve"> </w:t>
      </w:r>
      <w:r w:rsidRPr="0043558E">
        <w:rPr>
          <w:rFonts w:ascii="Times New Roman" w:hAnsi="Times New Roman"/>
          <w:sz w:val="24"/>
          <w:szCs w:val="24"/>
        </w:rPr>
        <w:t>Zalaszentgrót Város Önkormányzat Képviselő-te</w:t>
      </w:r>
      <w:r>
        <w:rPr>
          <w:rFonts w:ascii="Times New Roman" w:hAnsi="Times New Roman"/>
          <w:sz w:val="24"/>
          <w:szCs w:val="24"/>
        </w:rPr>
        <w:t>stületének</w:t>
      </w:r>
      <w:r>
        <w:rPr>
          <w:rFonts w:ascii="Times New Roman" w:hAnsi="Times New Roman" w:cs="Times New Roman"/>
          <w:sz w:val="24"/>
          <w:szCs w:val="24"/>
        </w:rPr>
        <w:t xml:space="preserve"> a mezei őrszolgálat felállításával járó személyi és dologi kiadások hozzávetőleges összegét tartalmazó kimutatás elkészíttetését.</w:t>
      </w:r>
    </w:p>
    <w:p w:rsidR="00D54D55" w:rsidRDefault="00D54D55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939" w:rsidRDefault="00A26939" w:rsidP="00B865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T. Képviselő-testületet, hogy </w:t>
      </w:r>
      <w:r w:rsidR="00966554">
        <w:rPr>
          <w:rFonts w:ascii="Times New Roman" w:hAnsi="Times New Roman" w:cs="Times New Roman"/>
          <w:sz w:val="24"/>
          <w:szCs w:val="24"/>
        </w:rPr>
        <w:t>az előterjesztést tárgyalja meg, majd azt követően fogadja el a</w:t>
      </w:r>
      <w:r w:rsidR="00CC4B5A">
        <w:rPr>
          <w:rFonts w:ascii="Times New Roman" w:hAnsi="Times New Roman" w:cs="Times New Roman"/>
          <w:sz w:val="24"/>
          <w:szCs w:val="24"/>
        </w:rPr>
        <w:t>z alábbi határozati javaslatot</w:t>
      </w:r>
      <w:r w:rsidR="009665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alternatív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mezei őrszolgálat </w:t>
      </w:r>
      <w:r>
        <w:rPr>
          <w:rFonts w:ascii="Times New Roman" w:hAnsi="Times New Roman" w:cs="Times New Roman"/>
          <w:sz w:val="24"/>
          <w:szCs w:val="24"/>
        </w:rPr>
        <w:tab/>
        <w:t xml:space="preserve">felállításának általános feltételeiről szóló tájékoztatót elfogadja, a mezei őrszolgálat felállítását nem támogatja.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 alternatív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mezei őrszolgálat </w:t>
      </w:r>
      <w:r>
        <w:rPr>
          <w:rFonts w:ascii="Times New Roman" w:hAnsi="Times New Roman" w:cs="Times New Roman"/>
          <w:sz w:val="24"/>
          <w:szCs w:val="24"/>
        </w:rPr>
        <w:tab/>
        <w:t xml:space="preserve">felállításának általános feltételeiről szóló tájékoztatót elfogadja.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Baracskai József polgármestert, hogy intézkedjen a mezei őrszolgálat felállításával járó személyi és dologi kiadások hozzávetőleges összegét tartalmazó kimutatás előterjesztéséről.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803F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-3-</w:t>
      </w: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FD2" w:rsidRPr="00803FD2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2014. április 30.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Zalaszentgrót</w:t>
      </w:r>
      <w:r w:rsidR="007E793D">
        <w:rPr>
          <w:rFonts w:ascii="Times New Roman" w:hAnsi="Times New Roman" w:cs="Times New Roman"/>
          <w:sz w:val="24"/>
          <w:szCs w:val="24"/>
        </w:rPr>
        <w:t>, 2013. november 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03FD2" w:rsidRDefault="00803FD2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E353F6" w:rsidRDefault="00E353F6" w:rsidP="00E35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jegyző</w:t>
      </w:r>
    </w:p>
    <w:p w:rsidR="00C20BF2" w:rsidRDefault="00C20BF2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E353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Default="00803FD2" w:rsidP="00803FD2">
      <w:pPr>
        <w:rPr>
          <w:rFonts w:ascii="Times New Roman" w:hAnsi="Times New Roman" w:cs="Times New Roman"/>
          <w:sz w:val="24"/>
          <w:szCs w:val="24"/>
        </w:rPr>
      </w:pPr>
    </w:p>
    <w:p w:rsidR="00803FD2" w:rsidRPr="00803FD2" w:rsidRDefault="00803FD2" w:rsidP="00803FD2">
      <w:pPr>
        <w:tabs>
          <w:tab w:val="left" w:pos="50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-4-</w:t>
      </w:r>
    </w:p>
    <w:sectPr w:rsidR="00803FD2" w:rsidRPr="00803FD2" w:rsidSect="00A37C33">
      <w:headerReference w:type="default" r:id="rId7"/>
      <w:footerReference w:type="default" r:id="rId8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61B" w:rsidRDefault="004E061B" w:rsidP="002C67C0">
      <w:pPr>
        <w:spacing w:after="0" w:line="240" w:lineRule="auto"/>
      </w:pPr>
      <w:r>
        <w:separator/>
      </w:r>
    </w:p>
  </w:endnote>
  <w:endnote w:type="continuationSeparator" w:id="0">
    <w:p w:rsidR="004E061B" w:rsidRDefault="004E061B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1B" w:rsidRDefault="00803FD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61B" w:rsidRDefault="004E061B" w:rsidP="002C67C0">
      <w:pPr>
        <w:spacing w:after="0" w:line="240" w:lineRule="auto"/>
      </w:pPr>
      <w:r>
        <w:separator/>
      </w:r>
    </w:p>
  </w:footnote>
  <w:footnote w:type="continuationSeparator" w:id="0">
    <w:p w:rsidR="004E061B" w:rsidRDefault="004E061B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1B" w:rsidRDefault="006C6C0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2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3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4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7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46221"/>
    <w:rsid w:val="00093C71"/>
    <w:rsid w:val="000C1CAF"/>
    <w:rsid w:val="0010646E"/>
    <w:rsid w:val="0011295A"/>
    <w:rsid w:val="00140A7D"/>
    <w:rsid w:val="00187349"/>
    <w:rsid w:val="001D421D"/>
    <w:rsid w:val="001E0088"/>
    <w:rsid w:val="00201C98"/>
    <w:rsid w:val="002B2100"/>
    <w:rsid w:val="002C67C0"/>
    <w:rsid w:val="003173F3"/>
    <w:rsid w:val="0032522C"/>
    <w:rsid w:val="003418C8"/>
    <w:rsid w:val="00345B19"/>
    <w:rsid w:val="0035730C"/>
    <w:rsid w:val="0037755D"/>
    <w:rsid w:val="003B3C99"/>
    <w:rsid w:val="003D5E28"/>
    <w:rsid w:val="003E68DC"/>
    <w:rsid w:val="0041234A"/>
    <w:rsid w:val="0042319C"/>
    <w:rsid w:val="004522D3"/>
    <w:rsid w:val="00474D97"/>
    <w:rsid w:val="004C2E76"/>
    <w:rsid w:val="004E061B"/>
    <w:rsid w:val="004E3737"/>
    <w:rsid w:val="00504391"/>
    <w:rsid w:val="0052444F"/>
    <w:rsid w:val="005270B9"/>
    <w:rsid w:val="00566B7E"/>
    <w:rsid w:val="00571815"/>
    <w:rsid w:val="00595226"/>
    <w:rsid w:val="00595534"/>
    <w:rsid w:val="005F1DE2"/>
    <w:rsid w:val="006660BE"/>
    <w:rsid w:val="00687DAE"/>
    <w:rsid w:val="006C6C02"/>
    <w:rsid w:val="006C71EE"/>
    <w:rsid w:val="00705611"/>
    <w:rsid w:val="007118CB"/>
    <w:rsid w:val="00762C00"/>
    <w:rsid w:val="00763FD2"/>
    <w:rsid w:val="00773886"/>
    <w:rsid w:val="007E793D"/>
    <w:rsid w:val="00803FD2"/>
    <w:rsid w:val="008520A0"/>
    <w:rsid w:val="00872528"/>
    <w:rsid w:val="008A784A"/>
    <w:rsid w:val="008D03DD"/>
    <w:rsid w:val="00966554"/>
    <w:rsid w:val="00993736"/>
    <w:rsid w:val="00A26939"/>
    <w:rsid w:val="00A34C8A"/>
    <w:rsid w:val="00A37C33"/>
    <w:rsid w:val="00A840F6"/>
    <w:rsid w:val="00A85DB7"/>
    <w:rsid w:val="00AD1B4D"/>
    <w:rsid w:val="00B129CD"/>
    <w:rsid w:val="00B865CD"/>
    <w:rsid w:val="00BB3E50"/>
    <w:rsid w:val="00BC72A8"/>
    <w:rsid w:val="00C02838"/>
    <w:rsid w:val="00C06B99"/>
    <w:rsid w:val="00C20BF2"/>
    <w:rsid w:val="00CB4D50"/>
    <w:rsid w:val="00CC15A0"/>
    <w:rsid w:val="00CC4B5A"/>
    <w:rsid w:val="00CE7FE3"/>
    <w:rsid w:val="00CF3DD9"/>
    <w:rsid w:val="00D35650"/>
    <w:rsid w:val="00D54D55"/>
    <w:rsid w:val="00D76CC6"/>
    <w:rsid w:val="00D93440"/>
    <w:rsid w:val="00D96834"/>
    <w:rsid w:val="00D96FC6"/>
    <w:rsid w:val="00DD4A3F"/>
    <w:rsid w:val="00DD68FB"/>
    <w:rsid w:val="00DE575A"/>
    <w:rsid w:val="00E353F6"/>
    <w:rsid w:val="00E64D08"/>
    <w:rsid w:val="00E84DB3"/>
    <w:rsid w:val="00EA13D0"/>
    <w:rsid w:val="00EC7196"/>
    <w:rsid w:val="00EF3F45"/>
    <w:rsid w:val="00F50117"/>
    <w:rsid w:val="00FA4E84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994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Felhasznalo</cp:lastModifiedBy>
  <cp:revision>27</cp:revision>
  <dcterms:created xsi:type="dcterms:W3CDTF">2013-11-13T13:01:00Z</dcterms:created>
  <dcterms:modified xsi:type="dcterms:W3CDTF">2013-11-25T13:14:00Z</dcterms:modified>
</cp:coreProperties>
</file>