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42F" w:rsidRPr="006E5205" w:rsidRDefault="00E82111" w:rsidP="00CC4B5A">
      <w:pPr>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Szám: 220</w:t>
      </w:r>
      <w:r w:rsidR="007A56AC" w:rsidRPr="006E5205">
        <w:rPr>
          <w:rFonts w:ascii="Times New Roman" w:hAnsi="Times New Roman" w:cs="Times New Roman"/>
          <w:sz w:val="24"/>
          <w:szCs w:val="24"/>
        </w:rPr>
        <w:t>-</w:t>
      </w:r>
      <w:r w:rsidRPr="006E5205">
        <w:rPr>
          <w:rFonts w:ascii="Times New Roman" w:hAnsi="Times New Roman" w:cs="Times New Roman"/>
          <w:sz w:val="24"/>
          <w:szCs w:val="24"/>
        </w:rPr>
        <w:t>21</w:t>
      </w:r>
      <w:r w:rsidR="0070542F" w:rsidRPr="006E5205">
        <w:rPr>
          <w:rFonts w:ascii="Times New Roman" w:hAnsi="Times New Roman" w:cs="Times New Roman"/>
          <w:sz w:val="24"/>
          <w:szCs w:val="24"/>
        </w:rPr>
        <w:t xml:space="preserve">/2013.                                       </w:t>
      </w:r>
      <w:r w:rsidRPr="006E5205">
        <w:rPr>
          <w:rFonts w:ascii="Times New Roman" w:hAnsi="Times New Roman" w:cs="Times New Roman"/>
          <w:sz w:val="24"/>
          <w:szCs w:val="24"/>
        </w:rPr>
        <w:t xml:space="preserve">                               7</w:t>
      </w:r>
      <w:r w:rsidR="0070542F" w:rsidRPr="006E5205">
        <w:rPr>
          <w:rFonts w:ascii="Times New Roman" w:hAnsi="Times New Roman" w:cs="Times New Roman"/>
          <w:sz w:val="24"/>
          <w:szCs w:val="24"/>
        </w:rPr>
        <w:t>. sz. napirendi pont anyaga</w:t>
      </w:r>
    </w:p>
    <w:p w:rsidR="0070542F" w:rsidRPr="006E5205" w:rsidRDefault="0070542F" w:rsidP="00CC4B5A">
      <w:pPr>
        <w:spacing w:after="0" w:line="240" w:lineRule="auto"/>
        <w:jc w:val="center"/>
        <w:rPr>
          <w:rFonts w:ascii="Times New Roman" w:hAnsi="Times New Roman" w:cs="Times New Roman"/>
          <w:sz w:val="24"/>
          <w:szCs w:val="24"/>
        </w:rPr>
      </w:pPr>
    </w:p>
    <w:p w:rsidR="0070542F" w:rsidRPr="006E5205" w:rsidRDefault="0070542F" w:rsidP="00CC4B5A">
      <w:pPr>
        <w:spacing w:after="0" w:line="240" w:lineRule="auto"/>
        <w:jc w:val="center"/>
        <w:rPr>
          <w:rFonts w:ascii="Times New Roman" w:hAnsi="Times New Roman" w:cs="Times New Roman"/>
          <w:b/>
          <w:bCs/>
          <w:sz w:val="28"/>
          <w:szCs w:val="28"/>
        </w:rPr>
      </w:pPr>
      <w:r w:rsidRPr="006E5205">
        <w:rPr>
          <w:rFonts w:ascii="Times New Roman" w:hAnsi="Times New Roman" w:cs="Times New Roman"/>
          <w:b/>
          <w:bCs/>
          <w:sz w:val="28"/>
          <w:szCs w:val="28"/>
        </w:rPr>
        <w:t>Előterjesztés</w:t>
      </w:r>
    </w:p>
    <w:p w:rsidR="0070542F" w:rsidRPr="006E5205" w:rsidRDefault="0070542F" w:rsidP="00CC4B5A">
      <w:pPr>
        <w:spacing w:after="0" w:line="240" w:lineRule="auto"/>
        <w:jc w:val="center"/>
        <w:rPr>
          <w:rFonts w:ascii="Times New Roman" w:hAnsi="Times New Roman" w:cs="Times New Roman"/>
          <w:sz w:val="24"/>
          <w:szCs w:val="24"/>
        </w:rPr>
      </w:pPr>
    </w:p>
    <w:p w:rsidR="0070542F" w:rsidRPr="006E5205" w:rsidRDefault="0070542F" w:rsidP="00CC4B5A">
      <w:pPr>
        <w:spacing w:after="0" w:line="240" w:lineRule="auto"/>
        <w:jc w:val="center"/>
        <w:rPr>
          <w:rFonts w:ascii="Times New Roman" w:hAnsi="Times New Roman" w:cs="Times New Roman"/>
          <w:sz w:val="24"/>
          <w:szCs w:val="24"/>
        </w:rPr>
      </w:pPr>
      <w:r w:rsidRPr="006E5205">
        <w:rPr>
          <w:rFonts w:ascii="Times New Roman" w:hAnsi="Times New Roman" w:cs="Times New Roman"/>
          <w:sz w:val="24"/>
          <w:szCs w:val="24"/>
        </w:rPr>
        <w:t xml:space="preserve">Zalaszentgrót Városi Önkormányzat Képviselő-testületének </w:t>
      </w:r>
    </w:p>
    <w:p w:rsidR="0070542F" w:rsidRPr="006E5205" w:rsidRDefault="0070542F" w:rsidP="00CC4B5A">
      <w:pPr>
        <w:spacing w:after="0" w:line="240" w:lineRule="auto"/>
        <w:jc w:val="center"/>
        <w:rPr>
          <w:rFonts w:ascii="Times New Roman" w:hAnsi="Times New Roman" w:cs="Times New Roman"/>
          <w:sz w:val="24"/>
          <w:szCs w:val="24"/>
        </w:rPr>
      </w:pPr>
      <w:r w:rsidRPr="006E5205">
        <w:rPr>
          <w:rFonts w:ascii="Times New Roman" w:hAnsi="Times New Roman" w:cs="Times New Roman"/>
          <w:sz w:val="24"/>
          <w:szCs w:val="24"/>
        </w:rPr>
        <w:t>2013. december 19-i ülésére</w:t>
      </w:r>
    </w:p>
    <w:p w:rsidR="0070542F" w:rsidRPr="006E5205" w:rsidRDefault="0070542F" w:rsidP="00B865CD">
      <w:pPr>
        <w:spacing w:after="0" w:line="240" w:lineRule="auto"/>
        <w:jc w:val="both"/>
        <w:rPr>
          <w:rFonts w:ascii="Times New Roman" w:hAnsi="Times New Roman" w:cs="Times New Roman"/>
          <w:sz w:val="24"/>
          <w:szCs w:val="24"/>
        </w:rPr>
      </w:pPr>
    </w:p>
    <w:p w:rsidR="0070542F" w:rsidRPr="006E5205" w:rsidRDefault="0070542F" w:rsidP="00B865CD">
      <w:pPr>
        <w:spacing w:after="0" w:line="240" w:lineRule="auto"/>
        <w:jc w:val="both"/>
        <w:rPr>
          <w:rFonts w:ascii="Times New Roman" w:hAnsi="Times New Roman" w:cs="Times New Roman"/>
          <w:b/>
          <w:bCs/>
          <w:sz w:val="24"/>
          <w:szCs w:val="24"/>
          <w:u w:val="single"/>
        </w:rPr>
      </w:pPr>
    </w:p>
    <w:p w:rsidR="00E82111" w:rsidRPr="006E5205" w:rsidRDefault="00E82111" w:rsidP="00B865CD">
      <w:pPr>
        <w:spacing w:after="0" w:line="240" w:lineRule="auto"/>
        <w:jc w:val="both"/>
        <w:rPr>
          <w:rFonts w:ascii="Times New Roman" w:hAnsi="Times New Roman" w:cs="Times New Roman"/>
          <w:b/>
          <w:bCs/>
          <w:sz w:val="24"/>
          <w:szCs w:val="24"/>
          <w:u w:val="single"/>
        </w:rPr>
      </w:pPr>
    </w:p>
    <w:p w:rsidR="0070542F" w:rsidRPr="006E5205" w:rsidRDefault="0070542F" w:rsidP="00B865CD">
      <w:pPr>
        <w:spacing w:after="0" w:line="240" w:lineRule="auto"/>
        <w:jc w:val="both"/>
        <w:rPr>
          <w:rFonts w:ascii="Times New Roman" w:hAnsi="Times New Roman" w:cs="Times New Roman"/>
          <w:sz w:val="24"/>
          <w:szCs w:val="24"/>
        </w:rPr>
      </w:pPr>
      <w:r w:rsidRPr="006E5205">
        <w:rPr>
          <w:rFonts w:ascii="Times New Roman" w:hAnsi="Times New Roman" w:cs="Times New Roman"/>
          <w:b/>
          <w:bCs/>
          <w:sz w:val="24"/>
          <w:szCs w:val="24"/>
          <w:u w:val="single"/>
        </w:rPr>
        <w:t>Tárgy:</w:t>
      </w:r>
      <w:r w:rsidRPr="006E5205">
        <w:rPr>
          <w:rFonts w:ascii="Times New Roman" w:hAnsi="Times New Roman" w:cs="Times New Roman"/>
          <w:sz w:val="24"/>
          <w:szCs w:val="24"/>
        </w:rPr>
        <w:t xml:space="preserve"> Az egyes szociális ellátási formák szabályozásáról szóló, valamint a gyermekvédelem     </w:t>
      </w:r>
      <w:r w:rsidRPr="006E5205">
        <w:rPr>
          <w:rFonts w:ascii="Times New Roman" w:hAnsi="Times New Roman" w:cs="Times New Roman"/>
          <w:sz w:val="24"/>
          <w:szCs w:val="24"/>
        </w:rPr>
        <w:tab/>
        <w:t xml:space="preserve">  helyi rendszeréről szóló önkormányzati rendeletek módosítása</w:t>
      </w:r>
    </w:p>
    <w:p w:rsidR="0070542F" w:rsidRPr="006E5205" w:rsidRDefault="0070542F" w:rsidP="00B865CD">
      <w:pPr>
        <w:spacing w:after="0" w:line="240" w:lineRule="auto"/>
        <w:jc w:val="both"/>
        <w:rPr>
          <w:rFonts w:ascii="Times New Roman" w:hAnsi="Times New Roman" w:cs="Times New Roman"/>
          <w:sz w:val="24"/>
          <w:szCs w:val="24"/>
        </w:rPr>
      </w:pPr>
    </w:p>
    <w:p w:rsidR="0070542F" w:rsidRPr="006E5205" w:rsidRDefault="0070542F" w:rsidP="00B865CD">
      <w:pPr>
        <w:spacing w:after="0" w:line="240" w:lineRule="auto"/>
        <w:jc w:val="both"/>
        <w:rPr>
          <w:rFonts w:ascii="Times New Roman" w:hAnsi="Times New Roman" w:cs="Times New Roman"/>
          <w:sz w:val="24"/>
          <w:szCs w:val="24"/>
        </w:rPr>
      </w:pPr>
    </w:p>
    <w:p w:rsidR="0070542F" w:rsidRPr="006E5205" w:rsidRDefault="0070542F" w:rsidP="00B865CD">
      <w:pPr>
        <w:spacing w:after="0" w:line="240" w:lineRule="auto"/>
        <w:jc w:val="both"/>
        <w:rPr>
          <w:rFonts w:ascii="Times New Roman" w:hAnsi="Times New Roman" w:cs="Times New Roman"/>
          <w:sz w:val="24"/>
          <w:szCs w:val="24"/>
        </w:rPr>
      </w:pPr>
    </w:p>
    <w:p w:rsidR="0070542F" w:rsidRPr="006E5205" w:rsidRDefault="0070542F" w:rsidP="00B865CD">
      <w:pPr>
        <w:spacing w:after="0" w:line="240" w:lineRule="auto"/>
        <w:jc w:val="both"/>
        <w:rPr>
          <w:rFonts w:ascii="Times New Roman" w:hAnsi="Times New Roman" w:cs="Times New Roman"/>
          <w:b/>
          <w:bCs/>
          <w:sz w:val="24"/>
          <w:szCs w:val="24"/>
        </w:rPr>
      </w:pPr>
      <w:r w:rsidRPr="006E5205">
        <w:rPr>
          <w:rFonts w:ascii="Times New Roman" w:hAnsi="Times New Roman" w:cs="Times New Roman"/>
          <w:b/>
          <w:bCs/>
          <w:sz w:val="24"/>
          <w:szCs w:val="24"/>
        </w:rPr>
        <w:t>Tisztelt Képviselő-testület!</w:t>
      </w:r>
    </w:p>
    <w:p w:rsidR="0070542F" w:rsidRPr="006E5205" w:rsidRDefault="0070542F" w:rsidP="00B865CD">
      <w:pPr>
        <w:spacing w:after="0" w:line="240" w:lineRule="auto"/>
        <w:jc w:val="both"/>
        <w:rPr>
          <w:rFonts w:ascii="Times New Roman" w:hAnsi="Times New Roman" w:cs="Times New Roman"/>
          <w:sz w:val="24"/>
          <w:szCs w:val="24"/>
        </w:rPr>
      </w:pPr>
    </w:p>
    <w:p w:rsidR="0070542F" w:rsidRPr="006E5205" w:rsidRDefault="0070542F" w:rsidP="00B865CD">
      <w:pPr>
        <w:spacing w:after="0" w:line="240" w:lineRule="auto"/>
        <w:jc w:val="both"/>
        <w:rPr>
          <w:rFonts w:ascii="Times New Roman" w:hAnsi="Times New Roman" w:cs="Times New Roman"/>
          <w:sz w:val="24"/>
          <w:szCs w:val="24"/>
        </w:rPr>
      </w:pP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Az önkormányzati segély kialakításával összefüggő törvénymódosításokról szóló 2013. évi LXXV. törvény alapján 2014. január 1. napjával hatályba lép az önkormányzati segélyre vonatkozó szabályozás. </w:t>
      </w: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Ezzel egyidejűleg hatályukat vesztik a szociális igazgatásról és szociális ellátásokról szóló 1993. évi III. törvény (a továbbiakban: Sztv.) átmeneti és temetési segélyre vonatkozó, illetve a gyermekek védelméről és a gyámügyi igazgatásról szóló 1997. évi XXXI. törvény (Gyvt.) rendkívüli gyermekvédelmi támogatásra vonatkozó rendelkezései.</w:t>
      </w: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A törvénymódosítás indokolása szerint „az ellátórendszer átláthatóbbá tétele, valamint az ügyfelek adminisztrációs terheinek csökkentése </w:t>
      </w:r>
      <w:r w:rsidR="006E5205" w:rsidRPr="006E5205">
        <w:rPr>
          <w:rFonts w:ascii="Times New Roman" w:hAnsi="Times New Roman" w:cs="Times New Roman"/>
          <w:sz w:val="24"/>
          <w:szCs w:val="24"/>
        </w:rPr>
        <w:t xml:space="preserve">érdekében javasolt az egyaránt </w:t>
      </w:r>
      <w:r w:rsidRPr="006E5205">
        <w:rPr>
          <w:rFonts w:ascii="Times New Roman" w:hAnsi="Times New Roman" w:cs="Times New Roman"/>
          <w:sz w:val="24"/>
          <w:szCs w:val="24"/>
        </w:rPr>
        <w:t xml:space="preserve">válsághelyzetek kezelésére szolgáló átmeneti segély, temetési segély és rendkívüli gyermekvédelmi támogatás összevonása egy ún. </w:t>
      </w:r>
      <w:r w:rsidR="006E5205" w:rsidRPr="006E5205">
        <w:rPr>
          <w:rFonts w:ascii="Times New Roman" w:hAnsi="Times New Roman" w:cs="Times New Roman"/>
          <w:sz w:val="24"/>
          <w:szCs w:val="24"/>
        </w:rPr>
        <w:t>„</w:t>
      </w:r>
      <w:r w:rsidRPr="006E5205">
        <w:rPr>
          <w:rFonts w:ascii="Times New Roman" w:hAnsi="Times New Roman" w:cs="Times New Roman"/>
          <w:sz w:val="24"/>
          <w:szCs w:val="24"/>
        </w:rPr>
        <w:t xml:space="preserve">önkormányzati segéllyé”. </w:t>
      </w: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Az Sztv. 132. § (4) bekezdés g) pontja felhatalmazást ad a települési önkormányzat számára, hogy rendeletben szabályozza az önkormányzati segély megállapításának, kifizetésének, folyósításának, valamint felhasználása ellenőrzésének szabályait. A települési önkormányzatnak legkésőbb 2013. december 31-éig kell megalkotnia az önkormányzati segély szabályozását tartalmazó rendeletét. </w:t>
      </w: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A javaslatban az önkormányzati segély megállapítására vonatkozó önkormányzati szabályozás továbbra is kiemelten kezeli a megélhetést nehezítő élethelyzetben levőket (az egyedül élőket, a tartós beteg vagy fogyatékos személyt ellátó családokat és a gyermeküket egyedül nevelő szülőket) és a temetéséről gondoskodó személyeket.</w:t>
      </w: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p>
    <w:p w:rsidR="0070542F" w:rsidRPr="006E5205" w:rsidRDefault="0070542F" w:rsidP="00A870F3">
      <w:pPr>
        <w:pStyle w:val="Default"/>
        <w:jc w:val="both"/>
        <w:rPr>
          <w:rFonts w:ascii="Times New Roman" w:hAnsi="Times New Roman" w:cs="Times New Roman"/>
          <w:sz w:val="23"/>
          <w:szCs w:val="23"/>
        </w:rPr>
      </w:pPr>
    </w:p>
    <w:p w:rsidR="0070542F" w:rsidRPr="006E5205" w:rsidRDefault="0070542F" w:rsidP="00A870F3">
      <w:pPr>
        <w:pStyle w:val="Default"/>
        <w:jc w:val="both"/>
        <w:rPr>
          <w:rFonts w:ascii="Times New Roman" w:hAnsi="Times New Roman" w:cs="Times New Roman"/>
          <w:sz w:val="23"/>
          <w:szCs w:val="23"/>
        </w:rPr>
      </w:pPr>
    </w:p>
    <w:p w:rsidR="0070542F" w:rsidRPr="006E5205" w:rsidRDefault="0070542F" w:rsidP="00A870F3">
      <w:pPr>
        <w:pStyle w:val="Default"/>
        <w:jc w:val="both"/>
        <w:rPr>
          <w:rFonts w:ascii="Times New Roman" w:hAnsi="Times New Roman" w:cs="Times New Roman"/>
          <w:b/>
          <w:bCs/>
        </w:rPr>
      </w:pPr>
      <w:r w:rsidRPr="006E5205">
        <w:rPr>
          <w:rFonts w:ascii="Times New Roman" w:hAnsi="Times New Roman" w:cs="Times New Roman"/>
        </w:rPr>
        <w:t>Az új szabályozás az önkormányzati segély tekintetében:</w:t>
      </w:r>
      <w:r w:rsidRPr="006E5205">
        <w:rPr>
          <w:rFonts w:ascii="Times New Roman" w:hAnsi="Times New Roman" w:cs="Times New Roman"/>
          <w:b/>
          <w:bCs/>
        </w:rPr>
        <w:t xml:space="preserve"> </w:t>
      </w:r>
    </w:p>
    <w:p w:rsidR="0070542F" w:rsidRPr="006E5205" w:rsidRDefault="0070542F" w:rsidP="00A870F3">
      <w:pPr>
        <w:pStyle w:val="Default"/>
        <w:jc w:val="both"/>
        <w:rPr>
          <w:rFonts w:ascii="Times New Roman" w:hAnsi="Times New Roman" w:cs="Times New Roman"/>
        </w:rPr>
      </w:pPr>
    </w:p>
    <w:p w:rsidR="0070542F" w:rsidRPr="006E5205" w:rsidRDefault="0070542F" w:rsidP="00A870F3">
      <w:pPr>
        <w:pStyle w:val="Default"/>
        <w:spacing w:after="23"/>
        <w:jc w:val="both"/>
        <w:rPr>
          <w:rFonts w:ascii="Times New Roman" w:hAnsi="Times New Roman" w:cs="Times New Roman"/>
        </w:rPr>
      </w:pPr>
      <w:r w:rsidRPr="006E5205">
        <w:rPr>
          <w:rFonts w:ascii="Times New Roman" w:hAnsi="Times New Roman" w:cs="Times New Roman"/>
        </w:rPr>
        <w:t xml:space="preserve">- kimondja, hogy a képviselő-testület a létfenntartást veszélyeztető rendkívüli élethelyzetbe került, valamint az időszakosan vagy tartósan létfenntartási gonddal küzdő személyek részére nyújt önkormányzati segélyt, elsősorban azon személyek részére, akik önmaguk, illetve családjuk létfenntartásáról más módon nem tudnak gondoskodni vagy alkalmanként jelentkező, nem várt többletkiadások – így különösen betegséghez, halálesethez, elemi kár elhárításához, a válsághelyzetben lévő várandós anya gyermekének megtartásához, iskoláztatáshoz, a gyermek fogadásának előkészítéséhez, a nevelésbe vett gyermek családjával való kapcsolattartásához, a gyermek családba való visszakerülésének elősegítéséhez kapcsolódó kiadások – vagy a gyermek hátrányos helyzete miatt anyagi segítségre szorulnak, </w:t>
      </w:r>
    </w:p>
    <w:p w:rsidR="0070542F" w:rsidRPr="006E5205" w:rsidRDefault="0070542F" w:rsidP="00A870F3">
      <w:pPr>
        <w:pStyle w:val="Default"/>
        <w:spacing w:after="23"/>
        <w:jc w:val="both"/>
        <w:rPr>
          <w:rFonts w:ascii="Times New Roman" w:hAnsi="Times New Roman" w:cs="Times New Roman"/>
        </w:rPr>
      </w:pPr>
    </w:p>
    <w:p w:rsidR="0070542F" w:rsidRPr="006E5205" w:rsidRDefault="0070542F" w:rsidP="00A870F3">
      <w:pPr>
        <w:pStyle w:val="Default"/>
        <w:spacing w:after="23"/>
        <w:jc w:val="both"/>
        <w:rPr>
          <w:rFonts w:ascii="Times New Roman" w:hAnsi="Times New Roman" w:cs="Times New Roman"/>
        </w:rPr>
      </w:pPr>
      <w:r w:rsidRPr="006E5205">
        <w:rPr>
          <w:rFonts w:ascii="Times New Roman" w:hAnsi="Times New Roman" w:cs="Times New Roman"/>
        </w:rPr>
        <w:t xml:space="preserve">- bevezeti az egységes jövedelmi értékhatárt, ami azt jelenti, hogy az ellátás megállapításánál figyelembe vehető, egy főre számított havi családi jövedelemhatár önkormányzati rendeletben szabályozott mértéke az öregségi nyugdíj mindenkori legkisebb összegének 130%-ánál (jelenleg 37 050 forintnál) nem lehet alacsonyabb, </w:t>
      </w:r>
    </w:p>
    <w:p w:rsidR="0070542F" w:rsidRPr="006E5205" w:rsidRDefault="0070542F" w:rsidP="00A870F3">
      <w:pPr>
        <w:pStyle w:val="Default"/>
        <w:spacing w:after="23"/>
        <w:jc w:val="both"/>
        <w:rPr>
          <w:rFonts w:ascii="Times New Roman" w:hAnsi="Times New Roman" w:cs="Times New Roman"/>
        </w:rPr>
      </w:pPr>
    </w:p>
    <w:p w:rsidR="0070542F" w:rsidRPr="006E5205" w:rsidRDefault="0070542F" w:rsidP="00A870F3">
      <w:pPr>
        <w:pStyle w:val="Default"/>
        <w:spacing w:after="23"/>
        <w:jc w:val="both"/>
        <w:rPr>
          <w:rFonts w:ascii="Times New Roman" w:hAnsi="Times New Roman" w:cs="Times New Roman"/>
        </w:rPr>
      </w:pPr>
      <w:r w:rsidRPr="006E5205">
        <w:rPr>
          <w:rFonts w:ascii="Times New Roman" w:hAnsi="Times New Roman" w:cs="Times New Roman"/>
        </w:rPr>
        <w:t xml:space="preserve">- folyósítható meghatározott időszakra havi rendszerességgel vagy adható eseti jelleggel, </w:t>
      </w:r>
    </w:p>
    <w:p w:rsidR="0070542F" w:rsidRPr="006E5205" w:rsidRDefault="0070542F" w:rsidP="00A870F3">
      <w:pPr>
        <w:pStyle w:val="Default"/>
        <w:spacing w:after="23"/>
        <w:jc w:val="both"/>
        <w:rPr>
          <w:rFonts w:ascii="Times New Roman" w:hAnsi="Times New Roman" w:cs="Times New Roman"/>
        </w:rPr>
      </w:pPr>
    </w:p>
    <w:p w:rsidR="0070542F" w:rsidRPr="006E5205" w:rsidRDefault="0070542F" w:rsidP="00A870F3">
      <w:pPr>
        <w:pStyle w:val="Default"/>
        <w:spacing w:after="23"/>
        <w:jc w:val="both"/>
        <w:rPr>
          <w:rFonts w:ascii="Times New Roman" w:hAnsi="Times New Roman" w:cs="Times New Roman"/>
        </w:rPr>
      </w:pPr>
      <w:r w:rsidRPr="006E5205">
        <w:rPr>
          <w:rFonts w:ascii="Times New Roman" w:hAnsi="Times New Roman" w:cs="Times New Roman"/>
        </w:rPr>
        <w:t xml:space="preserve">- az elhunyt személy eltemettetésének költségeihez való hozzájárulásként is megállapítható, melynek összege nem lehet kevesebb a helyben szokásos legolcsóbb temetés költségének 10%-ánál, de elérheti annak teljes összegét, ha a temetési költségek viselése a kérelmező vagy családja létfenntartását veszélyezteti. </w:t>
      </w:r>
    </w:p>
    <w:p w:rsidR="0070542F" w:rsidRPr="006E5205" w:rsidRDefault="0070542F" w:rsidP="00A870F3">
      <w:pPr>
        <w:pStyle w:val="Default"/>
        <w:spacing w:after="23"/>
        <w:jc w:val="both"/>
        <w:rPr>
          <w:rFonts w:ascii="Times New Roman" w:hAnsi="Times New Roman" w:cs="Times New Roman"/>
        </w:rPr>
      </w:pPr>
    </w:p>
    <w:p w:rsidR="0070542F" w:rsidRPr="006E5205" w:rsidRDefault="0070542F" w:rsidP="00A870F3">
      <w:pPr>
        <w:pStyle w:val="Default"/>
        <w:spacing w:after="23"/>
        <w:jc w:val="both"/>
        <w:rPr>
          <w:rFonts w:ascii="Times New Roman" w:hAnsi="Times New Roman" w:cs="Times New Roman"/>
        </w:rPr>
      </w:pPr>
      <w:r w:rsidRPr="006E5205">
        <w:rPr>
          <w:rFonts w:ascii="Times New Roman" w:hAnsi="Times New Roman" w:cs="Times New Roman"/>
        </w:rPr>
        <w:t xml:space="preserve">- kimondja, hogy hivatalból is megállapítható </w:t>
      </w:r>
    </w:p>
    <w:p w:rsidR="0070542F" w:rsidRPr="006E5205" w:rsidRDefault="0070542F" w:rsidP="00A870F3">
      <w:pPr>
        <w:pStyle w:val="Default"/>
        <w:spacing w:after="23"/>
        <w:jc w:val="both"/>
        <w:rPr>
          <w:rFonts w:ascii="Times New Roman" w:hAnsi="Times New Roman" w:cs="Times New Roman"/>
        </w:rPr>
      </w:pPr>
    </w:p>
    <w:p w:rsidR="0070542F" w:rsidRPr="006E5205" w:rsidRDefault="0070542F" w:rsidP="00A870F3">
      <w:pPr>
        <w:pStyle w:val="Default"/>
        <w:jc w:val="both"/>
        <w:rPr>
          <w:rFonts w:ascii="Times New Roman" w:hAnsi="Times New Roman" w:cs="Times New Roman"/>
        </w:rPr>
      </w:pPr>
      <w:r w:rsidRPr="006E5205">
        <w:rPr>
          <w:rFonts w:ascii="Times New Roman" w:hAnsi="Times New Roman" w:cs="Times New Roman"/>
        </w:rPr>
        <w:t xml:space="preserve">- a mielőbbi segítségnyújtás érdekében a hatósági eljárásokra általánosan irányadó 30 napos ügyintézési határidőt 15 napra csökkenti. </w:t>
      </w:r>
    </w:p>
    <w:p w:rsidR="0070542F" w:rsidRPr="006E5205" w:rsidRDefault="0070542F" w:rsidP="00A870F3">
      <w:pPr>
        <w:autoSpaceDE w:val="0"/>
        <w:autoSpaceDN w:val="0"/>
        <w:adjustRightInd w:val="0"/>
        <w:spacing w:after="0" w:line="240" w:lineRule="auto"/>
        <w:jc w:val="both"/>
        <w:rPr>
          <w:rFonts w:ascii="Times New Roman" w:hAnsi="Times New Roman" w:cs="Times New Roman"/>
        </w:rPr>
      </w:pPr>
    </w:p>
    <w:p w:rsidR="0070542F" w:rsidRPr="006E5205" w:rsidRDefault="0070542F" w:rsidP="00AB1D25">
      <w:pPr>
        <w:autoSpaceDE w:val="0"/>
        <w:autoSpaceDN w:val="0"/>
        <w:adjustRightInd w:val="0"/>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Az önkormányzati segély kialakításával a támogatás iránti kérelem elbírálására jogosult döntéshozó kijelölése is szükséges a hatáskör átruházásával. A korábbi gyakorlatnak megfelelően, valamint a 15 napos ügyintézési határidőre tekintettel az önkormányzati segély iránti kérelem elbírálására a hatáskör gyakorlását azonnali elbírálást igénylő esetekben a polgármesterre, a nem rendkívül sürgős esetekben a Szociális Bizottságra célszerű ruházni. Ez utóbbi esetben azonban fokozottan kell figyelembe venni, hogy a 15 napos határidő letelte utáni első ülésen, legkésőbb azonban két hónapon belül határozni kell.</w:t>
      </w: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 </w:t>
      </w: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p>
    <w:p w:rsidR="0070542F" w:rsidRPr="006E5205" w:rsidRDefault="0070542F" w:rsidP="006F328E">
      <w:pPr>
        <w:autoSpaceDE w:val="0"/>
        <w:autoSpaceDN w:val="0"/>
        <w:adjustRightInd w:val="0"/>
        <w:spacing w:after="0" w:line="240" w:lineRule="auto"/>
        <w:jc w:val="center"/>
        <w:rPr>
          <w:rFonts w:ascii="Times New Roman" w:hAnsi="Times New Roman" w:cs="Times New Roman"/>
          <w:sz w:val="24"/>
          <w:szCs w:val="24"/>
        </w:rPr>
      </w:pPr>
      <w:r w:rsidRPr="006E5205">
        <w:rPr>
          <w:rFonts w:ascii="Times New Roman" w:hAnsi="Times New Roman" w:cs="Times New Roman"/>
          <w:sz w:val="24"/>
          <w:szCs w:val="24"/>
        </w:rPr>
        <w:t>-2-</w:t>
      </w: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További változás, hogy 2014. január 1-jétől a méltányossági közgyógyellátásra való jogosultság megállapítását vagy elutasítását, a kérelem érdemi vizsgálat nélküli elutasítását, a háziorvosi igazolás egészségbiztosítási szervhez történő továbbítását, a jogosultság kezdő időpontjáról és a gyógyszerkeretről történő döntéshozatalt a jegyző hatásköréből a Képviselő-testület hatáskörébe utalja az Sztv. </w:t>
      </w: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p>
    <w:p w:rsidR="0070542F" w:rsidRPr="006E5205" w:rsidRDefault="0070542F" w:rsidP="005F56BC">
      <w:pPr>
        <w:pStyle w:val="Default"/>
        <w:jc w:val="both"/>
        <w:rPr>
          <w:rFonts w:ascii="Times New Roman" w:hAnsi="Times New Roman" w:cs="Times New Roman"/>
        </w:rPr>
      </w:pPr>
      <w:r w:rsidRPr="006E5205">
        <w:rPr>
          <w:rFonts w:ascii="Times New Roman" w:hAnsi="Times New Roman" w:cs="Times New Roman"/>
        </w:rPr>
        <w:t xml:space="preserve">A méltányossági közgyógyellátással kapcsolatos döntések meghozatalára az Sztv. 8 napos ügyintézési határidőt fogalmaz meg, ezért ebben az esetben is célszerű a hatáskör gyakorlását a polgármesterre ruházni. </w:t>
      </w: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p>
    <w:p w:rsidR="0070542F" w:rsidRPr="006E5205" w:rsidRDefault="0070542F" w:rsidP="005F56BC">
      <w:pPr>
        <w:pStyle w:val="Default"/>
        <w:jc w:val="both"/>
        <w:rPr>
          <w:rFonts w:ascii="Times New Roman" w:hAnsi="Times New Roman" w:cs="Times New Roman"/>
        </w:rPr>
      </w:pPr>
      <w:r w:rsidRPr="006E5205">
        <w:rPr>
          <w:rFonts w:ascii="Times New Roman" w:hAnsi="Times New Roman" w:cs="Times New Roman"/>
        </w:rPr>
        <w:t xml:space="preserve">Mindezek mellett – mivel az önkormányzati segély esetében központilag előírt formanyomtatvány nem került meghatározásra – az új ellátásra vonatkozóan új formátumú nyomtatvány kidolgozása is szükségessé vált. </w:t>
      </w:r>
    </w:p>
    <w:p w:rsidR="0070542F" w:rsidRPr="006E5205" w:rsidRDefault="0070542F" w:rsidP="005F56BC">
      <w:pPr>
        <w:pStyle w:val="Default"/>
        <w:jc w:val="both"/>
        <w:rPr>
          <w:rFonts w:ascii="Times New Roman" w:hAnsi="Times New Roman" w:cs="Times New Roman"/>
        </w:rPr>
      </w:pPr>
    </w:p>
    <w:p w:rsidR="0070542F" w:rsidRPr="006E5205" w:rsidRDefault="0070542F" w:rsidP="005F56BC">
      <w:pPr>
        <w:spacing w:after="0" w:line="240" w:lineRule="auto"/>
        <w:jc w:val="both"/>
        <w:rPr>
          <w:rFonts w:ascii="Times New Roman" w:hAnsi="Times New Roman" w:cs="Times New Roman"/>
          <w:sz w:val="24"/>
          <w:szCs w:val="24"/>
          <w:u w:val="single"/>
        </w:rPr>
      </w:pPr>
      <w:r w:rsidRPr="006E5205">
        <w:rPr>
          <w:rFonts w:ascii="Times New Roman" w:hAnsi="Times New Roman" w:cs="Times New Roman"/>
          <w:sz w:val="24"/>
          <w:szCs w:val="24"/>
          <w:u w:val="single"/>
        </w:rPr>
        <w:t>Előzetes hatásvizsgálat a rendelethez:</w:t>
      </w:r>
    </w:p>
    <w:p w:rsidR="0070542F" w:rsidRPr="006E5205" w:rsidRDefault="0070542F" w:rsidP="005F56BC">
      <w:pPr>
        <w:spacing w:after="0" w:line="240" w:lineRule="auto"/>
        <w:jc w:val="both"/>
        <w:rPr>
          <w:rFonts w:ascii="Times New Roman" w:hAnsi="Times New Roman" w:cs="Times New Roman"/>
          <w:sz w:val="24"/>
          <w:szCs w:val="24"/>
        </w:rPr>
      </w:pPr>
    </w:p>
    <w:p w:rsidR="0070542F" w:rsidRPr="006E5205" w:rsidRDefault="0070542F" w:rsidP="005F56BC">
      <w:pPr>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A jogalkotásról szóló 2010. évi CXXX. törvény 17. § (1) bekezdése alapján az alábbiakról tájékoztatom a tisztelt Képviselő-testületet:</w:t>
      </w:r>
    </w:p>
    <w:p w:rsidR="0070542F" w:rsidRPr="006E5205" w:rsidRDefault="0070542F" w:rsidP="005F56BC">
      <w:pPr>
        <w:spacing w:after="0" w:line="240" w:lineRule="auto"/>
        <w:jc w:val="both"/>
        <w:rPr>
          <w:rFonts w:ascii="Times New Roman" w:hAnsi="Times New Roman" w:cs="Times New Roman"/>
          <w:sz w:val="24"/>
          <w:szCs w:val="24"/>
        </w:rPr>
      </w:pPr>
    </w:p>
    <w:p w:rsidR="0070542F" w:rsidRPr="006E5205" w:rsidRDefault="0070542F" w:rsidP="005F56BC">
      <w:pPr>
        <w:spacing w:after="0" w:line="240" w:lineRule="auto"/>
        <w:jc w:val="both"/>
        <w:rPr>
          <w:rFonts w:ascii="Times New Roman" w:hAnsi="Times New Roman" w:cs="Times New Roman"/>
          <w:sz w:val="24"/>
          <w:szCs w:val="24"/>
          <w:u w:val="single"/>
        </w:rPr>
      </w:pPr>
      <w:r w:rsidRPr="006E5205">
        <w:rPr>
          <w:rFonts w:ascii="Times New Roman" w:hAnsi="Times New Roman" w:cs="Times New Roman"/>
          <w:sz w:val="24"/>
          <w:szCs w:val="24"/>
          <w:u w:val="single"/>
        </w:rPr>
        <w:t>A rendelettervezet jelentősnek ítélt hatásai:</w:t>
      </w:r>
    </w:p>
    <w:p w:rsidR="0070542F" w:rsidRPr="006E5205" w:rsidRDefault="0070542F" w:rsidP="005F56BC">
      <w:pPr>
        <w:spacing w:after="0" w:line="240" w:lineRule="auto"/>
        <w:jc w:val="both"/>
        <w:rPr>
          <w:rFonts w:ascii="Times New Roman" w:hAnsi="Times New Roman" w:cs="Times New Roman"/>
          <w:b/>
          <w:bCs/>
          <w:sz w:val="24"/>
          <w:szCs w:val="24"/>
        </w:rPr>
      </w:pPr>
    </w:p>
    <w:p w:rsidR="0070542F" w:rsidRPr="006E5205" w:rsidRDefault="0070542F" w:rsidP="005F56BC">
      <w:pPr>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A társadalmi és gazdasági hatásvizsgálat kapcsán megállapítható, hogy a rendelettervezet módosítása igazodik a központi jogszabályokhoz. Az adminisztratív terhek a rendelet módosítását követően nem változnak. A rendelet módosítása környezeti és egészségi hatással nem jár.</w:t>
      </w:r>
    </w:p>
    <w:p w:rsidR="0070542F" w:rsidRPr="006E5205" w:rsidRDefault="0070542F" w:rsidP="005F56BC">
      <w:pPr>
        <w:spacing w:after="0" w:line="240" w:lineRule="auto"/>
        <w:jc w:val="both"/>
        <w:rPr>
          <w:rFonts w:ascii="Times New Roman" w:hAnsi="Times New Roman" w:cs="Times New Roman"/>
          <w:sz w:val="24"/>
          <w:szCs w:val="24"/>
        </w:rPr>
      </w:pPr>
    </w:p>
    <w:p w:rsidR="0070542F" w:rsidRPr="006E5205" w:rsidRDefault="0070542F" w:rsidP="005F56BC">
      <w:pPr>
        <w:spacing w:after="0" w:line="240" w:lineRule="auto"/>
        <w:jc w:val="both"/>
        <w:rPr>
          <w:rFonts w:ascii="Times New Roman" w:hAnsi="Times New Roman" w:cs="Times New Roman"/>
          <w:sz w:val="24"/>
          <w:szCs w:val="24"/>
          <w:u w:val="single"/>
        </w:rPr>
      </w:pPr>
      <w:r w:rsidRPr="006E5205">
        <w:rPr>
          <w:rFonts w:ascii="Times New Roman" w:hAnsi="Times New Roman" w:cs="Times New Roman"/>
          <w:sz w:val="24"/>
          <w:szCs w:val="24"/>
          <w:u w:val="single"/>
        </w:rPr>
        <w:t>A rendelet megalkotásának szükségessége, a jogalkotás elmaradásának várható következményei:</w:t>
      </w:r>
    </w:p>
    <w:p w:rsidR="0070542F" w:rsidRPr="006E5205" w:rsidRDefault="0070542F" w:rsidP="005F56BC">
      <w:pPr>
        <w:spacing w:after="0" w:line="240" w:lineRule="auto"/>
        <w:jc w:val="both"/>
        <w:rPr>
          <w:rFonts w:ascii="Times New Roman" w:hAnsi="Times New Roman" w:cs="Times New Roman"/>
          <w:sz w:val="24"/>
          <w:szCs w:val="24"/>
        </w:rPr>
      </w:pPr>
    </w:p>
    <w:p w:rsidR="0070542F" w:rsidRPr="006E5205" w:rsidRDefault="0070542F" w:rsidP="00433356">
      <w:pPr>
        <w:autoSpaceDE w:val="0"/>
        <w:jc w:val="both"/>
        <w:rPr>
          <w:rFonts w:ascii="Times New Roman" w:hAnsi="Times New Roman" w:cs="Times New Roman"/>
          <w:sz w:val="24"/>
          <w:szCs w:val="24"/>
        </w:rPr>
      </w:pPr>
      <w:r w:rsidRPr="006E5205">
        <w:rPr>
          <w:rFonts w:ascii="Times New Roman" w:hAnsi="Times New Roman" w:cs="Times New Roman"/>
          <w:sz w:val="24"/>
          <w:szCs w:val="24"/>
        </w:rPr>
        <w:t>A jogalkotásról szóló 2010. évi CXXX. törvény 3. §</w:t>
      </w:r>
      <w:proofErr w:type="spellStart"/>
      <w:r w:rsidRPr="006E5205">
        <w:rPr>
          <w:rFonts w:ascii="Times New Roman" w:hAnsi="Times New Roman" w:cs="Times New Roman"/>
          <w:sz w:val="24"/>
          <w:szCs w:val="24"/>
        </w:rPr>
        <w:t>-ában</w:t>
      </w:r>
      <w:proofErr w:type="spellEnd"/>
      <w:r w:rsidRPr="006E5205">
        <w:rPr>
          <w:rFonts w:ascii="Times New Roman" w:hAnsi="Times New Roman" w:cs="Times New Roman"/>
          <w:sz w:val="24"/>
          <w:szCs w:val="24"/>
        </w:rPr>
        <w:t xml:space="preserve"> megfogalmazott ellentétes és párhuzamos szabályozási tilalom feltétlenül szükségessé teszi a helyi rendeleti szabályozás központi jogszabályokhoz való igazítását, ugyanis ennek elmaradása esetén a helyi rendelet szövegezése és a központi jogszabály közti összhang hiánya okán törvénysértő állapot keletkezne.</w:t>
      </w:r>
    </w:p>
    <w:p w:rsidR="0070542F" w:rsidRPr="006E5205" w:rsidRDefault="0070542F" w:rsidP="005F56BC">
      <w:pPr>
        <w:spacing w:after="0" w:line="240" w:lineRule="auto"/>
        <w:jc w:val="both"/>
        <w:rPr>
          <w:rFonts w:ascii="Times New Roman" w:hAnsi="Times New Roman" w:cs="Times New Roman"/>
          <w:sz w:val="24"/>
          <w:szCs w:val="24"/>
          <w:u w:val="single"/>
        </w:rPr>
      </w:pPr>
      <w:r w:rsidRPr="006E5205">
        <w:rPr>
          <w:rFonts w:ascii="Times New Roman" w:hAnsi="Times New Roman" w:cs="Times New Roman"/>
          <w:sz w:val="24"/>
          <w:szCs w:val="24"/>
          <w:u w:val="single"/>
        </w:rPr>
        <w:t>A rendelet alkalmazásához szükséges személyi, szervezeti, tárgyi és pénzügyi feltételek:</w:t>
      </w:r>
    </w:p>
    <w:p w:rsidR="0070542F" w:rsidRPr="006E5205" w:rsidRDefault="0070542F" w:rsidP="005F56BC">
      <w:pPr>
        <w:spacing w:after="0" w:line="240" w:lineRule="auto"/>
        <w:jc w:val="both"/>
        <w:rPr>
          <w:rFonts w:ascii="Times New Roman" w:hAnsi="Times New Roman" w:cs="Times New Roman"/>
          <w:sz w:val="24"/>
          <w:szCs w:val="24"/>
        </w:rPr>
      </w:pPr>
    </w:p>
    <w:p w:rsidR="0070542F" w:rsidRPr="006E5205" w:rsidRDefault="0070542F" w:rsidP="005F56BC">
      <w:pPr>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Az új szabályok alkalmazásához, végrehajtásához nem szükségesek újabb munkaszervezési és pénzügyi intézkedések, a végrehajtáshoz szükséges feltételek személyi, szervezeti, tárgyi feltételek adottak. A pénzügyi feltételek rendelkezésre állnak. </w:t>
      </w:r>
    </w:p>
    <w:p w:rsidR="0070542F" w:rsidRPr="006E5205" w:rsidRDefault="0070542F" w:rsidP="005F56BC">
      <w:pPr>
        <w:spacing w:after="0" w:line="240" w:lineRule="auto"/>
        <w:jc w:val="both"/>
        <w:rPr>
          <w:rFonts w:ascii="Times New Roman" w:hAnsi="Times New Roman" w:cs="Times New Roman"/>
          <w:sz w:val="24"/>
          <w:szCs w:val="24"/>
        </w:rPr>
      </w:pPr>
    </w:p>
    <w:p w:rsidR="0070542F" w:rsidRPr="006E5205" w:rsidRDefault="0070542F" w:rsidP="00FE04CC">
      <w:pPr>
        <w:spacing w:after="0" w:line="240" w:lineRule="auto"/>
        <w:jc w:val="center"/>
        <w:rPr>
          <w:rFonts w:ascii="Times New Roman" w:hAnsi="Times New Roman" w:cs="Times New Roman"/>
          <w:sz w:val="24"/>
          <w:szCs w:val="24"/>
        </w:rPr>
      </w:pPr>
      <w:r w:rsidRPr="006E5205">
        <w:rPr>
          <w:rFonts w:ascii="Times New Roman" w:hAnsi="Times New Roman" w:cs="Times New Roman"/>
          <w:sz w:val="24"/>
          <w:szCs w:val="24"/>
        </w:rPr>
        <w:t>-3-</w:t>
      </w:r>
    </w:p>
    <w:p w:rsidR="0070542F" w:rsidRPr="006E5205" w:rsidRDefault="0070542F" w:rsidP="005F56BC">
      <w:pPr>
        <w:spacing w:after="0" w:line="240" w:lineRule="auto"/>
        <w:jc w:val="both"/>
        <w:rPr>
          <w:rFonts w:ascii="Times New Roman" w:hAnsi="Times New Roman" w:cs="Times New Roman"/>
          <w:sz w:val="24"/>
          <w:szCs w:val="24"/>
        </w:rPr>
      </w:pPr>
    </w:p>
    <w:p w:rsidR="0070542F" w:rsidRPr="006E5205" w:rsidRDefault="0070542F" w:rsidP="005F56BC">
      <w:pPr>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Összességében megállapítható, hogy a rendelet megalkotása nem keletkeztet többletfeltételeket a korábbiakhoz képest. </w:t>
      </w:r>
    </w:p>
    <w:p w:rsidR="0070542F" w:rsidRPr="006E5205" w:rsidRDefault="0070542F" w:rsidP="00433356">
      <w:pPr>
        <w:spacing w:after="0" w:line="240" w:lineRule="auto"/>
        <w:jc w:val="both"/>
        <w:rPr>
          <w:rFonts w:ascii="Times New Roman" w:hAnsi="Times New Roman" w:cs="Times New Roman"/>
          <w:sz w:val="24"/>
          <w:szCs w:val="24"/>
        </w:rPr>
      </w:pPr>
    </w:p>
    <w:p w:rsidR="00056ECC" w:rsidRPr="00AA4968" w:rsidRDefault="00056ECC" w:rsidP="00056ECC">
      <w:pPr>
        <w:tabs>
          <w:tab w:val="left" w:pos="2265"/>
        </w:tabs>
        <w:spacing w:after="0" w:line="240" w:lineRule="auto"/>
        <w:jc w:val="both"/>
        <w:rPr>
          <w:rFonts w:ascii="Times New Roman" w:eastAsia="Times New Roman" w:hAnsi="Times New Roman"/>
          <w:sz w:val="24"/>
          <w:szCs w:val="24"/>
          <w:lang w:eastAsia="hu-HU"/>
        </w:rPr>
      </w:pPr>
      <w:r w:rsidRPr="00AA4968">
        <w:rPr>
          <w:rFonts w:ascii="Times New Roman" w:eastAsia="Times New Roman" w:hAnsi="Times New Roman"/>
          <w:sz w:val="24"/>
          <w:szCs w:val="24"/>
          <w:lang w:eastAsia="hu-HU"/>
        </w:rPr>
        <w:t xml:space="preserve">A </w:t>
      </w:r>
      <w:r>
        <w:rPr>
          <w:rFonts w:ascii="Times New Roman" w:eastAsia="Times New Roman" w:hAnsi="Times New Roman"/>
          <w:sz w:val="24"/>
          <w:szCs w:val="24"/>
          <w:lang w:eastAsia="hu-HU"/>
        </w:rPr>
        <w:t>Pénzügyi és Ügyrendi</w:t>
      </w:r>
      <w:r w:rsidRPr="00AA4968">
        <w:rPr>
          <w:rFonts w:ascii="Times New Roman" w:eastAsia="Times New Roman" w:hAnsi="Times New Roman"/>
          <w:sz w:val="24"/>
          <w:szCs w:val="24"/>
          <w:lang w:eastAsia="hu-HU"/>
        </w:rPr>
        <w:t xml:space="preserve"> Bizottság az el</w:t>
      </w:r>
      <w:r>
        <w:rPr>
          <w:rFonts w:ascii="Times New Roman" w:eastAsia="Times New Roman" w:hAnsi="Times New Roman"/>
          <w:sz w:val="24"/>
          <w:szCs w:val="24"/>
          <w:lang w:eastAsia="hu-HU"/>
        </w:rPr>
        <w:t>őterjesztést a 2013. december 17</w:t>
      </w:r>
      <w:r w:rsidRPr="00AA4968">
        <w:rPr>
          <w:rFonts w:ascii="Times New Roman" w:eastAsia="Times New Roman" w:hAnsi="Times New Roman"/>
          <w:sz w:val="24"/>
          <w:szCs w:val="24"/>
          <w:lang w:eastAsia="hu-HU"/>
        </w:rPr>
        <w:t>-i ülésén tárgyalja, a bizottság véleményét az elnök szóban terjeszti elő.</w:t>
      </w:r>
    </w:p>
    <w:p w:rsidR="00056ECC" w:rsidRDefault="00056ECC" w:rsidP="00433356">
      <w:pPr>
        <w:spacing w:after="0" w:line="240" w:lineRule="auto"/>
        <w:jc w:val="both"/>
        <w:rPr>
          <w:rFonts w:ascii="Times New Roman" w:hAnsi="Times New Roman" w:cs="Times New Roman"/>
          <w:sz w:val="24"/>
          <w:szCs w:val="24"/>
        </w:rPr>
      </w:pPr>
    </w:p>
    <w:p w:rsidR="00056ECC" w:rsidRPr="00AA4968" w:rsidRDefault="00056ECC" w:rsidP="00056ECC">
      <w:pPr>
        <w:tabs>
          <w:tab w:val="left" w:pos="2265"/>
        </w:tabs>
        <w:spacing w:after="0" w:line="240" w:lineRule="auto"/>
        <w:jc w:val="both"/>
        <w:rPr>
          <w:rFonts w:ascii="Times New Roman" w:eastAsia="Times New Roman" w:hAnsi="Times New Roman"/>
          <w:sz w:val="24"/>
          <w:szCs w:val="24"/>
          <w:lang w:eastAsia="hu-HU"/>
        </w:rPr>
      </w:pPr>
      <w:r w:rsidRPr="00AA4968">
        <w:rPr>
          <w:rFonts w:ascii="Times New Roman" w:eastAsia="Times New Roman" w:hAnsi="Times New Roman"/>
          <w:sz w:val="24"/>
          <w:szCs w:val="24"/>
          <w:lang w:eastAsia="hu-HU"/>
        </w:rPr>
        <w:t xml:space="preserve">A </w:t>
      </w:r>
      <w:r>
        <w:rPr>
          <w:rFonts w:ascii="Times New Roman" w:eastAsia="Times New Roman" w:hAnsi="Times New Roman"/>
          <w:sz w:val="24"/>
          <w:szCs w:val="24"/>
          <w:lang w:eastAsia="hu-HU"/>
        </w:rPr>
        <w:t>Szociális</w:t>
      </w:r>
      <w:r w:rsidRPr="00AA4968">
        <w:rPr>
          <w:rFonts w:ascii="Times New Roman" w:eastAsia="Times New Roman" w:hAnsi="Times New Roman"/>
          <w:sz w:val="24"/>
          <w:szCs w:val="24"/>
          <w:lang w:eastAsia="hu-HU"/>
        </w:rPr>
        <w:t xml:space="preserve"> Bizottság az el</w:t>
      </w:r>
      <w:r>
        <w:rPr>
          <w:rFonts w:ascii="Times New Roman" w:eastAsia="Times New Roman" w:hAnsi="Times New Roman"/>
          <w:sz w:val="24"/>
          <w:szCs w:val="24"/>
          <w:lang w:eastAsia="hu-HU"/>
        </w:rPr>
        <w:t>őterjesztést a 2013. december 19</w:t>
      </w:r>
      <w:r w:rsidRPr="00AA4968">
        <w:rPr>
          <w:rFonts w:ascii="Times New Roman" w:eastAsia="Times New Roman" w:hAnsi="Times New Roman"/>
          <w:sz w:val="24"/>
          <w:szCs w:val="24"/>
          <w:lang w:eastAsia="hu-HU"/>
        </w:rPr>
        <w:t>-i ülésén tárgyalja, a bizottság véleményét az elnök szóban terjeszti elő.</w:t>
      </w:r>
    </w:p>
    <w:p w:rsidR="00056ECC" w:rsidRDefault="00056ECC" w:rsidP="00433356">
      <w:pPr>
        <w:spacing w:after="0" w:line="240" w:lineRule="auto"/>
        <w:jc w:val="both"/>
        <w:rPr>
          <w:rFonts w:ascii="Times New Roman" w:hAnsi="Times New Roman" w:cs="Times New Roman"/>
          <w:sz w:val="24"/>
          <w:szCs w:val="24"/>
        </w:rPr>
      </w:pPr>
    </w:p>
    <w:p w:rsidR="0070542F" w:rsidRPr="006E5205" w:rsidRDefault="0070542F" w:rsidP="00433356">
      <w:pPr>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A fentiek alapján javaslom az egyes szociális ellátási formák szabályozásáról szóló 9/2013. (III. 28) önkormányzati rendelet, valamint a gyermekvédelem helyi rendszeréről szóló 4/1998. (V. 01.) számú önkormányzati rendelet módosítását. </w:t>
      </w:r>
    </w:p>
    <w:p w:rsidR="0070542F" w:rsidRPr="006E5205" w:rsidRDefault="0070542F" w:rsidP="005F56BC">
      <w:pPr>
        <w:pStyle w:val="Default"/>
        <w:jc w:val="both"/>
        <w:rPr>
          <w:rFonts w:ascii="Times New Roman" w:hAnsi="Times New Roman" w:cs="Times New Roman"/>
        </w:rPr>
      </w:pPr>
    </w:p>
    <w:p w:rsidR="0070542F" w:rsidRPr="006E5205" w:rsidRDefault="0070542F" w:rsidP="00433356">
      <w:pPr>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Kérem a tisztelt Képviselő-testületet, hogy az előterjesztést szíveskedjen megtárgyalni, és a módosító rendelet-tervezetet az I. számú melléklet szerinti tartalommal elfogadni.  </w:t>
      </w:r>
    </w:p>
    <w:p w:rsidR="0070542F" w:rsidRPr="006E5205" w:rsidRDefault="0070542F" w:rsidP="005F56BC">
      <w:pPr>
        <w:pStyle w:val="Default"/>
        <w:jc w:val="both"/>
        <w:rPr>
          <w:rFonts w:ascii="Times New Roman" w:hAnsi="Times New Roman" w:cs="Times New Roman"/>
        </w:rPr>
      </w:pPr>
    </w:p>
    <w:p w:rsidR="0070542F" w:rsidRPr="006E5205" w:rsidRDefault="0070542F" w:rsidP="005F56BC">
      <w:pPr>
        <w:pStyle w:val="Default"/>
        <w:jc w:val="both"/>
        <w:rPr>
          <w:rFonts w:ascii="Times New Roman" w:hAnsi="Times New Roman" w:cs="Times New Roman"/>
        </w:rPr>
      </w:pPr>
    </w:p>
    <w:p w:rsidR="0070542F" w:rsidRPr="006E5205" w:rsidRDefault="0070542F" w:rsidP="00433356">
      <w:pPr>
        <w:spacing w:after="0" w:line="240" w:lineRule="auto"/>
        <w:jc w:val="both"/>
        <w:rPr>
          <w:rFonts w:ascii="Times New Roman" w:hAnsi="Times New Roman" w:cs="Times New Roman"/>
          <w:sz w:val="24"/>
          <w:szCs w:val="24"/>
        </w:rPr>
      </w:pPr>
      <w:r w:rsidRPr="006E5205">
        <w:rPr>
          <w:rFonts w:ascii="Times New Roman" w:hAnsi="Times New Roman" w:cs="Times New Roman"/>
          <w:b/>
          <w:bCs/>
          <w:sz w:val="24"/>
          <w:szCs w:val="24"/>
        </w:rPr>
        <w:t>Zalaszentgrót</w:t>
      </w:r>
      <w:r w:rsidRPr="006E5205">
        <w:rPr>
          <w:rFonts w:ascii="Times New Roman" w:hAnsi="Times New Roman" w:cs="Times New Roman"/>
          <w:sz w:val="24"/>
          <w:szCs w:val="24"/>
        </w:rPr>
        <w:t xml:space="preserve">, 2013. december 10. </w:t>
      </w:r>
    </w:p>
    <w:p w:rsidR="0070542F" w:rsidRPr="006E5205" w:rsidRDefault="0070542F" w:rsidP="00433356">
      <w:pPr>
        <w:spacing w:after="0" w:line="240" w:lineRule="auto"/>
        <w:jc w:val="both"/>
        <w:rPr>
          <w:rFonts w:ascii="Times New Roman" w:hAnsi="Times New Roman" w:cs="Times New Roman"/>
          <w:sz w:val="24"/>
          <w:szCs w:val="24"/>
        </w:rPr>
      </w:pPr>
    </w:p>
    <w:p w:rsidR="0070542F" w:rsidRPr="006E5205" w:rsidRDefault="0070542F" w:rsidP="00433356">
      <w:pPr>
        <w:spacing w:after="0" w:line="240" w:lineRule="auto"/>
        <w:jc w:val="both"/>
        <w:rPr>
          <w:rFonts w:ascii="Times New Roman" w:hAnsi="Times New Roman" w:cs="Times New Roman"/>
          <w:sz w:val="24"/>
          <w:szCs w:val="24"/>
        </w:rPr>
      </w:pPr>
    </w:p>
    <w:p w:rsidR="0070542F" w:rsidRPr="006E5205" w:rsidRDefault="0070542F" w:rsidP="00433356">
      <w:pPr>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                                                                                    </w:t>
      </w:r>
    </w:p>
    <w:p w:rsidR="0070542F" w:rsidRPr="006E5205" w:rsidRDefault="0070542F" w:rsidP="00433356">
      <w:pPr>
        <w:spacing w:after="0" w:line="240" w:lineRule="auto"/>
        <w:jc w:val="both"/>
        <w:rPr>
          <w:rFonts w:ascii="Times New Roman" w:hAnsi="Times New Roman" w:cs="Times New Roman"/>
          <w:b/>
          <w:bCs/>
          <w:sz w:val="24"/>
          <w:szCs w:val="24"/>
        </w:rPr>
      </w:pPr>
      <w:r w:rsidRPr="006E5205">
        <w:rPr>
          <w:rFonts w:ascii="Times New Roman" w:hAnsi="Times New Roman" w:cs="Times New Roman"/>
          <w:sz w:val="24"/>
          <w:szCs w:val="24"/>
        </w:rPr>
        <w:t xml:space="preserve">       </w:t>
      </w:r>
      <w:r w:rsidRPr="006E5205">
        <w:rPr>
          <w:rFonts w:ascii="Times New Roman" w:hAnsi="Times New Roman" w:cs="Times New Roman"/>
          <w:sz w:val="24"/>
          <w:szCs w:val="24"/>
        </w:rPr>
        <w:tab/>
        <w:t xml:space="preserve">                                                                                  </w:t>
      </w:r>
      <w:r w:rsidRPr="006E5205">
        <w:rPr>
          <w:rFonts w:ascii="Times New Roman" w:hAnsi="Times New Roman" w:cs="Times New Roman"/>
          <w:b/>
          <w:bCs/>
          <w:sz w:val="24"/>
          <w:szCs w:val="24"/>
        </w:rPr>
        <w:t>Baracskai József</w:t>
      </w:r>
    </w:p>
    <w:p w:rsidR="0070542F" w:rsidRPr="006E5205" w:rsidRDefault="0070542F" w:rsidP="00433356">
      <w:pPr>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                                                                                                  polgármester</w:t>
      </w:r>
    </w:p>
    <w:p w:rsidR="0070542F" w:rsidRPr="006E5205" w:rsidRDefault="0070542F" w:rsidP="00433356">
      <w:pPr>
        <w:spacing w:after="0" w:line="240" w:lineRule="auto"/>
        <w:jc w:val="both"/>
        <w:rPr>
          <w:rFonts w:ascii="Times New Roman" w:hAnsi="Times New Roman" w:cs="Times New Roman"/>
          <w:sz w:val="24"/>
          <w:szCs w:val="24"/>
        </w:rPr>
      </w:pPr>
    </w:p>
    <w:p w:rsidR="0070542F" w:rsidRPr="006E5205" w:rsidRDefault="0070542F" w:rsidP="00433356">
      <w:pPr>
        <w:spacing w:after="0" w:line="240" w:lineRule="auto"/>
        <w:jc w:val="both"/>
        <w:rPr>
          <w:rFonts w:ascii="Times New Roman" w:hAnsi="Times New Roman" w:cs="Times New Roman"/>
          <w:sz w:val="24"/>
          <w:szCs w:val="24"/>
        </w:rPr>
      </w:pPr>
    </w:p>
    <w:p w:rsidR="0070542F" w:rsidRPr="006E5205" w:rsidRDefault="0070542F" w:rsidP="00433356">
      <w:pPr>
        <w:spacing w:after="0" w:line="240" w:lineRule="auto"/>
        <w:jc w:val="both"/>
        <w:rPr>
          <w:rFonts w:ascii="Times New Roman" w:hAnsi="Times New Roman" w:cs="Times New Roman"/>
          <w:sz w:val="24"/>
          <w:szCs w:val="24"/>
        </w:rPr>
      </w:pPr>
    </w:p>
    <w:p w:rsidR="0070542F" w:rsidRPr="006E5205" w:rsidRDefault="0070542F" w:rsidP="00433356">
      <w:pPr>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Az előterjesztés a törvényességi előírásoknak megfelel.</w:t>
      </w:r>
    </w:p>
    <w:p w:rsidR="0070542F" w:rsidRPr="006E5205" w:rsidRDefault="0070542F" w:rsidP="00433356">
      <w:pPr>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                                         </w:t>
      </w:r>
    </w:p>
    <w:p w:rsidR="0070542F" w:rsidRPr="006E5205" w:rsidRDefault="0070542F" w:rsidP="00433356">
      <w:pPr>
        <w:spacing w:after="0" w:line="240" w:lineRule="auto"/>
        <w:jc w:val="both"/>
        <w:rPr>
          <w:rFonts w:ascii="Times New Roman" w:hAnsi="Times New Roman" w:cs="Times New Roman"/>
          <w:sz w:val="24"/>
          <w:szCs w:val="24"/>
        </w:rPr>
      </w:pPr>
    </w:p>
    <w:p w:rsidR="0070542F" w:rsidRPr="006E5205" w:rsidRDefault="0070542F" w:rsidP="00433356">
      <w:pPr>
        <w:spacing w:after="0" w:line="240" w:lineRule="auto"/>
        <w:jc w:val="both"/>
        <w:rPr>
          <w:rFonts w:ascii="Times New Roman" w:hAnsi="Times New Roman" w:cs="Times New Roman"/>
          <w:sz w:val="24"/>
          <w:szCs w:val="24"/>
        </w:rPr>
      </w:pPr>
    </w:p>
    <w:p w:rsidR="0070542F" w:rsidRPr="006E5205" w:rsidRDefault="0070542F" w:rsidP="00433356">
      <w:pPr>
        <w:spacing w:after="0" w:line="240" w:lineRule="auto"/>
        <w:jc w:val="both"/>
        <w:rPr>
          <w:rFonts w:ascii="Times New Roman" w:hAnsi="Times New Roman" w:cs="Times New Roman"/>
          <w:b/>
          <w:bCs/>
          <w:sz w:val="24"/>
          <w:szCs w:val="24"/>
        </w:rPr>
      </w:pPr>
      <w:r w:rsidRPr="006E5205">
        <w:rPr>
          <w:rFonts w:ascii="Times New Roman" w:hAnsi="Times New Roman" w:cs="Times New Roman"/>
          <w:sz w:val="24"/>
          <w:szCs w:val="24"/>
        </w:rPr>
        <w:t xml:space="preserve">                                </w:t>
      </w:r>
      <w:r w:rsidRPr="006E5205">
        <w:rPr>
          <w:rFonts w:ascii="Times New Roman" w:hAnsi="Times New Roman" w:cs="Times New Roman"/>
          <w:sz w:val="24"/>
          <w:szCs w:val="24"/>
        </w:rPr>
        <w:tab/>
      </w:r>
      <w:r w:rsidRPr="006E5205">
        <w:rPr>
          <w:rFonts w:ascii="Times New Roman" w:hAnsi="Times New Roman" w:cs="Times New Roman"/>
          <w:sz w:val="24"/>
          <w:szCs w:val="24"/>
        </w:rPr>
        <w:tab/>
      </w:r>
      <w:r w:rsidRPr="006E5205">
        <w:rPr>
          <w:rFonts w:ascii="Times New Roman" w:hAnsi="Times New Roman" w:cs="Times New Roman"/>
          <w:sz w:val="24"/>
          <w:szCs w:val="24"/>
        </w:rPr>
        <w:tab/>
      </w:r>
      <w:r w:rsidRPr="006E5205">
        <w:rPr>
          <w:rFonts w:ascii="Times New Roman" w:hAnsi="Times New Roman" w:cs="Times New Roman"/>
          <w:sz w:val="24"/>
          <w:szCs w:val="24"/>
        </w:rPr>
        <w:tab/>
      </w:r>
      <w:r w:rsidRPr="006E5205">
        <w:rPr>
          <w:rFonts w:ascii="Times New Roman" w:hAnsi="Times New Roman" w:cs="Times New Roman"/>
          <w:sz w:val="24"/>
          <w:szCs w:val="24"/>
        </w:rPr>
        <w:tab/>
      </w:r>
      <w:r w:rsidRPr="006E5205">
        <w:rPr>
          <w:rFonts w:ascii="Times New Roman" w:hAnsi="Times New Roman" w:cs="Times New Roman"/>
          <w:b/>
          <w:bCs/>
          <w:sz w:val="24"/>
          <w:szCs w:val="24"/>
        </w:rPr>
        <w:t xml:space="preserve">            Dr. Simon Beáta</w:t>
      </w:r>
    </w:p>
    <w:p w:rsidR="0070542F" w:rsidRPr="006E5205" w:rsidRDefault="0070542F" w:rsidP="00433356">
      <w:pPr>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                                       </w:t>
      </w:r>
      <w:r w:rsidRPr="006E5205">
        <w:rPr>
          <w:rFonts w:ascii="Times New Roman" w:hAnsi="Times New Roman" w:cs="Times New Roman"/>
          <w:sz w:val="24"/>
          <w:szCs w:val="24"/>
        </w:rPr>
        <w:tab/>
      </w:r>
      <w:r w:rsidRPr="006E5205">
        <w:rPr>
          <w:rFonts w:ascii="Times New Roman" w:hAnsi="Times New Roman" w:cs="Times New Roman"/>
          <w:sz w:val="24"/>
          <w:szCs w:val="24"/>
        </w:rPr>
        <w:tab/>
      </w:r>
      <w:r w:rsidRPr="006E5205">
        <w:rPr>
          <w:rFonts w:ascii="Times New Roman" w:hAnsi="Times New Roman" w:cs="Times New Roman"/>
          <w:sz w:val="24"/>
          <w:szCs w:val="24"/>
        </w:rPr>
        <w:tab/>
        <w:t xml:space="preserve">                                 jegyző</w:t>
      </w: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p>
    <w:p w:rsidR="0070542F" w:rsidRPr="006E5205" w:rsidRDefault="0070542F" w:rsidP="00A870F3">
      <w:pPr>
        <w:autoSpaceDE w:val="0"/>
        <w:autoSpaceDN w:val="0"/>
        <w:adjustRightInd w:val="0"/>
        <w:spacing w:after="0" w:line="240" w:lineRule="auto"/>
        <w:jc w:val="both"/>
        <w:rPr>
          <w:rFonts w:ascii="Times New Roman" w:hAnsi="Times New Roman" w:cs="Times New Roman"/>
          <w:sz w:val="24"/>
          <w:szCs w:val="24"/>
        </w:rPr>
      </w:pPr>
    </w:p>
    <w:p w:rsidR="0070542F" w:rsidRPr="006E5205" w:rsidRDefault="0070542F" w:rsidP="00125E2F">
      <w:pPr>
        <w:spacing w:after="0" w:line="240" w:lineRule="auto"/>
        <w:jc w:val="both"/>
        <w:rPr>
          <w:rFonts w:ascii="Times New Roman" w:hAnsi="Times New Roman" w:cs="Times New Roman"/>
          <w:sz w:val="24"/>
          <w:szCs w:val="24"/>
        </w:rPr>
      </w:pPr>
    </w:p>
    <w:p w:rsidR="0070542F" w:rsidRPr="006E5205" w:rsidRDefault="0070542F" w:rsidP="00125E2F">
      <w:pPr>
        <w:spacing w:after="0" w:line="240" w:lineRule="auto"/>
        <w:jc w:val="both"/>
        <w:rPr>
          <w:rFonts w:ascii="Times New Roman" w:hAnsi="Times New Roman" w:cs="Times New Roman"/>
          <w:sz w:val="24"/>
          <w:szCs w:val="24"/>
        </w:rPr>
      </w:pPr>
    </w:p>
    <w:p w:rsidR="0070542F" w:rsidRPr="006E5205" w:rsidRDefault="0070542F" w:rsidP="00125E2F">
      <w:pPr>
        <w:spacing w:after="0" w:line="240" w:lineRule="auto"/>
        <w:jc w:val="both"/>
        <w:rPr>
          <w:rFonts w:ascii="Times New Roman" w:hAnsi="Times New Roman" w:cs="Times New Roman"/>
          <w:sz w:val="24"/>
          <w:szCs w:val="24"/>
        </w:rPr>
      </w:pPr>
    </w:p>
    <w:p w:rsidR="0070542F" w:rsidRPr="006E5205" w:rsidRDefault="0070542F" w:rsidP="00125E2F">
      <w:pPr>
        <w:spacing w:after="0" w:line="240" w:lineRule="auto"/>
        <w:jc w:val="both"/>
        <w:rPr>
          <w:rFonts w:ascii="Times New Roman" w:hAnsi="Times New Roman" w:cs="Times New Roman"/>
          <w:sz w:val="24"/>
          <w:szCs w:val="24"/>
        </w:rPr>
      </w:pPr>
    </w:p>
    <w:p w:rsidR="0070542F" w:rsidRPr="006E5205" w:rsidRDefault="0070542F" w:rsidP="00AF4E25">
      <w:pPr>
        <w:spacing w:after="0" w:line="240" w:lineRule="auto"/>
        <w:jc w:val="center"/>
        <w:rPr>
          <w:rFonts w:ascii="Times New Roman" w:hAnsi="Times New Roman" w:cs="Times New Roman"/>
          <w:b/>
          <w:bCs/>
          <w:i/>
          <w:iCs/>
          <w:sz w:val="24"/>
          <w:szCs w:val="24"/>
        </w:rPr>
      </w:pPr>
    </w:p>
    <w:p w:rsidR="0070542F" w:rsidRDefault="0070542F" w:rsidP="00AF4E25">
      <w:pPr>
        <w:spacing w:after="0" w:line="240" w:lineRule="auto"/>
        <w:jc w:val="center"/>
        <w:rPr>
          <w:rFonts w:ascii="Times New Roman" w:hAnsi="Times New Roman" w:cs="Times New Roman"/>
          <w:b/>
          <w:bCs/>
          <w:i/>
          <w:iCs/>
          <w:sz w:val="24"/>
          <w:szCs w:val="24"/>
        </w:rPr>
      </w:pPr>
    </w:p>
    <w:p w:rsidR="00947292" w:rsidRPr="006E5205" w:rsidRDefault="00947292" w:rsidP="00AF4E25">
      <w:pPr>
        <w:spacing w:after="0" w:line="240" w:lineRule="auto"/>
        <w:jc w:val="center"/>
        <w:rPr>
          <w:rFonts w:ascii="Times New Roman" w:hAnsi="Times New Roman" w:cs="Times New Roman"/>
          <w:b/>
          <w:bCs/>
          <w:i/>
          <w:iCs/>
          <w:sz w:val="24"/>
          <w:szCs w:val="24"/>
        </w:rPr>
      </w:pPr>
    </w:p>
    <w:p w:rsidR="0070542F" w:rsidRPr="006E5205" w:rsidRDefault="0070542F" w:rsidP="00056ECC">
      <w:pPr>
        <w:spacing w:after="0" w:line="240" w:lineRule="auto"/>
        <w:rPr>
          <w:rFonts w:ascii="Times New Roman" w:hAnsi="Times New Roman" w:cs="Times New Roman"/>
          <w:sz w:val="24"/>
          <w:szCs w:val="24"/>
        </w:rPr>
      </w:pPr>
    </w:p>
    <w:p w:rsidR="0070542F" w:rsidRPr="006E5205" w:rsidRDefault="0070542F" w:rsidP="00AF4E25">
      <w:pPr>
        <w:spacing w:after="0" w:line="240" w:lineRule="auto"/>
        <w:jc w:val="center"/>
        <w:rPr>
          <w:rFonts w:ascii="Times New Roman" w:hAnsi="Times New Roman" w:cs="Times New Roman"/>
          <w:b/>
          <w:bCs/>
          <w:i/>
          <w:iCs/>
          <w:sz w:val="24"/>
          <w:szCs w:val="24"/>
        </w:rPr>
      </w:pPr>
    </w:p>
    <w:p w:rsidR="0070542F" w:rsidRPr="006E5205" w:rsidRDefault="0070542F" w:rsidP="00EF253A">
      <w:pPr>
        <w:spacing w:after="0" w:line="360" w:lineRule="auto"/>
        <w:jc w:val="right"/>
        <w:rPr>
          <w:rFonts w:ascii="Times New Roman" w:hAnsi="Times New Roman" w:cs="Times New Roman"/>
          <w:sz w:val="24"/>
          <w:szCs w:val="24"/>
        </w:rPr>
      </w:pPr>
      <w:r w:rsidRPr="006E5205">
        <w:rPr>
          <w:rFonts w:ascii="Times New Roman" w:hAnsi="Times New Roman" w:cs="Times New Roman"/>
          <w:sz w:val="24"/>
          <w:szCs w:val="24"/>
        </w:rPr>
        <w:lastRenderedPageBreak/>
        <w:t>I. számú melléklet</w:t>
      </w:r>
    </w:p>
    <w:p w:rsidR="0070542F" w:rsidRPr="006E5205" w:rsidRDefault="0070542F" w:rsidP="001B6BC9">
      <w:pPr>
        <w:spacing w:after="0" w:line="240" w:lineRule="auto"/>
        <w:jc w:val="center"/>
        <w:rPr>
          <w:rFonts w:ascii="Times New Roman" w:hAnsi="Times New Roman" w:cs="Times New Roman"/>
          <w:b/>
          <w:bCs/>
          <w:sz w:val="24"/>
          <w:szCs w:val="24"/>
        </w:rPr>
      </w:pPr>
    </w:p>
    <w:p w:rsidR="0070542F" w:rsidRPr="006E5205" w:rsidRDefault="0070542F" w:rsidP="006A1130">
      <w:pPr>
        <w:spacing w:after="0" w:line="240" w:lineRule="auto"/>
        <w:jc w:val="center"/>
        <w:rPr>
          <w:rFonts w:ascii="Times New Roman" w:hAnsi="Times New Roman" w:cs="Times New Roman"/>
          <w:b/>
          <w:bCs/>
          <w:sz w:val="24"/>
          <w:szCs w:val="24"/>
        </w:rPr>
      </w:pPr>
      <w:r w:rsidRPr="006E5205">
        <w:rPr>
          <w:rFonts w:ascii="Times New Roman" w:hAnsi="Times New Roman" w:cs="Times New Roman"/>
          <w:b/>
          <w:bCs/>
          <w:sz w:val="24"/>
          <w:szCs w:val="24"/>
        </w:rPr>
        <w:t xml:space="preserve">Zalaszentgrót Város Önkormányzat Képviselő-testületének </w:t>
      </w:r>
    </w:p>
    <w:p w:rsidR="0070542F" w:rsidRPr="006E5205" w:rsidRDefault="0070542F" w:rsidP="006A1130">
      <w:pPr>
        <w:spacing w:after="0" w:line="240" w:lineRule="auto"/>
        <w:jc w:val="center"/>
        <w:rPr>
          <w:rFonts w:ascii="Times New Roman" w:hAnsi="Times New Roman" w:cs="Times New Roman"/>
          <w:b/>
          <w:bCs/>
          <w:sz w:val="24"/>
          <w:szCs w:val="24"/>
        </w:rPr>
      </w:pPr>
      <w:r w:rsidRPr="006E5205">
        <w:rPr>
          <w:rFonts w:ascii="Times New Roman" w:hAnsi="Times New Roman" w:cs="Times New Roman"/>
          <w:b/>
          <w:bCs/>
          <w:sz w:val="24"/>
          <w:szCs w:val="24"/>
        </w:rPr>
        <w:t>...../2013. (XII. 19.) rendelete</w:t>
      </w:r>
    </w:p>
    <w:p w:rsidR="0070542F" w:rsidRPr="006E5205" w:rsidRDefault="0070542F" w:rsidP="006A1130">
      <w:pPr>
        <w:spacing w:after="0" w:line="240" w:lineRule="auto"/>
        <w:jc w:val="center"/>
        <w:rPr>
          <w:rFonts w:ascii="Times New Roman" w:hAnsi="Times New Roman" w:cs="Times New Roman"/>
          <w:b/>
          <w:bCs/>
          <w:sz w:val="24"/>
          <w:szCs w:val="24"/>
        </w:rPr>
      </w:pPr>
      <w:r w:rsidRPr="006E5205">
        <w:rPr>
          <w:rFonts w:ascii="Times New Roman" w:hAnsi="Times New Roman" w:cs="Times New Roman"/>
          <w:b/>
          <w:bCs/>
          <w:sz w:val="24"/>
          <w:szCs w:val="24"/>
        </w:rPr>
        <w:t xml:space="preserve"> az egyes szociális ellátási formák szabályozásáról szóló 9/2013. (III. 28) önkormányzati rendelet, valamint</w:t>
      </w:r>
    </w:p>
    <w:p w:rsidR="0070542F" w:rsidRPr="006E5205" w:rsidRDefault="0070542F" w:rsidP="006A1130">
      <w:pPr>
        <w:spacing w:after="0" w:line="240" w:lineRule="auto"/>
        <w:jc w:val="center"/>
        <w:rPr>
          <w:rFonts w:ascii="Times New Roman" w:hAnsi="Times New Roman" w:cs="Times New Roman"/>
          <w:b/>
          <w:bCs/>
          <w:sz w:val="24"/>
          <w:szCs w:val="24"/>
        </w:rPr>
      </w:pPr>
      <w:r w:rsidRPr="006E5205">
        <w:rPr>
          <w:rFonts w:ascii="Times New Roman" w:hAnsi="Times New Roman" w:cs="Times New Roman"/>
          <w:b/>
          <w:bCs/>
          <w:sz w:val="24"/>
          <w:szCs w:val="24"/>
        </w:rPr>
        <w:t xml:space="preserve"> a gyermekvédelem helyi rendszeréről szóló 4/1998. (V. 01.) számú önkormányzati rendelet módosításáról</w:t>
      </w:r>
    </w:p>
    <w:p w:rsidR="0070542F" w:rsidRPr="006E5205" w:rsidRDefault="0070542F" w:rsidP="00380DA0">
      <w:pPr>
        <w:spacing w:after="0" w:line="240" w:lineRule="auto"/>
        <w:rPr>
          <w:rFonts w:ascii="Times New Roman" w:hAnsi="Times New Roman" w:cs="Times New Roman"/>
          <w:b/>
          <w:bCs/>
          <w:i/>
          <w:iCs/>
          <w:sz w:val="24"/>
          <w:szCs w:val="24"/>
        </w:rPr>
      </w:pPr>
    </w:p>
    <w:p w:rsidR="0070542F" w:rsidRPr="006E5205" w:rsidRDefault="0070542F" w:rsidP="00380DA0">
      <w:pPr>
        <w:spacing w:after="0" w:line="240" w:lineRule="auto"/>
        <w:rPr>
          <w:rFonts w:ascii="Times New Roman" w:hAnsi="Times New Roman" w:cs="Times New Roman"/>
          <w:b/>
          <w:bCs/>
          <w:i/>
          <w:iCs/>
          <w:sz w:val="24"/>
          <w:szCs w:val="24"/>
        </w:rPr>
      </w:pPr>
    </w:p>
    <w:p w:rsidR="0070542F" w:rsidRPr="006E5205" w:rsidRDefault="0070542F" w:rsidP="006A1130">
      <w:pPr>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Zalaszentgrót Város Önkormányzatának Képviselő-testülete a </w:t>
      </w:r>
      <w:r w:rsidRPr="006E5205">
        <w:rPr>
          <w:rStyle w:val="desc"/>
          <w:rFonts w:ascii="Times New Roman" w:hAnsi="Times New Roman" w:cs="Times New Roman"/>
          <w:sz w:val="24"/>
          <w:szCs w:val="24"/>
        </w:rPr>
        <w:t xml:space="preserve">Magyarország helyi önkormányzatairól szóló </w:t>
      </w:r>
      <w:r w:rsidRPr="006E5205">
        <w:rPr>
          <w:rStyle w:val="lawnum"/>
          <w:rFonts w:ascii="Times New Roman" w:hAnsi="Times New Roman" w:cs="Times New Roman"/>
          <w:sz w:val="24"/>
          <w:szCs w:val="24"/>
        </w:rPr>
        <w:t>2011. évi CLXXXIX. törvény 42. § 1. pontjában és a</w:t>
      </w:r>
      <w:r w:rsidRPr="006E5205">
        <w:rPr>
          <w:rFonts w:ascii="Times New Roman" w:hAnsi="Times New Roman" w:cs="Times New Roman"/>
          <w:sz w:val="24"/>
          <w:szCs w:val="24"/>
        </w:rPr>
        <w:t xml:space="preserve"> szociális igazgatásról és szociális ellátásokról szóló 1993. évi III. törvény 132. § (4) bekezdés g) pontjában</w:t>
      </w:r>
      <w:r w:rsidRPr="006E5205">
        <w:rPr>
          <w:rStyle w:val="lawnum"/>
          <w:rFonts w:ascii="Times New Roman" w:hAnsi="Times New Roman" w:cs="Times New Roman"/>
          <w:sz w:val="24"/>
          <w:szCs w:val="24"/>
        </w:rPr>
        <w:t xml:space="preserve"> </w:t>
      </w:r>
      <w:r w:rsidRPr="006E5205">
        <w:rPr>
          <w:rFonts w:ascii="Times New Roman" w:hAnsi="Times New Roman" w:cs="Times New Roman"/>
          <w:sz w:val="24"/>
          <w:szCs w:val="24"/>
        </w:rPr>
        <w:t xml:space="preserve">kapott felhatalmazás alapján az egyes szociális ellátási formák szabályozásáról szóló 9/2013. (III. 28) önkormányzati rendeletet és a gyermekvédelem helyi rendszeréről szóló 4/1998. (V. 01.) számú önkormányzati rendelet módosításáról a következőket rendeli el. </w:t>
      </w:r>
    </w:p>
    <w:p w:rsidR="0070542F" w:rsidRPr="006E5205" w:rsidRDefault="0070542F" w:rsidP="00380DA0">
      <w:pPr>
        <w:spacing w:after="0" w:line="240" w:lineRule="auto"/>
        <w:jc w:val="both"/>
        <w:rPr>
          <w:rFonts w:ascii="Times New Roman" w:hAnsi="Times New Roman" w:cs="Times New Roman"/>
          <w:sz w:val="24"/>
          <w:szCs w:val="24"/>
        </w:rPr>
      </w:pPr>
    </w:p>
    <w:p w:rsidR="0070542F" w:rsidRPr="006E5205" w:rsidRDefault="0070542F" w:rsidP="00380DA0">
      <w:pPr>
        <w:spacing w:after="0" w:line="240" w:lineRule="auto"/>
        <w:jc w:val="center"/>
        <w:rPr>
          <w:rFonts w:ascii="Times New Roman" w:hAnsi="Times New Roman" w:cs="Times New Roman"/>
          <w:b/>
          <w:bCs/>
          <w:sz w:val="24"/>
          <w:szCs w:val="24"/>
        </w:rPr>
      </w:pPr>
      <w:r w:rsidRPr="006E5205">
        <w:rPr>
          <w:rFonts w:ascii="Times New Roman" w:hAnsi="Times New Roman" w:cs="Times New Roman"/>
          <w:b/>
          <w:bCs/>
          <w:sz w:val="24"/>
          <w:szCs w:val="24"/>
        </w:rPr>
        <w:t>1. §</w:t>
      </w:r>
    </w:p>
    <w:p w:rsidR="0070542F" w:rsidRPr="006E5205" w:rsidRDefault="0070542F" w:rsidP="00380DA0">
      <w:pPr>
        <w:spacing w:after="0" w:line="240" w:lineRule="auto"/>
        <w:jc w:val="center"/>
        <w:rPr>
          <w:rFonts w:ascii="Times New Roman" w:hAnsi="Times New Roman" w:cs="Times New Roman"/>
          <w:b/>
          <w:bCs/>
          <w:i/>
          <w:iCs/>
          <w:sz w:val="24"/>
          <w:szCs w:val="24"/>
        </w:rPr>
      </w:pPr>
    </w:p>
    <w:p w:rsidR="0070542F" w:rsidRPr="006E5205" w:rsidRDefault="0070542F" w:rsidP="000B0E7C">
      <w:pPr>
        <w:tabs>
          <w:tab w:val="num" w:pos="0"/>
        </w:tabs>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(1) A</w:t>
      </w:r>
      <w:r w:rsidR="000B0E7C" w:rsidRPr="006E5205">
        <w:rPr>
          <w:rFonts w:ascii="Times New Roman" w:hAnsi="Times New Roman" w:cs="Times New Roman"/>
          <w:sz w:val="24"/>
          <w:szCs w:val="24"/>
        </w:rPr>
        <w:t xml:space="preserve">z egyes szociális ellátási formák szabályozásáról szóló 9/2013. (III. 28) önkormányzati rendeletet (a továbbiakban: </w:t>
      </w:r>
      <w:r w:rsidRPr="006E5205">
        <w:rPr>
          <w:rFonts w:ascii="Times New Roman" w:hAnsi="Times New Roman" w:cs="Times New Roman"/>
          <w:sz w:val="24"/>
          <w:szCs w:val="24"/>
        </w:rPr>
        <w:t>Rendelet</w:t>
      </w:r>
      <w:r w:rsidR="000B0E7C" w:rsidRPr="006E5205">
        <w:rPr>
          <w:rFonts w:ascii="Times New Roman" w:hAnsi="Times New Roman" w:cs="Times New Roman"/>
          <w:sz w:val="24"/>
          <w:szCs w:val="24"/>
        </w:rPr>
        <w:t>)</w:t>
      </w:r>
      <w:r w:rsidRPr="006E5205">
        <w:rPr>
          <w:rFonts w:ascii="Times New Roman" w:hAnsi="Times New Roman" w:cs="Times New Roman"/>
          <w:sz w:val="24"/>
          <w:szCs w:val="24"/>
        </w:rPr>
        <w:t xml:space="preserve"> 3. § (2) bekezdése helyébe a következő rendelkezés lép:</w:t>
      </w:r>
    </w:p>
    <w:p w:rsidR="0070542F" w:rsidRPr="006E5205" w:rsidRDefault="0070542F" w:rsidP="006A1130">
      <w:pPr>
        <w:tabs>
          <w:tab w:val="num" w:pos="0"/>
        </w:tabs>
        <w:spacing w:after="0" w:line="240" w:lineRule="auto"/>
        <w:rPr>
          <w:rFonts w:ascii="Times New Roman" w:hAnsi="Times New Roman" w:cs="Times New Roman"/>
          <w:sz w:val="24"/>
          <w:szCs w:val="24"/>
        </w:rPr>
      </w:pPr>
    </w:p>
    <w:p w:rsidR="0070542F" w:rsidRPr="006E5205" w:rsidRDefault="0070542F" w:rsidP="006A1130">
      <w:pPr>
        <w:tabs>
          <w:tab w:val="num" w:pos="0"/>
        </w:tabs>
        <w:spacing w:after="0" w:line="240" w:lineRule="auto"/>
        <w:rPr>
          <w:rFonts w:ascii="Times New Roman" w:hAnsi="Times New Roman" w:cs="Times New Roman"/>
          <w:sz w:val="24"/>
          <w:szCs w:val="24"/>
        </w:rPr>
      </w:pPr>
      <w:r w:rsidRPr="006E5205">
        <w:rPr>
          <w:rFonts w:ascii="Times New Roman" w:hAnsi="Times New Roman" w:cs="Times New Roman"/>
          <w:sz w:val="24"/>
          <w:szCs w:val="24"/>
        </w:rPr>
        <w:t>3. §</w:t>
      </w:r>
    </w:p>
    <w:p w:rsidR="0070542F" w:rsidRPr="006E5205" w:rsidRDefault="0070542F" w:rsidP="006A1130">
      <w:pPr>
        <w:tabs>
          <w:tab w:val="num" w:pos="0"/>
        </w:tabs>
        <w:spacing w:after="0" w:line="240" w:lineRule="auto"/>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(2) Az Sztv.-ben megállapított szociális igazgatási feladatok ellátásából adódó hatásköröket a Képviselő-testület az alábbiak szerint gyakorolja:</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374D85">
      <w:pPr>
        <w:suppressAutoHyphens/>
        <w:overflowPunct w:val="0"/>
        <w:autoSpaceDE w:val="0"/>
        <w:spacing w:after="0" w:line="240" w:lineRule="auto"/>
        <w:ind w:left="22"/>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xml:space="preserve">a) A döntést a szociális bizottságra ruházza át: </w:t>
      </w:r>
    </w:p>
    <w:p w:rsidR="0070542F" w:rsidRPr="006E5205" w:rsidRDefault="0070542F" w:rsidP="006A1130">
      <w:pPr>
        <w:suppressAutoHyphens/>
        <w:overflowPunct w:val="0"/>
        <w:autoSpaceDE w:val="0"/>
        <w:spacing w:after="0" w:line="240" w:lineRule="auto"/>
        <w:ind w:left="22" w:hanging="22"/>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az Sztv. 45. § (4) bekezdésében meghatározott önkormányzati segélykérelmek ügyében (kivéve a halálesethez, az elemi károk elhárításához, illetve az egyéb rendkívüli élethelyzetekhez kapcsolódó önkormányzati segélyügyek);</w:t>
      </w:r>
    </w:p>
    <w:p w:rsidR="0070542F" w:rsidRPr="006E5205" w:rsidRDefault="0070542F" w:rsidP="006A1130">
      <w:pPr>
        <w:suppressAutoHyphens/>
        <w:overflowPunct w:val="0"/>
        <w:autoSpaceDE w:val="0"/>
        <w:spacing w:after="0" w:line="240" w:lineRule="auto"/>
        <w:ind w:left="22" w:hanging="22"/>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w:t>
      </w:r>
      <w:proofErr w:type="spellStart"/>
      <w:r w:rsidRPr="006E5205">
        <w:rPr>
          <w:rFonts w:ascii="Times New Roman" w:hAnsi="Times New Roman" w:cs="Times New Roman"/>
          <w:sz w:val="24"/>
          <w:szCs w:val="24"/>
        </w:rPr>
        <w:t>Bursa</w:t>
      </w:r>
      <w:proofErr w:type="spellEnd"/>
      <w:r w:rsidRPr="006E5205">
        <w:rPr>
          <w:rFonts w:ascii="Times New Roman" w:hAnsi="Times New Roman" w:cs="Times New Roman"/>
          <w:sz w:val="24"/>
          <w:szCs w:val="24"/>
        </w:rPr>
        <w:t xml:space="preserve"> Hungarica” felsőoktatási ösztöndíjra vonatkozó kérelmek ügyében;</w:t>
      </w:r>
    </w:p>
    <w:p w:rsidR="0070542F" w:rsidRPr="006E5205" w:rsidRDefault="0070542F" w:rsidP="006A1130">
      <w:pPr>
        <w:suppressAutoHyphens/>
        <w:overflowPunct w:val="0"/>
        <w:autoSpaceDE w:val="0"/>
        <w:spacing w:after="0" w:line="240" w:lineRule="auto"/>
        <w:ind w:left="22" w:hanging="22"/>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Sztv. 17. § (5) bekezdés szerinti méltányossági ügyekben.</w:t>
      </w:r>
    </w:p>
    <w:p w:rsidR="0070542F" w:rsidRPr="006E5205" w:rsidRDefault="0070542F" w:rsidP="00374D85">
      <w:pPr>
        <w:suppressAutoHyphens/>
        <w:overflowPunct w:val="0"/>
        <w:autoSpaceDE w:val="0"/>
        <w:spacing w:after="0" w:line="240" w:lineRule="auto"/>
        <w:ind w:left="22"/>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xml:space="preserve">b) A döntést a polgármester hatáskörébe utalja: </w:t>
      </w:r>
    </w:p>
    <w:p w:rsidR="0070542F" w:rsidRPr="006E5205" w:rsidRDefault="0070542F" w:rsidP="006A1130">
      <w:pPr>
        <w:suppressAutoHyphens/>
        <w:overflowPunct w:val="0"/>
        <w:autoSpaceDE w:val="0"/>
        <w:spacing w:after="0" w:line="240" w:lineRule="auto"/>
        <w:ind w:left="22" w:hanging="22"/>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halálesethez kapcsolódó önkormányzati segély ügyekben,</w:t>
      </w:r>
    </w:p>
    <w:p w:rsidR="0070542F" w:rsidRPr="006E5205" w:rsidRDefault="0070542F" w:rsidP="006A1130">
      <w:pPr>
        <w:suppressAutoHyphens/>
        <w:overflowPunct w:val="0"/>
        <w:autoSpaceDE w:val="0"/>
        <w:spacing w:after="0" w:line="240" w:lineRule="auto"/>
        <w:ind w:left="22" w:hanging="22"/>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elemi károk elhárításához kapcsolódó önkormányzati segély ügyekben;</w:t>
      </w:r>
    </w:p>
    <w:p w:rsidR="0070542F" w:rsidRPr="006E5205" w:rsidRDefault="0070542F" w:rsidP="006A1130">
      <w:pPr>
        <w:suppressAutoHyphens/>
        <w:overflowPunct w:val="0"/>
        <w:autoSpaceDE w:val="0"/>
        <w:spacing w:after="0" w:line="240" w:lineRule="auto"/>
        <w:ind w:left="22" w:hanging="22"/>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egyéb rendkívüli élethelyzetekhez kapcsolódó önkormányzati segély ügyekben;</w:t>
      </w:r>
    </w:p>
    <w:p w:rsidR="0070542F" w:rsidRPr="006E5205" w:rsidRDefault="0070542F" w:rsidP="006A1130">
      <w:pPr>
        <w:suppressAutoHyphens/>
        <w:overflowPunct w:val="0"/>
        <w:autoSpaceDE w:val="0"/>
        <w:spacing w:after="0" w:line="240" w:lineRule="auto"/>
        <w:ind w:left="22" w:hanging="22"/>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méltányossági ápolási díj ügyekben;</w:t>
      </w:r>
    </w:p>
    <w:p w:rsidR="0070542F" w:rsidRPr="006E5205" w:rsidRDefault="0070542F" w:rsidP="006A1130">
      <w:pPr>
        <w:suppressAutoHyphens/>
        <w:overflowPunct w:val="0"/>
        <w:autoSpaceDE w:val="0"/>
        <w:spacing w:after="0" w:line="240" w:lineRule="auto"/>
        <w:ind w:left="22" w:hanging="22"/>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xml:space="preserve">- méltányossági közgyógyellátási ügyekben. </w:t>
      </w:r>
    </w:p>
    <w:p w:rsidR="0070542F" w:rsidRPr="006E5205" w:rsidRDefault="0070542F" w:rsidP="00D775C2">
      <w:pPr>
        <w:suppressAutoHyphens/>
        <w:overflowPunct w:val="0"/>
        <w:autoSpaceDE w:val="0"/>
        <w:spacing w:after="0" w:line="240" w:lineRule="auto"/>
        <w:ind w:left="1701"/>
        <w:jc w:val="both"/>
        <w:textAlignment w:val="baseline"/>
        <w:rPr>
          <w:rFonts w:ascii="Times New Roman" w:hAnsi="Times New Roman" w:cs="Times New Roman"/>
          <w:sz w:val="24"/>
          <w:szCs w:val="24"/>
        </w:rPr>
      </w:pPr>
    </w:p>
    <w:p w:rsidR="0070542F" w:rsidRPr="006E5205" w:rsidRDefault="0070542F" w:rsidP="00380098">
      <w:pPr>
        <w:suppressAutoHyphens/>
        <w:overflowPunct w:val="0"/>
        <w:autoSpaceDE w:val="0"/>
        <w:spacing w:after="0" w:line="240" w:lineRule="auto"/>
        <w:jc w:val="center"/>
        <w:textAlignment w:val="baseline"/>
        <w:rPr>
          <w:rFonts w:ascii="Times New Roman" w:hAnsi="Times New Roman" w:cs="Times New Roman"/>
          <w:b/>
          <w:bCs/>
          <w:sz w:val="24"/>
          <w:szCs w:val="24"/>
        </w:rPr>
      </w:pPr>
      <w:r w:rsidRPr="006E5205">
        <w:rPr>
          <w:rFonts w:ascii="Times New Roman" w:hAnsi="Times New Roman" w:cs="Times New Roman"/>
          <w:b/>
          <w:bCs/>
          <w:sz w:val="24"/>
          <w:szCs w:val="24"/>
        </w:rPr>
        <w:t>2. §</w:t>
      </w:r>
    </w:p>
    <w:p w:rsidR="0070542F" w:rsidRPr="006E5205" w:rsidRDefault="0070542F" w:rsidP="00867FAD">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lastRenderedPageBreak/>
        <w:t xml:space="preserve">(1) A Rendelet 4. § (2) bekezdés a) pontjában és (3) bekezdésében szereplő "átmeneti segélyt, temetési segélyt" szövegrész helyébe az "önkormányzati segélyt" szövegrész kerül.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r w:rsidRPr="006E5205">
        <w:rPr>
          <w:rFonts w:ascii="Times New Roman" w:hAnsi="Times New Roman" w:cs="Times New Roman"/>
          <w:b/>
          <w:bCs/>
          <w:sz w:val="24"/>
          <w:szCs w:val="24"/>
        </w:rPr>
        <w:t>3. §</w:t>
      </w: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 A Rendelet 9. §</w:t>
      </w:r>
      <w:proofErr w:type="spellStart"/>
      <w:r w:rsidRPr="006E5205">
        <w:rPr>
          <w:rFonts w:ascii="Times New Roman" w:hAnsi="Times New Roman" w:cs="Times New Roman"/>
          <w:sz w:val="24"/>
          <w:szCs w:val="24"/>
        </w:rPr>
        <w:t>-a</w:t>
      </w:r>
      <w:proofErr w:type="spellEnd"/>
      <w:r w:rsidRPr="006E5205">
        <w:rPr>
          <w:rFonts w:ascii="Times New Roman" w:hAnsi="Times New Roman" w:cs="Times New Roman"/>
          <w:sz w:val="24"/>
          <w:szCs w:val="24"/>
        </w:rPr>
        <w:t xml:space="preserve"> helyébe "Önkormányzati segély" címmel az alábbi rendelkezések kerülnek:</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xml:space="preserve">9. §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overflowPunct w:val="0"/>
        <w:autoSpaceDE w:val="0"/>
        <w:spacing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 A Képviselő-testület által átruházott hatáskörben a polgármester, illetve a szociális bizottság az e rendeletben meghatározottak szerint nyújt önkormányzati segélyt eseti jelleggel a létfenntartást veszélyeztető rendkívüli élethelyzetbe került, valamint időszakosan vagy tartósan létfenntartási gonddal küzdő családok, illetve személyek részére elsősorban az Sztv. 45. § (4) bekezdésében meghatározott estekben.</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xml:space="preserve">(2) Önkormányzati segély megállapítható kérelemre és hivatalból, eseti jelleggel vagy havi rendszerességgel, pénzbeli vagy természetben nyújtott ellátásként.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(3) Természetbeni ellátásként nyújtható Erzsébet-utalvány, élelmiszer, tüzelősegély, valamint gyermekintézmények térítési díjának kifizetéséhez nyújtott támogatás.</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(4) Az önkormányzati segély iránti kérelmet e rendelet 1. számú melléklete szerinti formanyomtatványon kell benyújtani. A halálesethez kapcsolódó kérelemhez csatolni kell:</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a) a kérelmező nevére kiállított eredeti számlát a temetés költségeiről,</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xml:space="preserve">b) az elhunyt személy halotti anyakönyvi kivonatát, vagy annak fénymásolatát.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r w:rsidRPr="006E5205">
        <w:rPr>
          <w:rFonts w:ascii="Times New Roman" w:hAnsi="Times New Roman" w:cs="Times New Roman"/>
          <w:b/>
          <w:bCs/>
          <w:sz w:val="24"/>
          <w:szCs w:val="24"/>
        </w:rPr>
        <w:t>4.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xml:space="preserve">(1) A Rendelet 10. § (1) bekezdésében szereplő "átmeneti segélyben" szövegrész helyébe az "önkormányzati segélyben" szövegrész kerül.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r w:rsidRPr="006E5205">
        <w:rPr>
          <w:rFonts w:ascii="Times New Roman" w:hAnsi="Times New Roman" w:cs="Times New Roman"/>
          <w:b/>
          <w:bCs/>
          <w:sz w:val="24"/>
          <w:szCs w:val="24"/>
        </w:rPr>
        <w:t>5.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 A Rendelet 10. § (3) bekezdésének helyébe az alábbi rendelkezés kerül:</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10.§</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(3) A készpénzben folyósított önkormányzati segély összege nem lehet kevesebb egyezer forintnál.</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2178FE" w:rsidRPr="006E5205" w:rsidRDefault="002178FE"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r w:rsidRPr="006E5205">
        <w:rPr>
          <w:rFonts w:ascii="Times New Roman" w:hAnsi="Times New Roman" w:cs="Times New Roman"/>
          <w:b/>
          <w:bCs/>
          <w:sz w:val="24"/>
          <w:szCs w:val="24"/>
        </w:rPr>
        <w:t>6. §</w:t>
      </w: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lastRenderedPageBreak/>
        <w:t>(1) A Rendelet 10. § (4) bekezdése helyébe az alábbi rendelkezés kerül:</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10.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xml:space="preserve">(4) Az önkormányzati segély folyósított összege alkalmanként nem haladhatja meg az öregségi nyugdíj legkisebb összegének 70 %-át, de éves szinten sem lépheti túl a 40.000,- Ft-ot. E szabály alól kivételt jelentenek a halálesethez, az elemi károk elhárításához, illetve az egyéb rendkívüli élethelyzetekhez kapcsolódó önkormányzati segélyügyek.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r w:rsidRPr="006E5205">
        <w:rPr>
          <w:rFonts w:ascii="Times New Roman" w:hAnsi="Times New Roman" w:cs="Times New Roman"/>
          <w:b/>
          <w:bCs/>
          <w:sz w:val="24"/>
          <w:szCs w:val="24"/>
        </w:rPr>
        <w:t>7. §</w:t>
      </w: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xml:space="preserve">(1) A Rendelet 10. § (5) bekezdésében szereplő "átmeneti segélyt" szövegrész helyébe az "önkormányzati segélyt" szövegrész kerül.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r w:rsidRPr="006E5205">
        <w:rPr>
          <w:rFonts w:ascii="Times New Roman" w:hAnsi="Times New Roman" w:cs="Times New Roman"/>
          <w:b/>
          <w:bCs/>
          <w:sz w:val="24"/>
          <w:szCs w:val="24"/>
        </w:rPr>
        <w:t>8.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b/>
          <w:bCs/>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 A Rendelet 10. § (6) bekezdése helyébe az alábbi rendelkezés kerül:</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10.§</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(6) Különös méltánylást érdemlő esetben (haláleset, elemi kár, rendkívüli élethelyzet) megállapítható</w:t>
      </w:r>
      <w:r w:rsidRPr="006E5205">
        <w:rPr>
          <w:rFonts w:ascii="Times New Roman" w:hAnsi="Times New Roman" w:cs="Times New Roman"/>
          <w:color w:val="FF0000"/>
          <w:sz w:val="24"/>
          <w:szCs w:val="24"/>
        </w:rPr>
        <w:t xml:space="preserve"> </w:t>
      </w:r>
      <w:r w:rsidRPr="006E5205">
        <w:rPr>
          <w:rFonts w:ascii="Times New Roman" w:hAnsi="Times New Roman" w:cs="Times New Roman"/>
          <w:sz w:val="24"/>
          <w:szCs w:val="24"/>
        </w:rPr>
        <w:t>önkormányzati segély, ha a kérelmező családjában az egy főre jutó átlagjövedelem az öregségi nyugdíj háromszorosát nem haladja meg.</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r w:rsidRPr="006E5205">
        <w:rPr>
          <w:rFonts w:ascii="Times New Roman" w:hAnsi="Times New Roman" w:cs="Times New Roman"/>
          <w:b/>
          <w:bCs/>
          <w:sz w:val="24"/>
          <w:szCs w:val="24"/>
        </w:rPr>
        <w:t>9. §</w:t>
      </w: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 A Rendelet 10. § (9) bekezdése helyébe az alábbi rendelkezés kerül:</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10.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(9) Nem állapítható meg önkormányzati segély annak a személynek, akinek a családja a kérelem benyújtását megelőző 60 napon belül az (1) bekezdésben meghatározott juttatásban részesült. E szabály alól kivételt jelentenek a halálesethez, az elemi károk elhárításához, illetve az egyéb rendkívüli élethelyzetekhez kapcsolódó önkormányzati segélyügyek.</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r w:rsidRPr="006E5205">
        <w:rPr>
          <w:rFonts w:ascii="Times New Roman" w:hAnsi="Times New Roman" w:cs="Times New Roman"/>
          <w:b/>
          <w:bCs/>
          <w:sz w:val="24"/>
          <w:szCs w:val="24"/>
        </w:rPr>
        <w:t>10. §</w:t>
      </w: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xml:space="preserve">(1) A Rendelet 11. § (1), (2), valamint (5) bekezdéseiben szereplő "átmeneti segély" szövegrész helyébe az "önkormányzati segély" szövegrész kerül.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p>
    <w:p w:rsidR="000A4757" w:rsidRPr="006E5205" w:rsidRDefault="000A4757"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r w:rsidRPr="006E5205">
        <w:rPr>
          <w:rFonts w:ascii="Times New Roman" w:hAnsi="Times New Roman" w:cs="Times New Roman"/>
          <w:b/>
          <w:bCs/>
          <w:sz w:val="24"/>
          <w:szCs w:val="24"/>
        </w:rPr>
        <w:t>11. §</w:t>
      </w: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lastRenderedPageBreak/>
        <w:t>(1) A Rendelet 12. §</w:t>
      </w:r>
      <w:proofErr w:type="spellStart"/>
      <w:r w:rsidRPr="006E5205">
        <w:rPr>
          <w:rFonts w:ascii="Times New Roman" w:hAnsi="Times New Roman" w:cs="Times New Roman"/>
          <w:sz w:val="24"/>
          <w:szCs w:val="24"/>
        </w:rPr>
        <w:t>-ának</w:t>
      </w:r>
      <w:proofErr w:type="spellEnd"/>
      <w:r w:rsidRPr="006E5205">
        <w:rPr>
          <w:rFonts w:ascii="Times New Roman" w:hAnsi="Times New Roman" w:cs="Times New Roman"/>
          <w:sz w:val="24"/>
          <w:szCs w:val="24"/>
        </w:rPr>
        <w:t xml:space="preserve"> "Temetési segély" szövegű címe törlésre kerül.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r w:rsidRPr="006E5205">
        <w:rPr>
          <w:rFonts w:ascii="Times New Roman" w:hAnsi="Times New Roman" w:cs="Times New Roman"/>
          <w:b/>
          <w:bCs/>
          <w:sz w:val="24"/>
          <w:szCs w:val="24"/>
        </w:rPr>
        <w:t>12.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 A Rendelet 12. § (1) bekezdése helyébe az alábbi rendelkezés kerül:</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12.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 A képviselő-testület által átruházott hatáskörben a polgármester halálesethez kapcsolódó önkormányzati segélyt állapíthat meg annak, aki az elhalt személy eltemettetéséről gondoskodott, annak ellenére, hogy arra nem volt köteles, vagy tartására köteles volt ugyan, de a temetési költségek viselése a saját illetve a családja létfenntartását veszélyezteti. A segély iránti kérelmet a haláleset napját követő 40 napon belül lehet a Hivatalnál benyújtani. A határidő elmulasztása jogvesztő.</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r w:rsidRPr="006E5205">
        <w:rPr>
          <w:rFonts w:ascii="Times New Roman" w:hAnsi="Times New Roman" w:cs="Times New Roman"/>
          <w:b/>
          <w:bCs/>
          <w:sz w:val="24"/>
          <w:szCs w:val="24"/>
        </w:rPr>
        <w:t>13.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 A Rendelet 12. § (2) bekezdésében szereplő "temetési segélyben" szövegrész he</w:t>
      </w:r>
      <w:r w:rsidR="002178FE" w:rsidRPr="006E5205">
        <w:rPr>
          <w:rFonts w:ascii="Times New Roman" w:hAnsi="Times New Roman" w:cs="Times New Roman"/>
          <w:sz w:val="24"/>
          <w:szCs w:val="24"/>
        </w:rPr>
        <w:t>lyébe a "ö</w:t>
      </w:r>
      <w:r w:rsidRPr="006E5205">
        <w:rPr>
          <w:rFonts w:ascii="Times New Roman" w:hAnsi="Times New Roman" w:cs="Times New Roman"/>
          <w:sz w:val="24"/>
          <w:szCs w:val="24"/>
        </w:rPr>
        <w:t xml:space="preserve">nkormányzati segélyben" szövegrész kerül.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r w:rsidRPr="006E5205">
        <w:rPr>
          <w:rFonts w:ascii="Times New Roman" w:hAnsi="Times New Roman" w:cs="Times New Roman"/>
          <w:b/>
          <w:bCs/>
          <w:sz w:val="24"/>
          <w:szCs w:val="24"/>
        </w:rPr>
        <w:t>14. §</w:t>
      </w: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 A Rendelet 12. § (3) bekezdése helyébe az alábbi rendelkezés kerül:</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12.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(3) Nem állapít</w:t>
      </w:r>
      <w:r w:rsidR="002178FE" w:rsidRPr="006E5205">
        <w:rPr>
          <w:rFonts w:ascii="Times New Roman" w:hAnsi="Times New Roman" w:cs="Times New Roman"/>
          <w:sz w:val="24"/>
          <w:szCs w:val="24"/>
        </w:rPr>
        <w:t>ható meg</w:t>
      </w:r>
      <w:r w:rsidRPr="006E5205">
        <w:rPr>
          <w:rFonts w:ascii="Times New Roman" w:hAnsi="Times New Roman" w:cs="Times New Roman"/>
          <w:sz w:val="24"/>
          <w:szCs w:val="24"/>
        </w:rPr>
        <w:t xml:space="preserve"> önkormányzati segély, ha a kérelmező és az elhunyt személy között tartási, életjáradéki vagy öröklési szerződés állt fenn.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r w:rsidRPr="006E5205">
        <w:rPr>
          <w:rFonts w:ascii="Times New Roman" w:hAnsi="Times New Roman" w:cs="Times New Roman"/>
          <w:b/>
          <w:bCs/>
          <w:sz w:val="24"/>
          <w:szCs w:val="24"/>
        </w:rPr>
        <w:t xml:space="preserve">15. § </w:t>
      </w: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 A Rendelet 12. § (4)-(5) bekezdéseiben szereplő "temetési segély" szövegrész helyébe a</w:t>
      </w:r>
      <w:r w:rsidR="002178FE" w:rsidRPr="006E5205">
        <w:rPr>
          <w:rFonts w:ascii="Times New Roman" w:hAnsi="Times New Roman" w:cs="Times New Roman"/>
          <w:sz w:val="24"/>
          <w:szCs w:val="24"/>
        </w:rPr>
        <w:t>z "</w:t>
      </w:r>
      <w:r w:rsidRPr="006E5205">
        <w:rPr>
          <w:rFonts w:ascii="Times New Roman" w:hAnsi="Times New Roman" w:cs="Times New Roman"/>
          <w:sz w:val="24"/>
          <w:szCs w:val="24"/>
        </w:rPr>
        <w:t xml:space="preserve">önkormányzati segély" szövegrész kerül.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r w:rsidRPr="006E5205">
        <w:rPr>
          <w:rFonts w:ascii="Times New Roman" w:hAnsi="Times New Roman" w:cs="Times New Roman"/>
          <w:b/>
          <w:bCs/>
          <w:sz w:val="24"/>
          <w:szCs w:val="24"/>
        </w:rPr>
        <w:t>16. §</w:t>
      </w: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xml:space="preserve">(1) A Rendelet 12. § (6) bekezdése hatályát veszti.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r w:rsidRPr="006E5205">
        <w:rPr>
          <w:rFonts w:ascii="Times New Roman" w:hAnsi="Times New Roman" w:cs="Times New Roman"/>
          <w:b/>
          <w:bCs/>
          <w:sz w:val="24"/>
          <w:szCs w:val="24"/>
        </w:rPr>
        <w:t xml:space="preserve">17. § </w:t>
      </w: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 A Rendelet 13. § (1) bekezdése helyébe az alábbi rendelkezés kerül:</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13.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pacing w:line="240" w:lineRule="auto"/>
        <w:jc w:val="both"/>
        <w:rPr>
          <w:rFonts w:ascii="Times New Roman" w:hAnsi="Times New Roman" w:cs="Times New Roman"/>
          <w:sz w:val="24"/>
          <w:szCs w:val="24"/>
        </w:rPr>
      </w:pPr>
      <w:r w:rsidRPr="006E5205">
        <w:rPr>
          <w:rFonts w:ascii="Times New Roman" w:hAnsi="Times New Roman" w:cs="Times New Roman"/>
          <w:sz w:val="24"/>
          <w:szCs w:val="24"/>
        </w:rPr>
        <w:lastRenderedPageBreak/>
        <w:t>(1) A képviselő-testület által átruházott hatáskörben a polgármester méltányosságból közgyógyellátási jogosultságot állapíthat meg annak a szociálisan rászorult személynek, akinek:</w:t>
      </w:r>
    </w:p>
    <w:p w:rsidR="0070542F" w:rsidRPr="006E5205" w:rsidRDefault="0070542F" w:rsidP="006A1130">
      <w:pPr>
        <w:spacing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a) Családjában az egy főre jutó jövedelem nem haladja meg az öregségi nyugdíj legkisebb összegének 150 %-át, egyedül élő esetében két és félszeresét és a havi rendszeres gyógyító ellátás meghaladja az öregségi nyugdíj legkisebb összegének 10 %-át, illetve gyógyászati segédeszköz, </w:t>
      </w:r>
      <w:proofErr w:type="spellStart"/>
      <w:r w:rsidRPr="006E5205">
        <w:rPr>
          <w:rFonts w:ascii="Times New Roman" w:hAnsi="Times New Roman" w:cs="Times New Roman"/>
          <w:sz w:val="24"/>
          <w:szCs w:val="24"/>
        </w:rPr>
        <w:t>protetikai</w:t>
      </w:r>
      <w:proofErr w:type="spellEnd"/>
      <w:r w:rsidRPr="006E5205">
        <w:rPr>
          <w:rFonts w:ascii="Times New Roman" w:hAnsi="Times New Roman" w:cs="Times New Roman"/>
          <w:sz w:val="24"/>
          <w:szCs w:val="24"/>
        </w:rPr>
        <w:t xml:space="preserve"> és fogszabályzó eszköz költsége esetenként meghaladja a 30.000.-Ft-ot.</w:t>
      </w:r>
    </w:p>
    <w:p w:rsidR="0070542F" w:rsidRPr="006E5205" w:rsidRDefault="0070542F" w:rsidP="006A1130">
      <w:pPr>
        <w:spacing w:line="240" w:lineRule="auto"/>
        <w:jc w:val="both"/>
        <w:rPr>
          <w:rFonts w:ascii="Times New Roman" w:hAnsi="Times New Roman" w:cs="Times New Roman"/>
          <w:sz w:val="24"/>
          <w:szCs w:val="24"/>
        </w:rPr>
      </w:pPr>
      <w:r w:rsidRPr="006E5205">
        <w:rPr>
          <w:rFonts w:ascii="Times New Roman" w:hAnsi="Times New Roman" w:cs="Times New Roman"/>
          <w:sz w:val="24"/>
          <w:szCs w:val="24"/>
        </w:rPr>
        <w:t>b) Rendkívül indokolt esetben közgyógyellátásra való jogosultság állapítható meg annak a személynek, akinek a családjában az egy főre jutó havi jövedelem az (1) bekezdésében meghatározott jövedelemhatárnál magasabb, de nem haladja meg az öregségi nyugdíjminimum két és félszeresét, egyedül álló esetén a nyugdíjminimum háromszorosát, és a havi rendszeres gyógyszer költsége az öregségi nyugdíj mindenkori legkisebb összegének 25 %-át meghaladja és ezt a költséget létfenntartása veszélyeztetése nélkül nem képes viselni.</w:t>
      </w:r>
    </w:p>
    <w:p w:rsidR="0070542F" w:rsidRPr="006E5205" w:rsidRDefault="0070542F" w:rsidP="006A1130">
      <w:pPr>
        <w:spacing w:line="240" w:lineRule="auto"/>
        <w:jc w:val="center"/>
        <w:rPr>
          <w:rFonts w:ascii="Times New Roman" w:hAnsi="Times New Roman" w:cs="Times New Roman"/>
          <w:b/>
          <w:bCs/>
          <w:sz w:val="24"/>
          <w:szCs w:val="24"/>
        </w:rPr>
      </w:pPr>
      <w:r w:rsidRPr="006E5205">
        <w:rPr>
          <w:rFonts w:ascii="Times New Roman" w:hAnsi="Times New Roman" w:cs="Times New Roman"/>
          <w:b/>
          <w:bCs/>
          <w:sz w:val="24"/>
          <w:szCs w:val="24"/>
        </w:rPr>
        <w:t>18.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 A Rendelet 22. § (1) bekezdése helyébe az alábbi rendelkezés kerül:</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22.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 A megállapított pénzbeli ellátásokat - az egyedi határozat alapján - a Hivatal az alábbiak szerint folyósítja az ügyfél által megjelölt bankszámlára vagy a határozatban szereplő időpontban a Hivatal házipénztárában:</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önkormányzati segélyek esetében a megállapítást követő 30 napon belül,</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foglalkoztatás helyettesítő támogatás, aktív korúak rendszeres szociális segélye, normatív lakásfenntartási támogatás, valamint ápolási díj esetében a tárgyhót követő hónap 5. napjáig.</w:t>
      </w:r>
    </w:p>
    <w:p w:rsidR="0070542F" w:rsidRPr="006E5205" w:rsidRDefault="0070542F" w:rsidP="006A1130">
      <w:pPr>
        <w:spacing w:line="240" w:lineRule="auto"/>
        <w:jc w:val="center"/>
        <w:rPr>
          <w:rFonts w:ascii="Times New Roman" w:hAnsi="Times New Roman" w:cs="Times New Roman"/>
          <w:b/>
          <w:bCs/>
          <w:sz w:val="24"/>
          <w:szCs w:val="24"/>
        </w:rPr>
      </w:pPr>
    </w:p>
    <w:p w:rsidR="0070542F" w:rsidRPr="006E5205" w:rsidRDefault="0070542F" w:rsidP="006A1130">
      <w:pPr>
        <w:spacing w:line="240" w:lineRule="auto"/>
        <w:jc w:val="center"/>
        <w:rPr>
          <w:rFonts w:ascii="Times New Roman" w:hAnsi="Times New Roman" w:cs="Times New Roman"/>
          <w:b/>
          <w:bCs/>
          <w:sz w:val="24"/>
          <w:szCs w:val="24"/>
        </w:rPr>
      </w:pPr>
      <w:r w:rsidRPr="006E5205">
        <w:rPr>
          <w:rFonts w:ascii="Times New Roman" w:hAnsi="Times New Roman" w:cs="Times New Roman"/>
          <w:b/>
          <w:bCs/>
          <w:sz w:val="24"/>
          <w:szCs w:val="24"/>
        </w:rPr>
        <w:t>19.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 A Rendelet 24. § (2) bekezdése helyébe az alábbi rendelkezés kerül:</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24.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xml:space="preserve">(2) Nem vonatkozik az (1) bekezdésben meghatározott korlátozás a halálesethez kapcsolódó önkormányzati segély igénybe vételére, ha azt hozzátartozó eltemettetéséhez kérték.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r w:rsidRPr="006E5205">
        <w:rPr>
          <w:rFonts w:ascii="Times New Roman" w:hAnsi="Times New Roman" w:cs="Times New Roman"/>
          <w:b/>
          <w:bCs/>
          <w:sz w:val="24"/>
          <w:szCs w:val="24"/>
        </w:rPr>
        <w:t xml:space="preserve">20. § </w:t>
      </w: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p>
    <w:p w:rsidR="000A4757" w:rsidRPr="006E5205" w:rsidRDefault="000A4757"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(1) A Rendelet 24. § (4) bekezdése helyébe az alábbi rendelkezés kerül:</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lastRenderedPageBreak/>
        <w:t>24.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(4) Önkormányzati segély 60 napon belül ugyanazon családban élő személyek részére - az igénylő személyétől függetlenül - csak egy alkalommal állapítható meg. E szabály alól kivételt jelentenek a halálesethez, az elemi károk elhárításához, illetve az egyéb rendkívüli élethelyzetekhez kapcsolódó önkormányzati segélyügyek.</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r w:rsidRPr="006E5205">
        <w:rPr>
          <w:rFonts w:ascii="Times New Roman" w:hAnsi="Times New Roman" w:cs="Times New Roman"/>
          <w:b/>
          <w:bCs/>
          <w:sz w:val="24"/>
          <w:szCs w:val="24"/>
        </w:rPr>
        <w:t>21. §</w:t>
      </w: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 xml:space="preserve">(1) A Rendelet 1. számú melléklete helyébe e rendelet 1. számú melléklete lép. </w:t>
      </w: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p>
    <w:p w:rsidR="0070542F" w:rsidRPr="006E5205" w:rsidRDefault="0070542F" w:rsidP="006A1130">
      <w:pPr>
        <w:suppressAutoHyphens/>
        <w:overflowPunct w:val="0"/>
        <w:autoSpaceDE w:val="0"/>
        <w:spacing w:after="0" w:line="240" w:lineRule="auto"/>
        <w:jc w:val="both"/>
        <w:textAlignment w:val="baseline"/>
        <w:rPr>
          <w:rFonts w:ascii="Times New Roman" w:hAnsi="Times New Roman" w:cs="Times New Roman"/>
          <w:sz w:val="24"/>
          <w:szCs w:val="24"/>
        </w:rPr>
      </w:pPr>
      <w:r w:rsidRPr="006E5205">
        <w:rPr>
          <w:rFonts w:ascii="Times New Roman" w:hAnsi="Times New Roman" w:cs="Times New Roman"/>
          <w:sz w:val="24"/>
          <w:szCs w:val="24"/>
        </w:rPr>
        <w:t>(2) A Rendelet 2.</w:t>
      </w:r>
      <w:r w:rsidR="000A4757" w:rsidRPr="006E5205">
        <w:rPr>
          <w:rFonts w:ascii="Times New Roman" w:hAnsi="Times New Roman" w:cs="Times New Roman"/>
          <w:sz w:val="24"/>
          <w:szCs w:val="24"/>
        </w:rPr>
        <w:t xml:space="preserve"> számú melléklete hatályát veszti</w:t>
      </w:r>
      <w:r w:rsidRPr="006E5205">
        <w:rPr>
          <w:rFonts w:ascii="Times New Roman" w:hAnsi="Times New Roman" w:cs="Times New Roman"/>
          <w:sz w:val="24"/>
          <w:szCs w:val="24"/>
        </w:rPr>
        <w:t xml:space="preserve">. </w:t>
      </w:r>
    </w:p>
    <w:p w:rsidR="0070542F" w:rsidRPr="006E5205" w:rsidRDefault="0070542F" w:rsidP="006A1130">
      <w:pPr>
        <w:suppressAutoHyphens/>
        <w:overflowPunct w:val="0"/>
        <w:autoSpaceDE w:val="0"/>
        <w:spacing w:after="0" w:line="240" w:lineRule="auto"/>
        <w:jc w:val="center"/>
        <w:textAlignment w:val="baseline"/>
        <w:rPr>
          <w:rFonts w:ascii="Times New Roman" w:hAnsi="Times New Roman" w:cs="Times New Roman"/>
          <w:b/>
          <w:bCs/>
          <w:sz w:val="24"/>
          <w:szCs w:val="24"/>
        </w:rPr>
      </w:pPr>
    </w:p>
    <w:p w:rsidR="0070542F" w:rsidRPr="006E5205" w:rsidRDefault="0070542F" w:rsidP="006A1130">
      <w:pPr>
        <w:spacing w:line="240" w:lineRule="auto"/>
        <w:jc w:val="center"/>
        <w:rPr>
          <w:rFonts w:ascii="Times New Roman" w:hAnsi="Times New Roman" w:cs="Times New Roman"/>
          <w:b/>
          <w:bCs/>
          <w:sz w:val="24"/>
          <w:szCs w:val="24"/>
        </w:rPr>
      </w:pPr>
      <w:r w:rsidRPr="006E5205">
        <w:rPr>
          <w:rFonts w:ascii="Times New Roman" w:hAnsi="Times New Roman" w:cs="Times New Roman"/>
          <w:b/>
          <w:bCs/>
          <w:sz w:val="24"/>
          <w:szCs w:val="24"/>
        </w:rPr>
        <w:t xml:space="preserve">22. § </w:t>
      </w:r>
    </w:p>
    <w:p w:rsidR="0070542F" w:rsidRPr="006E5205" w:rsidRDefault="0070542F" w:rsidP="006A1130">
      <w:pPr>
        <w:spacing w:line="240" w:lineRule="auto"/>
        <w:jc w:val="both"/>
        <w:rPr>
          <w:rFonts w:ascii="Times New Roman" w:hAnsi="Times New Roman" w:cs="Times New Roman"/>
          <w:sz w:val="24"/>
          <w:szCs w:val="24"/>
        </w:rPr>
      </w:pPr>
      <w:r w:rsidRPr="006E5205">
        <w:rPr>
          <w:rFonts w:ascii="Times New Roman" w:hAnsi="Times New Roman" w:cs="Times New Roman"/>
          <w:sz w:val="24"/>
          <w:szCs w:val="24"/>
        </w:rPr>
        <w:t>(1) A</w:t>
      </w:r>
      <w:r w:rsidR="000A4757" w:rsidRPr="006E5205">
        <w:rPr>
          <w:rFonts w:ascii="Times New Roman" w:hAnsi="Times New Roman" w:cs="Times New Roman"/>
          <w:sz w:val="24"/>
          <w:szCs w:val="24"/>
        </w:rPr>
        <w:t xml:space="preserve"> gyermekvédelem helyi rendszeréről szóló 4/1998. (V. 01.) számú önkormányzati rendelet</w:t>
      </w:r>
      <w:r w:rsidRPr="006E5205">
        <w:rPr>
          <w:rFonts w:ascii="Times New Roman" w:hAnsi="Times New Roman" w:cs="Times New Roman"/>
          <w:sz w:val="24"/>
          <w:szCs w:val="24"/>
        </w:rPr>
        <w:t xml:space="preserve"> </w:t>
      </w:r>
      <w:r w:rsidR="000A4757" w:rsidRPr="006E5205">
        <w:rPr>
          <w:rFonts w:ascii="Times New Roman" w:hAnsi="Times New Roman" w:cs="Times New Roman"/>
          <w:sz w:val="24"/>
          <w:szCs w:val="24"/>
        </w:rPr>
        <w:t xml:space="preserve">(a továbbiakba: </w:t>
      </w:r>
      <w:proofErr w:type="spellStart"/>
      <w:r w:rsidRPr="006E5205">
        <w:rPr>
          <w:rFonts w:ascii="Times New Roman" w:hAnsi="Times New Roman" w:cs="Times New Roman"/>
          <w:sz w:val="24"/>
          <w:szCs w:val="24"/>
        </w:rPr>
        <w:t>Gyv</w:t>
      </w:r>
      <w:proofErr w:type="spellEnd"/>
      <w:r w:rsidRPr="006E5205">
        <w:rPr>
          <w:rFonts w:ascii="Times New Roman" w:hAnsi="Times New Roman" w:cs="Times New Roman"/>
          <w:sz w:val="24"/>
          <w:szCs w:val="24"/>
        </w:rPr>
        <w:t>. Rendelet</w:t>
      </w:r>
      <w:r w:rsidR="000A4757" w:rsidRPr="006E5205">
        <w:rPr>
          <w:rFonts w:ascii="Times New Roman" w:hAnsi="Times New Roman" w:cs="Times New Roman"/>
          <w:sz w:val="24"/>
          <w:szCs w:val="24"/>
        </w:rPr>
        <w:t>)</w:t>
      </w:r>
      <w:r w:rsidRPr="006E5205">
        <w:rPr>
          <w:rFonts w:ascii="Times New Roman" w:hAnsi="Times New Roman" w:cs="Times New Roman"/>
          <w:sz w:val="24"/>
          <w:szCs w:val="24"/>
        </w:rPr>
        <w:t xml:space="preserve"> 3. § (1) bekezdés a) pontjában szereplő "rendkívüli gyermekvédelmi támogatás" szövegrész hatályát veszti. </w:t>
      </w:r>
    </w:p>
    <w:p w:rsidR="0070542F" w:rsidRPr="006E5205" w:rsidRDefault="0070542F" w:rsidP="006A1130">
      <w:pPr>
        <w:spacing w:line="240" w:lineRule="auto"/>
        <w:jc w:val="center"/>
        <w:rPr>
          <w:rFonts w:ascii="Times New Roman" w:hAnsi="Times New Roman" w:cs="Times New Roman"/>
          <w:b/>
          <w:bCs/>
          <w:sz w:val="24"/>
          <w:szCs w:val="24"/>
        </w:rPr>
      </w:pPr>
      <w:r w:rsidRPr="006E5205">
        <w:rPr>
          <w:rFonts w:ascii="Times New Roman" w:hAnsi="Times New Roman" w:cs="Times New Roman"/>
          <w:b/>
          <w:bCs/>
          <w:sz w:val="24"/>
          <w:szCs w:val="24"/>
        </w:rPr>
        <w:t>23. §</w:t>
      </w:r>
    </w:p>
    <w:p w:rsidR="0070542F" w:rsidRPr="006E5205" w:rsidRDefault="0070542F" w:rsidP="006A1130">
      <w:pPr>
        <w:spacing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(1) A </w:t>
      </w:r>
      <w:proofErr w:type="spellStart"/>
      <w:r w:rsidRPr="006E5205">
        <w:rPr>
          <w:rFonts w:ascii="Times New Roman" w:hAnsi="Times New Roman" w:cs="Times New Roman"/>
          <w:sz w:val="24"/>
          <w:szCs w:val="24"/>
        </w:rPr>
        <w:t>Gyv</w:t>
      </w:r>
      <w:proofErr w:type="spellEnd"/>
      <w:r w:rsidRPr="006E5205">
        <w:rPr>
          <w:rFonts w:ascii="Times New Roman" w:hAnsi="Times New Roman" w:cs="Times New Roman"/>
          <w:sz w:val="24"/>
          <w:szCs w:val="24"/>
        </w:rPr>
        <w:t>. Rendelet "A rendkívüli gyermekvédelmi támogatás" című 8. §</w:t>
      </w:r>
      <w:proofErr w:type="spellStart"/>
      <w:r w:rsidRPr="006E5205">
        <w:rPr>
          <w:rFonts w:ascii="Times New Roman" w:hAnsi="Times New Roman" w:cs="Times New Roman"/>
          <w:sz w:val="24"/>
          <w:szCs w:val="24"/>
        </w:rPr>
        <w:t>-a</w:t>
      </w:r>
      <w:proofErr w:type="spellEnd"/>
      <w:r w:rsidRPr="006E5205">
        <w:rPr>
          <w:rFonts w:ascii="Times New Roman" w:hAnsi="Times New Roman" w:cs="Times New Roman"/>
          <w:sz w:val="24"/>
          <w:szCs w:val="24"/>
        </w:rPr>
        <w:t xml:space="preserve"> hatályát veszti. </w:t>
      </w:r>
    </w:p>
    <w:p w:rsidR="0070542F" w:rsidRPr="006E5205" w:rsidRDefault="0070542F" w:rsidP="006A1130">
      <w:pPr>
        <w:spacing w:line="240" w:lineRule="auto"/>
        <w:jc w:val="center"/>
        <w:rPr>
          <w:rFonts w:ascii="Times New Roman" w:hAnsi="Times New Roman" w:cs="Times New Roman"/>
          <w:b/>
          <w:bCs/>
          <w:sz w:val="24"/>
          <w:szCs w:val="24"/>
        </w:rPr>
      </w:pPr>
      <w:r w:rsidRPr="006E5205">
        <w:rPr>
          <w:rFonts w:ascii="Times New Roman" w:hAnsi="Times New Roman" w:cs="Times New Roman"/>
          <w:b/>
          <w:bCs/>
          <w:sz w:val="24"/>
          <w:szCs w:val="24"/>
        </w:rPr>
        <w:t>Záró rendelkezések</w:t>
      </w:r>
    </w:p>
    <w:p w:rsidR="0070542F" w:rsidRPr="006E5205" w:rsidRDefault="0070542F" w:rsidP="006A1130">
      <w:pPr>
        <w:spacing w:line="240" w:lineRule="auto"/>
        <w:jc w:val="center"/>
        <w:rPr>
          <w:rFonts w:ascii="Times New Roman" w:hAnsi="Times New Roman" w:cs="Times New Roman"/>
          <w:b/>
          <w:bCs/>
          <w:sz w:val="24"/>
          <w:szCs w:val="24"/>
        </w:rPr>
      </w:pPr>
      <w:r w:rsidRPr="006E5205">
        <w:rPr>
          <w:rFonts w:ascii="Times New Roman" w:hAnsi="Times New Roman" w:cs="Times New Roman"/>
          <w:b/>
          <w:bCs/>
          <w:sz w:val="24"/>
          <w:szCs w:val="24"/>
        </w:rPr>
        <w:t>24. §</w:t>
      </w:r>
    </w:p>
    <w:p w:rsidR="0070542F" w:rsidRPr="006E5205" w:rsidRDefault="0070542F" w:rsidP="006A1130">
      <w:pPr>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(1) E rendelet 2014. január 1. napján lép hatályba, és a hatálybalépését követő napon hatályát veszti. </w:t>
      </w:r>
    </w:p>
    <w:p w:rsidR="0070542F" w:rsidRPr="006E5205" w:rsidRDefault="0070542F" w:rsidP="006A1130">
      <w:pPr>
        <w:spacing w:after="0" w:line="240" w:lineRule="auto"/>
        <w:jc w:val="center"/>
        <w:rPr>
          <w:rFonts w:ascii="Times New Roman" w:hAnsi="Times New Roman" w:cs="Times New Roman"/>
          <w:b/>
          <w:bCs/>
          <w:sz w:val="24"/>
          <w:szCs w:val="24"/>
        </w:rPr>
      </w:pPr>
    </w:p>
    <w:p w:rsidR="0070542F" w:rsidRPr="006E5205" w:rsidRDefault="0070542F" w:rsidP="006A1130">
      <w:pPr>
        <w:spacing w:after="0" w:line="240" w:lineRule="auto"/>
        <w:jc w:val="center"/>
        <w:rPr>
          <w:rFonts w:ascii="Times New Roman" w:hAnsi="Times New Roman" w:cs="Times New Roman"/>
          <w:b/>
          <w:bCs/>
          <w:sz w:val="24"/>
          <w:szCs w:val="24"/>
        </w:rPr>
      </w:pPr>
    </w:p>
    <w:p w:rsidR="0070542F" w:rsidRPr="006E5205" w:rsidRDefault="0070542F" w:rsidP="006A1130">
      <w:pPr>
        <w:tabs>
          <w:tab w:val="left" w:pos="6540"/>
        </w:tabs>
        <w:spacing w:after="0" w:line="240" w:lineRule="auto"/>
        <w:jc w:val="both"/>
        <w:rPr>
          <w:rFonts w:ascii="Times New Roman" w:hAnsi="Times New Roman" w:cs="Times New Roman"/>
          <w:sz w:val="24"/>
          <w:szCs w:val="24"/>
        </w:rPr>
      </w:pPr>
    </w:p>
    <w:p w:rsidR="0070542F" w:rsidRPr="006E5205" w:rsidRDefault="0070542F" w:rsidP="006A1130">
      <w:pPr>
        <w:tabs>
          <w:tab w:val="left" w:pos="6540"/>
        </w:tabs>
        <w:spacing w:after="0" w:line="240" w:lineRule="auto"/>
        <w:jc w:val="both"/>
        <w:rPr>
          <w:rFonts w:ascii="Times New Roman" w:hAnsi="Times New Roman" w:cs="Times New Roman"/>
          <w:sz w:val="24"/>
          <w:szCs w:val="24"/>
        </w:rPr>
      </w:pPr>
    </w:p>
    <w:p w:rsidR="0070542F" w:rsidRPr="006E5205" w:rsidRDefault="0070542F" w:rsidP="006A1130">
      <w:pPr>
        <w:tabs>
          <w:tab w:val="left" w:pos="6540"/>
        </w:tabs>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          </w:t>
      </w:r>
      <w:r w:rsidRPr="006E5205">
        <w:rPr>
          <w:rFonts w:ascii="Times New Roman" w:hAnsi="Times New Roman" w:cs="Times New Roman"/>
          <w:b/>
          <w:bCs/>
          <w:sz w:val="24"/>
          <w:szCs w:val="24"/>
        </w:rPr>
        <w:t>Baracskai József</w:t>
      </w:r>
      <w:r w:rsidRPr="006E5205">
        <w:rPr>
          <w:rFonts w:ascii="Times New Roman" w:hAnsi="Times New Roman" w:cs="Times New Roman"/>
          <w:sz w:val="24"/>
          <w:szCs w:val="24"/>
        </w:rPr>
        <w:tab/>
      </w:r>
      <w:r w:rsidRPr="006E5205">
        <w:rPr>
          <w:rFonts w:ascii="Times New Roman" w:hAnsi="Times New Roman" w:cs="Times New Roman"/>
          <w:b/>
          <w:bCs/>
          <w:sz w:val="24"/>
          <w:szCs w:val="24"/>
        </w:rPr>
        <w:t xml:space="preserve">  Dr. Simon Beáta</w:t>
      </w:r>
    </w:p>
    <w:p w:rsidR="0070542F" w:rsidRPr="006E5205" w:rsidRDefault="0070542F" w:rsidP="006A1130">
      <w:pPr>
        <w:tabs>
          <w:tab w:val="left" w:pos="7035"/>
        </w:tabs>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             polgármester</w:t>
      </w:r>
      <w:r w:rsidRPr="006E5205">
        <w:rPr>
          <w:rFonts w:ascii="Times New Roman" w:hAnsi="Times New Roman" w:cs="Times New Roman"/>
          <w:sz w:val="24"/>
          <w:szCs w:val="24"/>
        </w:rPr>
        <w:tab/>
        <w:t xml:space="preserve">   jegyző</w:t>
      </w:r>
    </w:p>
    <w:p w:rsidR="0070542F" w:rsidRPr="006E5205" w:rsidRDefault="0070542F" w:rsidP="006A1130">
      <w:pPr>
        <w:spacing w:after="0" w:line="240" w:lineRule="auto"/>
        <w:jc w:val="both"/>
        <w:rPr>
          <w:rFonts w:ascii="Times New Roman" w:hAnsi="Times New Roman" w:cs="Times New Roman"/>
          <w:sz w:val="24"/>
          <w:szCs w:val="24"/>
        </w:rPr>
      </w:pPr>
    </w:p>
    <w:p w:rsidR="0070542F" w:rsidRPr="006E5205" w:rsidRDefault="0070542F" w:rsidP="006A1130">
      <w:pPr>
        <w:spacing w:after="0" w:line="240" w:lineRule="auto"/>
        <w:jc w:val="both"/>
        <w:rPr>
          <w:rFonts w:ascii="Times New Roman" w:hAnsi="Times New Roman" w:cs="Times New Roman"/>
          <w:sz w:val="24"/>
          <w:szCs w:val="24"/>
        </w:rPr>
      </w:pPr>
    </w:p>
    <w:p w:rsidR="0070542F" w:rsidRPr="006E5205" w:rsidRDefault="0070542F" w:rsidP="006A1130">
      <w:pPr>
        <w:spacing w:after="0" w:line="240" w:lineRule="auto"/>
        <w:jc w:val="both"/>
        <w:rPr>
          <w:rFonts w:ascii="Times New Roman" w:hAnsi="Times New Roman" w:cs="Times New Roman"/>
          <w:sz w:val="24"/>
          <w:szCs w:val="24"/>
        </w:rPr>
      </w:pPr>
    </w:p>
    <w:p w:rsidR="0070542F" w:rsidRPr="006E5205" w:rsidRDefault="0070542F" w:rsidP="006A1130">
      <w:pPr>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A rendelet 2013. december ...... napján kihirdetésre került. </w:t>
      </w:r>
    </w:p>
    <w:p w:rsidR="0070542F" w:rsidRPr="006E5205" w:rsidRDefault="0070542F" w:rsidP="006A1130">
      <w:pPr>
        <w:spacing w:after="0" w:line="240" w:lineRule="auto"/>
        <w:jc w:val="both"/>
        <w:rPr>
          <w:rFonts w:ascii="Times New Roman" w:hAnsi="Times New Roman" w:cs="Times New Roman"/>
          <w:sz w:val="24"/>
          <w:szCs w:val="24"/>
        </w:rPr>
      </w:pPr>
    </w:p>
    <w:p w:rsidR="0070542F" w:rsidRPr="006E5205" w:rsidRDefault="0070542F" w:rsidP="006A1130">
      <w:pPr>
        <w:spacing w:after="0" w:line="240" w:lineRule="auto"/>
        <w:jc w:val="both"/>
        <w:rPr>
          <w:rFonts w:ascii="Times New Roman" w:hAnsi="Times New Roman" w:cs="Times New Roman"/>
          <w:b/>
          <w:bCs/>
          <w:sz w:val="24"/>
          <w:szCs w:val="24"/>
        </w:rPr>
      </w:pPr>
      <w:r w:rsidRPr="006E5205">
        <w:rPr>
          <w:rFonts w:ascii="Times New Roman" w:hAnsi="Times New Roman" w:cs="Times New Roman"/>
          <w:sz w:val="24"/>
          <w:szCs w:val="24"/>
        </w:rPr>
        <w:t xml:space="preserve">                                                                                                               </w:t>
      </w:r>
      <w:r w:rsidRPr="006E5205">
        <w:rPr>
          <w:rFonts w:ascii="Times New Roman" w:hAnsi="Times New Roman" w:cs="Times New Roman"/>
          <w:b/>
          <w:bCs/>
          <w:sz w:val="24"/>
          <w:szCs w:val="24"/>
        </w:rPr>
        <w:t>Dr. Simon Beáta</w:t>
      </w:r>
    </w:p>
    <w:p w:rsidR="0070542F" w:rsidRPr="006E5205" w:rsidRDefault="0070542F" w:rsidP="006A1130">
      <w:pPr>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                                                                                                                        jegyző</w:t>
      </w:r>
    </w:p>
    <w:p w:rsidR="0070542F" w:rsidRPr="006E5205" w:rsidRDefault="0070542F" w:rsidP="006A1130">
      <w:pPr>
        <w:spacing w:after="0" w:line="240" w:lineRule="auto"/>
        <w:jc w:val="both"/>
        <w:rPr>
          <w:rFonts w:ascii="Times New Roman" w:hAnsi="Times New Roman" w:cs="Times New Roman"/>
          <w:sz w:val="24"/>
          <w:szCs w:val="24"/>
        </w:rPr>
      </w:pPr>
      <w:r w:rsidRPr="006E5205">
        <w:rPr>
          <w:rFonts w:ascii="Times New Roman" w:hAnsi="Times New Roman" w:cs="Times New Roman"/>
          <w:sz w:val="24"/>
          <w:szCs w:val="24"/>
        </w:rPr>
        <w:t xml:space="preserve">        </w:t>
      </w:r>
    </w:p>
    <w:p w:rsidR="001D29F1" w:rsidRPr="001D29F1" w:rsidRDefault="0070542F" w:rsidP="001D29F1">
      <w:pPr>
        <w:numPr>
          <w:ilvl w:val="0"/>
          <w:numId w:val="18"/>
        </w:numPr>
        <w:spacing w:after="0" w:line="240" w:lineRule="auto"/>
        <w:jc w:val="both"/>
        <w:rPr>
          <w:rFonts w:ascii="Times New Roman" w:hAnsi="Times New Roman" w:cs="Times New Roman"/>
          <w:bCs/>
          <w:sz w:val="24"/>
          <w:szCs w:val="24"/>
        </w:rPr>
      </w:pPr>
      <w:r w:rsidRPr="006E5205">
        <w:rPr>
          <w:rFonts w:ascii="Times New Roman" w:hAnsi="Times New Roman" w:cs="Times New Roman"/>
          <w:sz w:val="24"/>
          <w:szCs w:val="24"/>
        </w:rPr>
        <w:br w:type="page"/>
      </w:r>
      <w:r w:rsidRPr="001D29F1">
        <w:rPr>
          <w:rFonts w:ascii="Times New Roman" w:hAnsi="Times New Roman" w:cs="Times New Roman"/>
        </w:rPr>
        <w:lastRenderedPageBreak/>
        <w:t>melléklet</w:t>
      </w:r>
      <w:r w:rsidR="001D29F1" w:rsidRPr="001D29F1">
        <w:rPr>
          <w:rFonts w:ascii="Times New Roman" w:hAnsi="Times New Roman" w:cs="Times New Roman"/>
        </w:rPr>
        <w:t xml:space="preserve"> a    /2013. (XII.    ) </w:t>
      </w:r>
      <w:r w:rsidR="001D29F1" w:rsidRPr="001D29F1">
        <w:rPr>
          <w:rFonts w:ascii="Times New Roman" w:hAnsi="Times New Roman" w:cs="Times New Roman"/>
          <w:bCs/>
          <w:sz w:val="24"/>
          <w:szCs w:val="24"/>
        </w:rPr>
        <w:t>egyes szociális ellátási formák szabályozásáról szóló önkormányzati rendelet, valamint a gyermekvédelem helyi rendszeréről szóló önkormányzati rendelet módosításáról</w:t>
      </w:r>
    </w:p>
    <w:p w:rsidR="0070542F" w:rsidRPr="006E5205" w:rsidRDefault="0070542F" w:rsidP="001D29F1">
      <w:pPr>
        <w:numPr>
          <w:ilvl w:val="0"/>
          <w:numId w:val="17"/>
        </w:numPr>
        <w:spacing w:after="0" w:line="240" w:lineRule="auto"/>
        <w:jc w:val="right"/>
        <w:rPr>
          <w:rFonts w:ascii="Times New Roman" w:hAnsi="Times New Roman" w:cs="Times New Roman"/>
        </w:rPr>
      </w:pPr>
    </w:p>
    <w:p w:rsidR="0070542F" w:rsidRPr="006E5205" w:rsidRDefault="0070542F" w:rsidP="00923C11">
      <w:pPr>
        <w:spacing w:after="0" w:line="240" w:lineRule="auto"/>
        <w:rPr>
          <w:rFonts w:ascii="Times New Roman" w:hAnsi="Times New Roman" w:cs="Times New Roman"/>
          <w:b/>
          <w:bCs/>
          <w:i/>
          <w:iCs/>
        </w:rPr>
      </w:pPr>
      <w:r w:rsidRPr="006E5205">
        <w:rPr>
          <w:rFonts w:ascii="Times New Roman" w:hAnsi="Times New Roman" w:cs="Times New Roman"/>
          <w:b/>
          <w:bCs/>
          <w:i/>
          <w:iCs/>
        </w:rPr>
        <w:t>Zalaszentgróti Közös Önkormányzati Hivatal</w:t>
      </w:r>
    </w:p>
    <w:p w:rsidR="0070542F" w:rsidRPr="006E5205" w:rsidRDefault="0070542F" w:rsidP="00923C11">
      <w:pPr>
        <w:spacing w:after="0" w:line="240" w:lineRule="auto"/>
        <w:rPr>
          <w:rFonts w:ascii="Times New Roman" w:hAnsi="Times New Roman" w:cs="Times New Roman"/>
          <w:b/>
          <w:bCs/>
          <w:i/>
          <w:iCs/>
        </w:rPr>
      </w:pPr>
      <w:r w:rsidRPr="006E5205">
        <w:rPr>
          <w:rFonts w:ascii="Times New Roman" w:hAnsi="Times New Roman" w:cs="Times New Roman"/>
          <w:b/>
          <w:bCs/>
          <w:i/>
          <w:iCs/>
        </w:rPr>
        <w:t xml:space="preserve">8790 Zalaszentgrót Dózsa </w:t>
      </w:r>
      <w:proofErr w:type="spellStart"/>
      <w:r w:rsidRPr="006E5205">
        <w:rPr>
          <w:rFonts w:ascii="Times New Roman" w:hAnsi="Times New Roman" w:cs="Times New Roman"/>
          <w:b/>
          <w:bCs/>
          <w:i/>
          <w:iCs/>
        </w:rPr>
        <w:t>Gy</w:t>
      </w:r>
      <w:proofErr w:type="spellEnd"/>
      <w:r w:rsidRPr="006E5205">
        <w:rPr>
          <w:rFonts w:ascii="Times New Roman" w:hAnsi="Times New Roman" w:cs="Times New Roman"/>
          <w:b/>
          <w:bCs/>
          <w:i/>
          <w:iCs/>
        </w:rPr>
        <w:t>. u. 1. Tel.: 83/562-960</w:t>
      </w:r>
    </w:p>
    <w:p w:rsidR="0070542F" w:rsidRPr="006E5205" w:rsidRDefault="0070542F" w:rsidP="00923C11">
      <w:pPr>
        <w:spacing w:after="0" w:line="240" w:lineRule="auto"/>
        <w:jc w:val="center"/>
        <w:rPr>
          <w:rFonts w:ascii="Times New Roman" w:hAnsi="Times New Roman" w:cs="Times New Roman"/>
          <w:b/>
          <w:bCs/>
          <w:caps/>
        </w:rPr>
      </w:pPr>
      <w:r w:rsidRPr="006E5205">
        <w:rPr>
          <w:rFonts w:ascii="Times New Roman" w:hAnsi="Times New Roman" w:cs="Times New Roman"/>
          <w:b/>
          <w:bCs/>
          <w:caps/>
        </w:rPr>
        <w:t xml:space="preserve"> </w:t>
      </w:r>
    </w:p>
    <w:p w:rsidR="0070542F" w:rsidRPr="006E5205" w:rsidRDefault="0070542F" w:rsidP="00923C11">
      <w:pPr>
        <w:spacing w:after="0" w:line="240" w:lineRule="auto"/>
        <w:jc w:val="center"/>
        <w:rPr>
          <w:rFonts w:ascii="Times New Roman" w:hAnsi="Times New Roman" w:cs="Times New Roman"/>
          <w:b/>
          <w:bCs/>
          <w:caps/>
        </w:rPr>
      </w:pPr>
      <w:r w:rsidRPr="006E5205">
        <w:rPr>
          <w:rFonts w:ascii="Times New Roman" w:hAnsi="Times New Roman" w:cs="Times New Roman"/>
          <w:b/>
          <w:bCs/>
          <w:caps/>
        </w:rPr>
        <w:t>Kérelem</w:t>
      </w:r>
    </w:p>
    <w:p w:rsidR="0070542F" w:rsidRPr="006E5205" w:rsidRDefault="0070542F" w:rsidP="00923C11">
      <w:pPr>
        <w:spacing w:after="0" w:line="240" w:lineRule="auto"/>
        <w:jc w:val="center"/>
        <w:rPr>
          <w:rFonts w:ascii="Times New Roman" w:hAnsi="Times New Roman" w:cs="Times New Roman"/>
          <w:b/>
          <w:bCs/>
          <w:caps/>
        </w:rPr>
      </w:pPr>
      <w:r w:rsidRPr="006E5205">
        <w:rPr>
          <w:rFonts w:ascii="Times New Roman" w:hAnsi="Times New Roman" w:cs="Times New Roman"/>
          <w:b/>
          <w:bCs/>
          <w:caps/>
        </w:rPr>
        <w:t>ÖNKORMÁNYZATI SEGÉLY megállapításához</w:t>
      </w:r>
    </w:p>
    <w:p w:rsidR="0070542F" w:rsidRPr="006E5205" w:rsidRDefault="0070542F" w:rsidP="00923C11">
      <w:pPr>
        <w:spacing w:after="0" w:line="240" w:lineRule="auto"/>
        <w:jc w:val="center"/>
        <w:rPr>
          <w:rFonts w:ascii="Times New Roman" w:hAnsi="Times New Roman" w:cs="Times New Roman"/>
        </w:rPr>
      </w:pPr>
    </w:p>
    <w:p w:rsidR="0070542F" w:rsidRPr="006E5205" w:rsidRDefault="009C08B9" w:rsidP="00923C11">
      <w:pPr>
        <w:spacing w:after="0" w:line="240" w:lineRule="auto"/>
        <w:ind w:left="426"/>
        <w:jc w:val="center"/>
        <w:rPr>
          <w:rFonts w:ascii="Times New Roman" w:hAnsi="Times New Roman" w:cs="Times New Roman"/>
          <w:noProof/>
        </w:rPr>
      </w:pPr>
      <w:r>
        <w:rPr>
          <w:rFonts w:ascii="Times New Roman" w:hAnsi="Times New Roman" w:cs="Times New Roman"/>
          <w:noProof/>
          <w:lang w:eastAsia="hu-HU"/>
        </w:rPr>
        <w:pict>
          <v:shapetype id="_x0000_t202" coordsize="21600,21600" o:spt="202" path="m,l,21600r21600,l21600,xe">
            <v:stroke joinstyle="miter"/>
            <v:path gradientshapeok="t" o:connecttype="rect"/>
          </v:shapetype>
          <v:shape id="_x0000_s1026" type="#_x0000_t202" style="position:absolute;left:0;text-align:left;margin-left:156.3pt;margin-top:3.65pt;width:340.8pt;height:21.3pt;z-index:251609088" o:allowincell="f" fillcolor="silver">
            <v:textbox style="mso-next-textbox:#_x0000_s1026">
              <w:txbxContent>
                <w:p w:rsidR="00BB717C" w:rsidRDefault="00BB717C" w:rsidP="00923C11">
                  <w:pPr>
                    <w:pStyle w:val="Cmsor1"/>
                    <w:rPr>
                      <w:rFonts w:ascii="Garamond" w:hAnsi="Garamond" w:cs="Garamond"/>
                    </w:rPr>
                  </w:pPr>
                  <w:r>
                    <w:rPr>
                      <w:rFonts w:ascii="Garamond" w:hAnsi="Garamond" w:cs="Garamond"/>
                    </w:rPr>
                    <w:t>Kérelmező adatai</w:t>
                  </w:r>
                </w:p>
              </w:txbxContent>
            </v:textbox>
          </v:shape>
        </w:pict>
      </w:r>
    </w:p>
    <w:p w:rsidR="0070542F" w:rsidRPr="006E5205" w:rsidRDefault="0070542F" w:rsidP="00923C11">
      <w:pPr>
        <w:spacing w:after="0" w:line="240" w:lineRule="auto"/>
        <w:ind w:left="426"/>
        <w:jc w:val="center"/>
        <w:rPr>
          <w:rFonts w:ascii="Times New Roman" w:hAnsi="Times New Roman" w:cs="Times New Roman"/>
          <w:noProof/>
        </w:rPr>
      </w:pPr>
    </w:p>
    <w:p w:rsidR="0070542F" w:rsidRPr="006E5205" w:rsidRDefault="009C08B9" w:rsidP="00923C11">
      <w:pPr>
        <w:spacing w:after="0" w:line="240" w:lineRule="auto"/>
        <w:ind w:left="426"/>
        <w:jc w:val="center"/>
        <w:rPr>
          <w:rFonts w:ascii="Times New Roman" w:hAnsi="Times New Roman" w:cs="Times New Roman"/>
          <w:noProof/>
        </w:rPr>
      </w:pPr>
      <w:r>
        <w:rPr>
          <w:rFonts w:ascii="Times New Roman" w:hAnsi="Times New Roman" w:cs="Times New Roman"/>
          <w:noProof/>
          <w:lang w:eastAsia="hu-HU"/>
        </w:rPr>
        <w:pict>
          <v:shape id="_x0000_s1027" type="#_x0000_t202" style="position:absolute;left:0;text-align:left;margin-left:7.2pt;margin-top:4.45pt;width:134.9pt;height:21.3pt;z-index:251608064" o:allowincell="f" fillcolor="silver">
            <v:textbox style="mso-next-textbox:#_x0000_s1027">
              <w:txbxContent>
                <w:p w:rsidR="00BB717C" w:rsidRDefault="00BB717C" w:rsidP="00923C11">
                  <w:pPr>
                    <w:rPr>
                      <w:rFonts w:ascii="Garamond" w:hAnsi="Garamond" w:cs="Garamond"/>
                    </w:rPr>
                  </w:pPr>
                  <w:r>
                    <w:t>Név és leánykori név :</w:t>
                  </w:r>
                </w:p>
              </w:txbxContent>
            </v:textbox>
          </v:shape>
        </w:pict>
      </w:r>
      <w:r>
        <w:rPr>
          <w:rFonts w:ascii="Times New Roman" w:hAnsi="Times New Roman" w:cs="Times New Roman"/>
          <w:noProof/>
          <w:lang w:eastAsia="hu-HU"/>
        </w:rPr>
        <w:pict>
          <v:shape id="_x0000_s1028" type="#_x0000_t202" style="position:absolute;left:0;text-align:left;margin-left:156.3pt;margin-top:4.45pt;width:340.8pt;height:21.3pt;z-index:251610112" o:allowincell="f">
            <v:textbox style="mso-next-textbox:#_x0000_s1028">
              <w:txbxContent>
                <w:p w:rsidR="00BB717C" w:rsidRDefault="00BB717C" w:rsidP="00923C11"/>
              </w:txbxContent>
            </v:textbox>
          </v:shape>
        </w:pict>
      </w:r>
    </w:p>
    <w:p w:rsidR="0070542F" w:rsidRPr="006E5205" w:rsidRDefault="0070542F" w:rsidP="00923C11">
      <w:pPr>
        <w:spacing w:after="0" w:line="240" w:lineRule="auto"/>
        <w:ind w:left="426"/>
        <w:jc w:val="center"/>
        <w:rPr>
          <w:rFonts w:ascii="Times New Roman" w:hAnsi="Times New Roman" w:cs="Times New Roman"/>
          <w:noProof/>
        </w:rPr>
      </w:pPr>
    </w:p>
    <w:p w:rsidR="0070542F" w:rsidRPr="006E5205" w:rsidRDefault="009C08B9" w:rsidP="00923C11">
      <w:pPr>
        <w:spacing w:after="0" w:line="240" w:lineRule="auto"/>
        <w:ind w:left="426"/>
        <w:jc w:val="center"/>
        <w:rPr>
          <w:rFonts w:ascii="Times New Roman" w:hAnsi="Times New Roman" w:cs="Times New Roman"/>
          <w:noProof/>
        </w:rPr>
      </w:pPr>
      <w:r>
        <w:rPr>
          <w:rFonts w:ascii="Times New Roman" w:hAnsi="Times New Roman" w:cs="Times New Roman"/>
          <w:noProof/>
          <w:lang w:eastAsia="hu-HU"/>
        </w:rPr>
        <w:pict>
          <v:shape id="_x0000_s1029" type="#_x0000_t202" style="position:absolute;left:0;text-align:left;margin-left:7.2pt;margin-top:5.25pt;width:134.9pt;height:21.3pt;z-index:251611136" o:allowincell="f" fillcolor="silver">
            <v:textbox style="mso-next-textbox:#_x0000_s1029">
              <w:txbxContent>
                <w:p w:rsidR="00BB717C" w:rsidRDefault="00BB717C" w:rsidP="00923C11">
                  <w:r>
                    <w:t>Születési hely és idő:</w:t>
                  </w:r>
                </w:p>
              </w:txbxContent>
            </v:textbox>
          </v:shape>
        </w:pict>
      </w:r>
      <w:r>
        <w:rPr>
          <w:rFonts w:ascii="Times New Roman" w:hAnsi="Times New Roman" w:cs="Times New Roman"/>
          <w:noProof/>
          <w:lang w:eastAsia="hu-HU"/>
        </w:rPr>
        <w:pict>
          <v:shape id="_x0000_s1030" type="#_x0000_t202" style="position:absolute;left:0;text-align:left;margin-left:156.3pt;margin-top:5.25pt;width:340.8pt;height:21.3pt;z-index:251612160" o:allowincell="f">
            <v:textbox style="mso-next-textbox:#_x0000_s1030">
              <w:txbxContent>
                <w:p w:rsidR="00BB717C" w:rsidRDefault="00BB717C" w:rsidP="00923C11"/>
              </w:txbxContent>
            </v:textbox>
          </v:shape>
        </w:pict>
      </w:r>
    </w:p>
    <w:p w:rsidR="0070542F" w:rsidRPr="006E5205" w:rsidRDefault="0070542F" w:rsidP="00923C11">
      <w:pPr>
        <w:spacing w:after="0" w:line="240" w:lineRule="auto"/>
        <w:ind w:left="426"/>
        <w:jc w:val="center"/>
        <w:rPr>
          <w:rFonts w:ascii="Times New Roman" w:hAnsi="Times New Roman" w:cs="Times New Roman"/>
          <w:noProof/>
        </w:rPr>
      </w:pPr>
    </w:p>
    <w:p w:rsidR="0070542F" w:rsidRPr="006E5205" w:rsidRDefault="009C08B9" w:rsidP="00923C11">
      <w:pPr>
        <w:spacing w:after="0" w:line="240" w:lineRule="auto"/>
        <w:ind w:left="426"/>
        <w:jc w:val="center"/>
        <w:rPr>
          <w:rFonts w:ascii="Times New Roman" w:hAnsi="Times New Roman" w:cs="Times New Roman"/>
          <w:noProof/>
        </w:rPr>
      </w:pPr>
      <w:r>
        <w:rPr>
          <w:rFonts w:ascii="Times New Roman" w:hAnsi="Times New Roman" w:cs="Times New Roman"/>
          <w:noProof/>
          <w:lang w:eastAsia="hu-HU"/>
        </w:rPr>
        <w:pict>
          <v:shape id="_x0000_s1031" type="#_x0000_t202" style="position:absolute;left:0;text-align:left;margin-left:7.2pt;margin-top:6.05pt;width:134.9pt;height:21.3pt;z-index:251613184" o:allowincell="f" fillcolor="silver">
            <v:textbox style="mso-next-textbox:#_x0000_s1031">
              <w:txbxContent>
                <w:p w:rsidR="00BB717C" w:rsidRDefault="00BB717C" w:rsidP="00923C11">
                  <w:r>
                    <w:t>Anyja neve:</w:t>
                  </w:r>
                </w:p>
              </w:txbxContent>
            </v:textbox>
          </v:shape>
        </w:pict>
      </w:r>
      <w:r>
        <w:rPr>
          <w:rFonts w:ascii="Times New Roman" w:hAnsi="Times New Roman" w:cs="Times New Roman"/>
          <w:noProof/>
          <w:lang w:eastAsia="hu-HU"/>
        </w:rPr>
        <w:pict>
          <v:shape id="_x0000_s1032" type="#_x0000_t202" style="position:absolute;left:0;text-align:left;margin-left:156.3pt;margin-top:6.05pt;width:340.8pt;height:21.3pt;z-index:251614208" o:allowincell="f">
            <v:textbox style="mso-next-textbox:#_x0000_s1032">
              <w:txbxContent>
                <w:p w:rsidR="00BB717C" w:rsidRDefault="00BB717C" w:rsidP="00923C11"/>
              </w:txbxContent>
            </v:textbox>
          </v:shape>
        </w:pict>
      </w:r>
    </w:p>
    <w:p w:rsidR="0070542F" w:rsidRPr="006E5205" w:rsidRDefault="0070542F" w:rsidP="00923C11">
      <w:pPr>
        <w:spacing w:after="0" w:line="240" w:lineRule="auto"/>
        <w:ind w:left="426"/>
        <w:jc w:val="center"/>
        <w:rPr>
          <w:rFonts w:ascii="Times New Roman" w:hAnsi="Times New Roman" w:cs="Times New Roman"/>
          <w:noProof/>
        </w:rPr>
      </w:pPr>
    </w:p>
    <w:p w:rsidR="0070542F" w:rsidRPr="006E5205" w:rsidRDefault="009C08B9" w:rsidP="00923C11">
      <w:pPr>
        <w:spacing w:after="0" w:line="240" w:lineRule="auto"/>
        <w:ind w:left="426"/>
        <w:jc w:val="center"/>
        <w:rPr>
          <w:rFonts w:ascii="Times New Roman" w:hAnsi="Times New Roman" w:cs="Times New Roman"/>
          <w:noProof/>
        </w:rPr>
      </w:pPr>
      <w:r>
        <w:rPr>
          <w:rFonts w:ascii="Times New Roman" w:hAnsi="Times New Roman" w:cs="Times New Roman"/>
          <w:noProof/>
          <w:lang w:eastAsia="hu-HU"/>
        </w:rPr>
        <w:pict>
          <v:shape id="_x0000_s1033" type="#_x0000_t202" style="position:absolute;left:0;text-align:left;margin-left:7.2pt;margin-top:6.85pt;width:134.9pt;height:21.3pt;z-index:251615232" o:allowincell="f" fillcolor="silver">
            <v:textbox style="mso-next-textbox:#_x0000_s1033">
              <w:txbxContent>
                <w:p w:rsidR="00BB717C" w:rsidRDefault="00BB717C" w:rsidP="00923C11">
                  <w:r>
                    <w:t xml:space="preserve">Családi állapota: </w:t>
                  </w:r>
                </w:p>
              </w:txbxContent>
            </v:textbox>
          </v:shape>
        </w:pict>
      </w:r>
      <w:r>
        <w:rPr>
          <w:rFonts w:ascii="Times New Roman" w:hAnsi="Times New Roman" w:cs="Times New Roman"/>
          <w:noProof/>
          <w:lang w:eastAsia="hu-HU"/>
        </w:rPr>
        <w:pict>
          <v:shape id="_x0000_s1034" type="#_x0000_t202" style="position:absolute;left:0;text-align:left;margin-left:156.3pt;margin-top:6.85pt;width:340.8pt;height:21.3pt;z-index:251616256" o:allowincell="f">
            <v:textbox style="mso-next-textbox:#_x0000_s1034">
              <w:txbxContent>
                <w:p w:rsidR="00BB717C" w:rsidRDefault="00BB717C" w:rsidP="00923C11">
                  <w:r>
                    <w:t>hajadon</w:t>
                  </w:r>
                  <w:r>
                    <w:tab/>
                    <w:t>nőtlen</w:t>
                  </w:r>
                  <w:r>
                    <w:tab/>
                  </w:r>
                  <w:r>
                    <w:tab/>
                    <w:t>házas</w:t>
                  </w:r>
                  <w:r>
                    <w:tab/>
                  </w:r>
                  <w:r>
                    <w:tab/>
                    <w:t xml:space="preserve">özvegy </w:t>
                  </w:r>
                  <w:r>
                    <w:tab/>
                    <w:t>elvált</w:t>
                  </w:r>
                </w:p>
              </w:txbxContent>
            </v:textbox>
          </v:shape>
        </w:pict>
      </w:r>
    </w:p>
    <w:p w:rsidR="0070542F" w:rsidRPr="006E5205" w:rsidRDefault="0070542F" w:rsidP="00923C11">
      <w:pPr>
        <w:spacing w:after="0" w:line="240" w:lineRule="auto"/>
        <w:ind w:left="426"/>
        <w:jc w:val="center"/>
        <w:rPr>
          <w:rFonts w:ascii="Times New Roman" w:hAnsi="Times New Roman" w:cs="Times New Roman"/>
          <w:noProof/>
        </w:rPr>
      </w:pPr>
    </w:p>
    <w:p w:rsidR="0070542F" w:rsidRPr="006E5205" w:rsidRDefault="009C08B9" w:rsidP="00923C11">
      <w:pPr>
        <w:spacing w:after="0" w:line="240" w:lineRule="auto"/>
        <w:ind w:left="426"/>
        <w:jc w:val="center"/>
        <w:rPr>
          <w:rFonts w:ascii="Times New Roman" w:hAnsi="Times New Roman" w:cs="Times New Roman"/>
          <w:noProof/>
        </w:rPr>
      </w:pPr>
      <w:r>
        <w:rPr>
          <w:rFonts w:ascii="Times New Roman" w:hAnsi="Times New Roman" w:cs="Times New Roman"/>
          <w:noProof/>
          <w:lang w:eastAsia="hu-HU"/>
        </w:rPr>
        <w:pict>
          <v:shape id="_x0000_s1035" type="#_x0000_t202" style="position:absolute;left:0;text-align:left;margin-left:156.3pt;margin-top:7.65pt;width:340.8pt;height:21.3pt;z-index:251618304" o:allowincell="f">
            <v:textbox style="mso-next-textbox:#_x0000_s1035">
              <w:txbxContent>
                <w:p w:rsidR="00BB717C" w:rsidRDefault="00BB717C" w:rsidP="00923C11"/>
              </w:txbxContent>
            </v:textbox>
          </v:shape>
        </w:pict>
      </w:r>
      <w:r>
        <w:rPr>
          <w:rFonts w:ascii="Times New Roman" w:hAnsi="Times New Roman" w:cs="Times New Roman"/>
          <w:noProof/>
          <w:lang w:eastAsia="hu-HU"/>
        </w:rPr>
        <w:pict>
          <v:shape id="_x0000_s1036" type="#_x0000_t202" style="position:absolute;left:0;text-align:left;margin-left:7.2pt;margin-top:7.65pt;width:134.9pt;height:21.3pt;z-index:251617280" o:allowincell="f" fillcolor="silver">
            <v:textbox style="mso-next-textbox:#_x0000_s1036">
              <w:txbxContent>
                <w:p w:rsidR="00BB717C" w:rsidRDefault="00BB717C" w:rsidP="00923C11">
                  <w:r>
                    <w:t xml:space="preserve">Lakóhely: </w:t>
                  </w:r>
                </w:p>
              </w:txbxContent>
            </v:textbox>
          </v:shape>
        </w:pict>
      </w:r>
    </w:p>
    <w:p w:rsidR="0070542F" w:rsidRPr="006E5205" w:rsidRDefault="0070542F" w:rsidP="00923C11">
      <w:pPr>
        <w:spacing w:after="0" w:line="240" w:lineRule="auto"/>
        <w:ind w:left="426"/>
        <w:jc w:val="center"/>
        <w:rPr>
          <w:rFonts w:ascii="Times New Roman" w:hAnsi="Times New Roman" w:cs="Times New Roman"/>
          <w:noProof/>
        </w:rPr>
      </w:pPr>
    </w:p>
    <w:p w:rsidR="0070542F" w:rsidRPr="006E5205" w:rsidRDefault="009C08B9" w:rsidP="00923C11">
      <w:pPr>
        <w:spacing w:after="0" w:line="240" w:lineRule="auto"/>
        <w:ind w:left="426"/>
        <w:jc w:val="center"/>
        <w:rPr>
          <w:rFonts w:ascii="Times New Roman" w:hAnsi="Times New Roman" w:cs="Times New Roman"/>
          <w:noProof/>
        </w:rPr>
      </w:pPr>
      <w:r>
        <w:rPr>
          <w:rFonts w:ascii="Times New Roman" w:hAnsi="Times New Roman" w:cs="Times New Roman"/>
          <w:noProof/>
          <w:lang w:eastAsia="hu-HU"/>
        </w:rPr>
        <w:pict>
          <v:shape id="_x0000_s1037" type="#_x0000_t202" style="position:absolute;left:0;text-align:left;margin-left:156.3pt;margin-top:8.45pt;width:340.8pt;height:21.3pt;z-index:251620352" o:allowincell="f">
            <v:textbox style="mso-next-textbox:#_x0000_s1037">
              <w:txbxContent>
                <w:p w:rsidR="00BB717C" w:rsidRDefault="00BB717C" w:rsidP="00923C11"/>
              </w:txbxContent>
            </v:textbox>
          </v:shape>
        </w:pict>
      </w:r>
      <w:r>
        <w:rPr>
          <w:rFonts w:ascii="Times New Roman" w:hAnsi="Times New Roman" w:cs="Times New Roman"/>
          <w:noProof/>
          <w:lang w:eastAsia="hu-HU"/>
        </w:rPr>
        <w:pict>
          <v:shape id="_x0000_s1038" type="#_x0000_t202" style="position:absolute;left:0;text-align:left;margin-left:7.2pt;margin-top:8.45pt;width:134.9pt;height:21.3pt;z-index:251619328" o:allowincell="f" fillcolor="silver">
            <v:textbox style="mso-next-textbox:#_x0000_s1038">
              <w:txbxContent>
                <w:p w:rsidR="00BB717C" w:rsidRDefault="00BB717C" w:rsidP="00923C11">
                  <w:r>
                    <w:t>Tartózkodási hely:</w:t>
                  </w:r>
                </w:p>
              </w:txbxContent>
            </v:textbox>
          </v:shape>
        </w:pict>
      </w:r>
    </w:p>
    <w:p w:rsidR="0070542F" w:rsidRPr="006E5205" w:rsidRDefault="0070542F" w:rsidP="00923C11">
      <w:pPr>
        <w:spacing w:after="0" w:line="240" w:lineRule="auto"/>
        <w:ind w:left="426"/>
        <w:jc w:val="center"/>
        <w:rPr>
          <w:rFonts w:ascii="Times New Roman" w:hAnsi="Times New Roman" w:cs="Times New Roman"/>
          <w:noProof/>
        </w:rPr>
      </w:pPr>
    </w:p>
    <w:p w:rsidR="0070542F" w:rsidRPr="006E5205" w:rsidRDefault="009C08B9" w:rsidP="00923C11">
      <w:pPr>
        <w:spacing w:after="0" w:line="240" w:lineRule="auto"/>
        <w:ind w:left="426"/>
        <w:jc w:val="center"/>
        <w:rPr>
          <w:rFonts w:ascii="Times New Roman" w:hAnsi="Times New Roman" w:cs="Times New Roman"/>
          <w:noProof/>
        </w:rPr>
      </w:pPr>
      <w:r>
        <w:rPr>
          <w:rFonts w:ascii="Times New Roman" w:hAnsi="Times New Roman" w:cs="Times New Roman"/>
          <w:noProof/>
          <w:lang w:eastAsia="hu-HU"/>
        </w:rPr>
        <w:pict>
          <v:shape id="_x0000_s1039" type="#_x0000_t202" style="position:absolute;left:0;text-align:left;margin-left:156.3pt;margin-top:10.1pt;width:340.8pt;height:21.3pt;z-index:251622400" o:allowincell="f">
            <v:textbox style="mso-next-textbox:#_x0000_s1039">
              <w:txbxContent>
                <w:p w:rsidR="00BB717C" w:rsidRDefault="00BB717C" w:rsidP="00923C11"/>
              </w:txbxContent>
            </v:textbox>
          </v:shape>
        </w:pict>
      </w:r>
      <w:r>
        <w:rPr>
          <w:rFonts w:ascii="Times New Roman" w:hAnsi="Times New Roman" w:cs="Times New Roman"/>
          <w:noProof/>
          <w:lang w:eastAsia="hu-HU"/>
        </w:rPr>
        <w:pict>
          <v:shape id="_x0000_s1040" type="#_x0000_t202" style="position:absolute;left:0;text-align:left;margin-left:7.2pt;margin-top:10.1pt;width:134.9pt;height:21.3pt;z-index:251621376" o:allowincell="f" fillcolor="silver">
            <v:textbox style="mso-next-textbox:#_x0000_s1040">
              <w:txbxContent>
                <w:p w:rsidR="00BB717C" w:rsidRDefault="00BB717C" w:rsidP="00923C11">
                  <w:r>
                    <w:t>Telefon szám:</w:t>
                  </w:r>
                </w:p>
              </w:txbxContent>
            </v:textbox>
          </v:shape>
        </w:pict>
      </w:r>
    </w:p>
    <w:p w:rsidR="0070542F" w:rsidRPr="006E5205" w:rsidRDefault="0070542F" w:rsidP="00923C11">
      <w:pPr>
        <w:spacing w:after="0" w:line="240" w:lineRule="auto"/>
        <w:ind w:left="426"/>
        <w:jc w:val="center"/>
        <w:rPr>
          <w:rFonts w:ascii="Times New Roman" w:hAnsi="Times New Roman" w:cs="Times New Roman"/>
          <w:noProof/>
        </w:rPr>
      </w:pPr>
    </w:p>
    <w:p w:rsidR="0070542F" w:rsidRPr="006E5205" w:rsidRDefault="009C08B9" w:rsidP="00923C11">
      <w:pPr>
        <w:spacing w:after="0" w:line="240" w:lineRule="auto"/>
        <w:ind w:left="426"/>
        <w:jc w:val="center"/>
        <w:rPr>
          <w:rFonts w:ascii="Times New Roman" w:hAnsi="Times New Roman" w:cs="Times New Roman"/>
          <w:noProof/>
        </w:rPr>
      </w:pPr>
      <w:r>
        <w:rPr>
          <w:rFonts w:ascii="Times New Roman" w:hAnsi="Times New Roman" w:cs="Times New Roman"/>
          <w:noProof/>
          <w:lang w:eastAsia="hu-HU"/>
        </w:rPr>
        <w:pict>
          <v:shape id="_x0000_s1041" type="#_x0000_t202" style="position:absolute;left:0;text-align:left;margin-left:156.3pt;margin-top:10.9pt;width:340.8pt;height:21.3pt;z-index:251624448" o:allowincell="f">
            <v:textbox style="mso-next-textbox:#_x0000_s1041">
              <w:txbxContent>
                <w:p w:rsidR="00BB717C" w:rsidRDefault="00BB717C" w:rsidP="00923C11"/>
              </w:txbxContent>
            </v:textbox>
          </v:shape>
        </w:pict>
      </w:r>
      <w:r>
        <w:rPr>
          <w:rFonts w:ascii="Times New Roman" w:hAnsi="Times New Roman" w:cs="Times New Roman"/>
          <w:noProof/>
          <w:lang w:eastAsia="hu-HU"/>
        </w:rPr>
        <w:pict>
          <v:shape id="_x0000_s1042" type="#_x0000_t202" style="position:absolute;left:0;text-align:left;margin-left:7.2pt;margin-top:10.9pt;width:134.9pt;height:21.3pt;z-index:251623424" o:allowincell="f" fillcolor="silver">
            <v:textbox style="mso-next-textbox:#_x0000_s1042">
              <w:txbxContent>
                <w:p w:rsidR="00BB717C" w:rsidRDefault="00BB717C" w:rsidP="00923C11">
                  <w:r>
                    <w:t>TAJ szám:</w:t>
                  </w:r>
                </w:p>
              </w:txbxContent>
            </v:textbox>
          </v:shape>
        </w:pict>
      </w:r>
    </w:p>
    <w:p w:rsidR="0070542F" w:rsidRPr="006E5205" w:rsidRDefault="0070542F" w:rsidP="00923C11">
      <w:pPr>
        <w:spacing w:after="0" w:line="240" w:lineRule="auto"/>
        <w:ind w:left="426"/>
        <w:jc w:val="center"/>
        <w:rPr>
          <w:rFonts w:ascii="Times New Roman" w:hAnsi="Times New Roman" w:cs="Times New Roman"/>
          <w:noProof/>
        </w:rPr>
      </w:pPr>
    </w:p>
    <w:p w:rsidR="0070542F" w:rsidRPr="006E5205" w:rsidRDefault="0070542F" w:rsidP="00923C11">
      <w:pPr>
        <w:spacing w:after="0" w:line="240" w:lineRule="auto"/>
        <w:ind w:left="426"/>
        <w:jc w:val="center"/>
        <w:rPr>
          <w:rFonts w:ascii="Times New Roman" w:hAnsi="Times New Roman" w:cs="Times New Roman"/>
          <w:noProof/>
        </w:rPr>
      </w:pPr>
    </w:p>
    <w:p w:rsidR="0070542F" w:rsidRPr="006E5205" w:rsidRDefault="0070542F" w:rsidP="00923C11">
      <w:pPr>
        <w:spacing w:after="0" w:line="240" w:lineRule="auto"/>
        <w:ind w:left="426"/>
        <w:rPr>
          <w:rFonts w:ascii="Times New Roman" w:hAnsi="Times New Roman" w:cs="Times New Roman"/>
          <w:noProof/>
        </w:rPr>
      </w:pPr>
    </w:p>
    <w:p w:rsidR="0070542F" w:rsidRPr="006E5205" w:rsidRDefault="009C08B9" w:rsidP="00923C11">
      <w:pPr>
        <w:spacing w:after="0" w:line="240" w:lineRule="auto"/>
        <w:rPr>
          <w:rFonts w:ascii="Times New Roman" w:hAnsi="Times New Roman" w:cs="Times New Roman"/>
          <w:noProof/>
        </w:rPr>
      </w:pPr>
      <w:r>
        <w:rPr>
          <w:rFonts w:ascii="Times New Roman" w:hAnsi="Times New Roman" w:cs="Times New Roman"/>
          <w:noProof/>
          <w:lang w:eastAsia="hu-HU"/>
        </w:rPr>
        <w:pict>
          <v:shape id="_x0000_s1043" type="#_x0000_t202" style="position:absolute;margin-left:120.75pt;margin-top:-.6pt;width:277.95pt;height:28.4pt;z-index:251625472" o:allowincell="f" fillcolor="silver">
            <v:textbox style="mso-next-textbox:#_x0000_s1043">
              <w:txbxContent>
                <w:p w:rsidR="00BB717C" w:rsidRDefault="00BB717C" w:rsidP="00923C11">
                  <w:pPr>
                    <w:pStyle w:val="Cmsor1"/>
                  </w:pPr>
                  <w:r>
                    <w:t>JÖVEDELEMNYILATKOZAT</w:t>
                  </w:r>
                </w:p>
              </w:txbxContent>
            </v:textbox>
          </v:shape>
        </w:pict>
      </w:r>
    </w:p>
    <w:p w:rsidR="0070542F" w:rsidRPr="006E5205" w:rsidRDefault="0070542F" w:rsidP="00923C11">
      <w:pPr>
        <w:spacing w:after="0" w:line="240" w:lineRule="auto"/>
        <w:rPr>
          <w:rFonts w:ascii="Times New Roman" w:hAnsi="Times New Roman" w:cs="Times New Roman"/>
          <w:noProof/>
        </w:rPr>
      </w:pPr>
    </w:p>
    <w:p w:rsidR="0070542F" w:rsidRPr="006E5205" w:rsidRDefault="0070542F" w:rsidP="00923C11">
      <w:pPr>
        <w:spacing w:after="0" w:line="240" w:lineRule="auto"/>
        <w:rPr>
          <w:rFonts w:ascii="Times New Roman" w:hAnsi="Times New Roman" w:cs="Times New Roman"/>
          <w:noProof/>
        </w:rPr>
      </w:pPr>
    </w:p>
    <w:p w:rsidR="0070542F" w:rsidRPr="006E5205" w:rsidRDefault="009C08B9" w:rsidP="00923C11">
      <w:pPr>
        <w:spacing w:after="0" w:line="240" w:lineRule="auto"/>
        <w:rPr>
          <w:rFonts w:ascii="Times New Roman" w:hAnsi="Times New Roman" w:cs="Times New Roman"/>
          <w:noProof/>
        </w:rPr>
      </w:pPr>
      <w:r>
        <w:rPr>
          <w:rFonts w:ascii="Times New Roman" w:hAnsi="Times New Roman" w:cs="Times New Roman"/>
          <w:noProof/>
          <w:lang w:eastAsia="hu-HU"/>
        </w:rPr>
        <w:pict>
          <v:shape id="_x0000_s1044" type="#_x0000_t202" style="position:absolute;margin-left:438.15pt;margin-top:.1pt;width:71pt;height:21.3pt;z-index:251633664" fillcolor="silver">
            <v:textbox style="mso-next-textbox:#_x0000_s1044">
              <w:txbxContent>
                <w:p w:rsidR="00BB717C" w:rsidRDefault="00BB717C" w:rsidP="00923C11">
                  <w:pPr>
                    <w:pStyle w:val="Cmsor2"/>
                  </w:pPr>
                  <w:r>
                    <w:t>Összesen</w:t>
                  </w:r>
                </w:p>
              </w:txbxContent>
            </v:textbox>
          </v:shape>
        </w:pict>
      </w:r>
      <w:r>
        <w:rPr>
          <w:rFonts w:ascii="Times New Roman" w:hAnsi="Times New Roman" w:cs="Times New Roman"/>
          <w:noProof/>
          <w:lang w:eastAsia="hu-HU"/>
        </w:rPr>
        <w:pict>
          <v:shape id="_x0000_s1045" type="#_x0000_t202" style="position:absolute;margin-left:284.05pt;margin-top:1.5pt;width:150.65pt;height:21.3pt;z-index:251632640" o:allowincell="f" fillcolor="silver">
            <v:textbox style="mso-next-textbox:#_x0000_s1045">
              <w:txbxContent>
                <w:p w:rsidR="00BB717C" w:rsidRDefault="00BB717C" w:rsidP="00923C11">
                  <w:pPr>
                    <w:pStyle w:val="Cmsor1"/>
                  </w:pPr>
                  <w:r>
                    <w:t>Közeli hozzátartozók jövedelme</w:t>
                  </w:r>
                </w:p>
              </w:txbxContent>
            </v:textbox>
          </v:shape>
        </w:pict>
      </w:r>
      <w:r>
        <w:rPr>
          <w:rFonts w:ascii="Times New Roman" w:hAnsi="Times New Roman" w:cs="Times New Roman"/>
          <w:noProof/>
          <w:lang w:eastAsia="hu-HU"/>
        </w:rPr>
        <w:pict>
          <v:shape id="_x0000_s1046" type="#_x0000_t202" style="position:absolute;margin-left:205.95pt;margin-top:1.5pt;width:71pt;height:21.3pt;z-index:251627520" o:allowincell="f" fillcolor="silver">
            <v:textbox style="mso-next-textbox:#_x0000_s1046">
              <w:txbxContent>
                <w:p w:rsidR="00BB717C" w:rsidRDefault="00BB717C" w:rsidP="00923C11">
                  <w:r>
                    <w:rPr>
                      <w:b/>
                      <w:bCs/>
                    </w:rPr>
                    <w:t>kérelmező</w:t>
                  </w:r>
                </w:p>
              </w:txbxContent>
            </v:textbox>
          </v:shape>
        </w:pict>
      </w:r>
      <w:r>
        <w:rPr>
          <w:rFonts w:ascii="Times New Roman" w:hAnsi="Times New Roman" w:cs="Times New Roman"/>
          <w:noProof/>
          <w:lang w:eastAsia="hu-HU"/>
        </w:rPr>
        <w:pict>
          <v:shape id="_x0000_s1047" type="#_x0000_t202" style="position:absolute;margin-left:21.35pt;margin-top:1.5pt;width:177.5pt;height:21.3pt;z-index:251626496" o:allowincell="f" fillcolor="silver">
            <v:textbox style="mso-next-textbox:#_x0000_s1047">
              <w:txbxContent>
                <w:p w:rsidR="00BB717C" w:rsidRDefault="00BB717C" w:rsidP="00923C11">
                  <w:pPr>
                    <w:rPr>
                      <w:b/>
                      <w:bCs/>
                    </w:rPr>
                  </w:pPr>
                  <w:r>
                    <w:rPr>
                      <w:b/>
                      <w:bCs/>
                    </w:rPr>
                    <w:t>Jövedelem</w:t>
                  </w:r>
                  <w:r>
                    <w:t xml:space="preserve"> </w:t>
                  </w:r>
                  <w:r>
                    <w:rPr>
                      <w:b/>
                      <w:bCs/>
                    </w:rPr>
                    <w:t>típusa</w:t>
                  </w:r>
                </w:p>
              </w:txbxContent>
            </v:textbox>
          </v:shape>
        </w:pict>
      </w:r>
    </w:p>
    <w:p w:rsidR="0070542F" w:rsidRPr="006E5205" w:rsidRDefault="0070542F" w:rsidP="00923C11">
      <w:pPr>
        <w:spacing w:after="0" w:line="240" w:lineRule="auto"/>
        <w:rPr>
          <w:rFonts w:ascii="Times New Roman" w:hAnsi="Times New Roman" w:cs="Times New Roman"/>
          <w:noProof/>
        </w:rPr>
      </w:pPr>
      <w:r w:rsidRPr="006E5205">
        <w:rPr>
          <w:rFonts w:ascii="Times New Roman" w:hAnsi="Times New Roman" w:cs="Times New Roman"/>
          <w:noProof/>
        </w:rPr>
        <w:t xml:space="preserve">                                                                                               </w:t>
      </w:r>
    </w:p>
    <w:p w:rsidR="0070542F" w:rsidRPr="006E5205" w:rsidRDefault="009C08B9" w:rsidP="00923C11">
      <w:pPr>
        <w:spacing w:after="0" w:line="240" w:lineRule="auto"/>
        <w:rPr>
          <w:rFonts w:ascii="Times New Roman" w:hAnsi="Times New Roman" w:cs="Times New Roman"/>
          <w:noProof/>
        </w:rPr>
      </w:pPr>
      <w:r>
        <w:rPr>
          <w:rFonts w:ascii="Times New Roman" w:hAnsi="Times New Roman" w:cs="Times New Roman"/>
          <w:noProof/>
          <w:lang w:eastAsia="hu-HU"/>
        </w:rPr>
        <w:pict>
          <v:shape id="_x0000_s1048" type="#_x0000_t202" style="position:absolute;margin-left:438.15pt;margin-top:1.6pt;width:71pt;height:36.25pt;z-index:251634688" fillcolor="silver">
            <v:textbox style="mso-next-textbox:#_x0000_s1048">
              <w:txbxContent>
                <w:p w:rsidR="00BB717C" w:rsidRDefault="00BB717C" w:rsidP="00923C11"/>
              </w:txbxContent>
            </v:textbox>
          </v:shape>
        </w:pict>
      </w:r>
      <w:r>
        <w:rPr>
          <w:rFonts w:ascii="Times New Roman" w:hAnsi="Times New Roman" w:cs="Times New Roman"/>
          <w:noProof/>
          <w:lang w:eastAsia="hu-HU"/>
        </w:rPr>
        <w:pict>
          <v:shape id="_x0000_s1049" type="#_x0000_t202" style="position:absolute;margin-left:362.15pt;margin-top:2.9pt;width:71pt;height:34.75pt;z-index:251631616" o:allowincell="f">
            <v:textbox style="mso-next-textbox:#_x0000_s1049">
              <w:txbxContent>
                <w:p w:rsidR="00BB717C" w:rsidRDefault="00BB717C" w:rsidP="00923C11"/>
              </w:txbxContent>
            </v:textbox>
          </v:shape>
        </w:pict>
      </w:r>
      <w:r>
        <w:rPr>
          <w:rFonts w:ascii="Times New Roman" w:hAnsi="Times New Roman" w:cs="Times New Roman"/>
          <w:noProof/>
          <w:lang w:eastAsia="hu-HU"/>
        </w:rPr>
        <w:pict>
          <v:shape id="_x0000_s1050" type="#_x0000_t202" style="position:absolute;margin-left:284.05pt;margin-top:2.9pt;width:71pt;height:34.75pt;z-index:251630592" o:allowincell="f">
            <v:textbox style="mso-next-textbox:#_x0000_s1050">
              <w:txbxContent>
                <w:p w:rsidR="00BB717C" w:rsidRDefault="00BB717C" w:rsidP="00923C11"/>
              </w:txbxContent>
            </v:textbox>
          </v:shape>
        </w:pict>
      </w:r>
      <w:r>
        <w:rPr>
          <w:rFonts w:ascii="Times New Roman" w:hAnsi="Times New Roman" w:cs="Times New Roman"/>
          <w:noProof/>
          <w:lang w:eastAsia="hu-HU"/>
        </w:rPr>
        <w:pict>
          <v:shape id="_x0000_s1051" type="#_x0000_t202" style="position:absolute;margin-left:205.95pt;margin-top:2.9pt;width:71pt;height:34.5pt;z-index:251629568" o:allowincell="f">
            <v:textbox style="mso-next-textbox:#_x0000_s1051">
              <w:txbxContent>
                <w:p w:rsidR="00BB717C" w:rsidRDefault="00BB717C" w:rsidP="00923C11"/>
              </w:txbxContent>
            </v:textbox>
          </v:shape>
        </w:pict>
      </w:r>
      <w:r>
        <w:rPr>
          <w:rFonts w:ascii="Times New Roman" w:hAnsi="Times New Roman" w:cs="Times New Roman"/>
          <w:noProof/>
          <w:lang w:eastAsia="hu-HU"/>
        </w:rPr>
        <w:pict>
          <v:shape id="_x0000_s1052" type="#_x0000_t202" style="position:absolute;margin-left:21.35pt;margin-top:2.9pt;width:177.5pt;height:34.9pt;z-index:251628544" o:allowincell="f">
            <v:textbox style="mso-next-textbox:#_x0000_s1052">
              <w:txbxContent>
                <w:p w:rsidR="00BB717C" w:rsidRPr="00923C11" w:rsidRDefault="00BB717C" w:rsidP="00923C11">
                  <w:pPr>
                    <w:rPr>
                      <w:rFonts w:ascii="Garamond" w:hAnsi="Garamond" w:cs="Garamond"/>
                    </w:rPr>
                  </w:pPr>
                  <w:r w:rsidRPr="00923C11">
                    <w:rPr>
                      <w:rFonts w:ascii="Garamond" w:hAnsi="Garamond" w:cs="Garamond"/>
                    </w:rPr>
                    <w:t>Munkaviszonyból, munkavégzésre irányuló egyéb</w:t>
                  </w:r>
                </w:p>
                <w:p w:rsidR="00BB717C" w:rsidRPr="00F37659" w:rsidRDefault="00BB717C" w:rsidP="00923C11">
                  <w:pPr>
                    <w:rPr>
                      <w:rFonts w:ascii="Garamond" w:hAnsi="Garamond" w:cs="Garamond"/>
                      <w:sz w:val="16"/>
                      <w:szCs w:val="16"/>
                    </w:rPr>
                  </w:pPr>
                  <w:r w:rsidRPr="00F37659">
                    <w:rPr>
                      <w:rFonts w:ascii="Garamond" w:hAnsi="Garamond" w:cs="Garamond"/>
                      <w:sz w:val="16"/>
                      <w:szCs w:val="16"/>
                    </w:rPr>
                    <w:t>jogviszonyból származó jövedelem és táppénz</w:t>
                  </w:r>
                </w:p>
              </w:txbxContent>
            </v:textbox>
          </v:shape>
        </w:pict>
      </w:r>
    </w:p>
    <w:p w:rsidR="0070542F" w:rsidRPr="006E5205" w:rsidRDefault="0070542F" w:rsidP="00923C11">
      <w:pPr>
        <w:spacing w:after="0" w:line="240" w:lineRule="auto"/>
        <w:rPr>
          <w:rFonts w:ascii="Times New Roman" w:hAnsi="Times New Roman" w:cs="Times New Roman"/>
          <w:noProof/>
        </w:rPr>
      </w:pPr>
    </w:p>
    <w:p w:rsidR="0070542F" w:rsidRPr="006E5205" w:rsidRDefault="0070542F" w:rsidP="00923C11">
      <w:pPr>
        <w:spacing w:after="0" w:line="240" w:lineRule="auto"/>
        <w:rPr>
          <w:rFonts w:ascii="Times New Roman" w:hAnsi="Times New Roman" w:cs="Times New Roman"/>
          <w:noProof/>
        </w:rPr>
      </w:pPr>
    </w:p>
    <w:p w:rsidR="0070542F" w:rsidRPr="006E5205" w:rsidRDefault="009C08B9" w:rsidP="00923C11">
      <w:pPr>
        <w:spacing w:after="0" w:line="240" w:lineRule="auto"/>
        <w:rPr>
          <w:rFonts w:ascii="Times New Roman" w:hAnsi="Times New Roman" w:cs="Times New Roman"/>
          <w:noProof/>
        </w:rPr>
      </w:pPr>
      <w:r>
        <w:rPr>
          <w:rFonts w:ascii="Times New Roman" w:hAnsi="Times New Roman" w:cs="Times New Roman"/>
          <w:noProof/>
          <w:lang w:eastAsia="hu-HU"/>
        </w:rPr>
        <w:pict>
          <v:shape id="_x0000_s1053" type="#_x0000_t202" style="position:absolute;margin-left:438.9pt;margin-top:10.6pt;width:71pt;height:40.75pt;z-index:251659264" fillcolor="silver">
            <v:textbox style="mso-next-textbox:#_x0000_s1053">
              <w:txbxContent>
                <w:p w:rsidR="00BB717C" w:rsidRDefault="00BB717C" w:rsidP="00923C11"/>
              </w:txbxContent>
            </v:textbox>
          </v:shape>
        </w:pict>
      </w:r>
      <w:r>
        <w:rPr>
          <w:rFonts w:ascii="Times New Roman" w:hAnsi="Times New Roman" w:cs="Times New Roman"/>
          <w:noProof/>
          <w:lang w:eastAsia="hu-HU"/>
        </w:rPr>
        <w:pict>
          <v:shape id="_x0000_s1054" type="#_x0000_t202" style="position:absolute;margin-left:362.15pt;margin-top:11.4pt;width:71pt;height:39.25pt;z-index:251638784" o:allowincell="f">
            <v:textbox style="mso-next-textbox:#_x0000_s1054">
              <w:txbxContent>
                <w:p w:rsidR="00BB717C" w:rsidRDefault="00BB717C" w:rsidP="00923C11"/>
              </w:txbxContent>
            </v:textbox>
          </v:shape>
        </w:pict>
      </w:r>
      <w:r>
        <w:rPr>
          <w:rFonts w:ascii="Times New Roman" w:hAnsi="Times New Roman" w:cs="Times New Roman"/>
          <w:noProof/>
          <w:lang w:eastAsia="hu-HU"/>
        </w:rPr>
        <w:pict>
          <v:shape id="_x0000_s1055" type="#_x0000_t202" style="position:absolute;margin-left:284.05pt;margin-top:11.4pt;width:71pt;height:38.5pt;z-index:251637760" o:allowincell="f">
            <v:textbox style="mso-next-textbox:#_x0000_s1055">
              <w:txbxContent>
                <w:p w:rsidR="00BB717C" w:rsidRDefault="00BB717C" w:rsidP="00923C11"/>
              </w:txbxContent>
            </v:textbox>
          </v:shape>
        </w:pict>
      </w:r>
      <w:r>
        <w:rPr>
          <w:rFonts w:ascii="Times New Roman" w:hAnsi="Times New Roman" w:cs="Times New Roman"/>
          <w:noProof/>
          <w:lang w:eastAsia="hu-HU"/>
        </w:rPr>
        <w:pict>
          <v:shape id="_x0000_s1056" type="#_x0000_t202" style="position:absolute;margin-left:205.95pt;margin-top:11.4pt;width:71pt;height:37.75pt;z-index:251636736" o:allowincell="f">
            <v:textbox style="mso-next-textbox:#_x0000_s1056">
              <w:txbxContent>
                <w:p w:rsidR="00BB717C" w:rsidRDefault="00BB717C" w:rsidP="00923C11"/>
              </w:txbxContent>
            </v:textbox>
          </v:shape>
        </w:pict>
      </w:r>
      <w:r>
        <w:rPr>
          <w:rFonts w:ascii="Times New Roman" w:hAnsi="Times New Roman" w:cs="Times New Roman"/>
          <w:noProof/>
          <w:lang w:eastAsia="hu-HU"/>
        </w:rPr>
        <w:pict>
          <v:shape id="_x0000_s1057" type="#_x0000_t202" style="position:absolute;margin-left:21.35pt;margin-top:11.4pt;width:177.5pt;height:37.65pt;z-index:251635712" o:allowincell="f">
            <v:textbox style="mso-next-textbox:#_x0000_s1057">
              <w:txbxContent>
                <w:p w:rsidR="00BB717C" w:rsidRPr="00F37659" w:rsidRDefault="00BB717C" w:rsidP="00923C11">
                  <w:pPr>
                    <w:pStyle w:val="Szvegtrzs"/>
                    <w:rPr>
                      <w:rFonts w:ascii="Garamond" w:hAnsi="Garamond" w:cs="Garamond"/>
                    </w:rPr>
                  </w:pPr>
                  <w:r w:rsidRPr="00F37659">
                    <w:rPr>
                      <w:rFonts w:ascii="Garamond" w:hAnsi="Garamond" w:cs="Garamond"/>
                    </w:rPr>
                    <w:t>Társas és egyéni vállalkozásból származó jövedelem</w:t>
                  </w:r>
                </w:p>
              </w:txbxContent>
            </v:textbox>
          </v:shape>
        </w:pict>
      </w:r>
    </w:p>
    <w:p w:rsidR="0070542F" w:rsidRPr="006E5205" w:rsidRDefault="0070542F" w:rsidP="00923C11">
      <w:pPr>
        <w:spacing w:after="0" w:line="240" w:lineRule="auto"/>
        <w:rPr>
          <w:rFonts w:ascii="Times New Roman" w:hAnsi="Times New Roman" w:cs="Times New Roman"/>
          <w:noProof/>
        </w:rPr>
      </w:pPr>
    </w:p>
    <w:p w:rsidR="0070542F" w:rsidRPr="006E5205" w:rsidRDefault="0070542F" w:rsidP="00923C11">
      <w:pPr>
        <w:spacing w:after="0" w:line="240" w:lineRule="auto"/>
        <w:rPr>
          <w:rFonts w:ascii="Times New Roman" w:hAnsi="Times New Roman" w:cs="Times New Roman"/>
          <w:noProof/>
        </w:rPr>
      </w:pPr>
    </w:p>
    <w:p w:rsidR="0070542F" w:rsidRPr="006E5205" w:rsidRDefault="0070542F" w:rsidP="00923C11">
      <w:pPr>
        <w:spacing w:after="0" w:line="240" w:lineRule="auto"/>
        <w:rPr>
          <w:rFonts w:ascii="Times New Roman" w:hAnsi="Times New Roman" w:cs="Times New Roman"/>
          <w:noProof/>
        </w:rPr>
      </w:pPr>
    </w:p>
    <w:p w:rsidR="0070542F" w:rsidRPr="006E5205" w:rsidRDefault="009C08B9" w:rsidP="00923C11">
      <w:pPr>
        <w:spacing w:after="0" w:line="240" w:lineRule="auto"/>
        <w:rPr>
          <w:rFonts w:ascii="Times New Roman" w:hAnsi="Times New Roman" w:cs="Times New Roman"/>
          <w:noProof/>
        </w:rPr>
      </w:pPr>
      <w:r>
        <w:rPr>
          <w:rFonts w:ascii="Times New Roman" w:hAnsi="Times New Roman" w:cs="Times New Roman"/>
          <w:noProof/>
          <w:lang w:eastAsia="hu-HU"/>
        </w:rPr>
        <w:pict>
          <v:shape id="_x0000_s1058" type="#_x0000_t202" style="position:absolute;margin-left:439.65pt;margin-top:7.6pt;width:71pt;height:34pt;z-index:251660288" fillcolor="silver">
            <v:textbox style="mso-next-textbox:#_x0000_s1058">
              <w:txbxContent>
                <w:p w:rsidR="00BB717C" w:rsidRDefault="00BB717C" w:rsidP="00923C11"/>
              </w:txbxContent>
            </v:textbox>
          </v:shape>
        </w:pict>
      </w:r>
      <w:r>
        <w:rPr>
          <w:rFonts w:ascii="Times New Roman" w:hAnsi="Times New Roman" w:cs="Times New Roman"/>
          <w:noProof/>
          <w:lang w:eastAsia="hu-HU"/>
        </w:rPr>
        <w:pict>
          <v:shape id="_x0000_s1059" type="#_x0000_t202" style="position:absolute;margin-left:362.15pt;margin-top:6.4pt;width:71pt;height:33.25pt;z-index:251649024" o:allowincell="f">
            <v:textbox style="mso-next-textbox:#_x0000_s1059">
              <w:txbxContent>
                <w:p w:rsidR="00BB717C" w:rsidRDefault="00BB717C" w:rsidP="00923C11"/>
              </w:txbxContent>
            </v:textbox>
          </v:shape>
        </w:pict>
      </w:r>
      <w:r>
        <w:rPr>
          <w:rFonts w:ascii="Times New Roman" w:hAnsi="Times New Roman" w:cs="Times New Roman"/>
          <w:noProof/>
          <w:lang w:eastAsia="hu-HU"/>
        </w:rPr>
        <w:pict>
          <v:shape id="_x0000_s1060" type="#_x0000_t202" style="position:absolute;margin-left:284.05pt;margin-top:6.4pt;width:71pt;height:34pt;z-index:251648000" o:allowincell="f">
            <v:textbox style="mso-next-textbox:#_x0000_s1060">
              <w:txbxContent>
                <w:p w:rsidR="00BB717C" w:rsidRDefault="00BB717C" w:rsidP="00923C11"/>
              </w:txbxContent>
            </v:textbox>
          </v:shape>
        </w:pict>
      </w:r>
      <w:r>
        <w:rPr>
          <w:rFonts w:ascii="Times New Roman" w:hAnsi="Times New Roman" w:cs="Times New Roman"/>
          <w:noProof/>
          <w:lang w:eastAsia="hu-HU"/>
        </w:rPr>
        <w:pict>
          <v:shape id="_x0000_s1061" type="#_x0000_t202" style="position:absolute;margin-left:205.95pt;margin-top:6.4pt;width:71pt;height:33.25pt;z-index:251646976" o:allowincell="f">
            <v:textbox style="mso-next-textbox:#_x0000_s1061">
              <w:txbxContent>
                <w:p w:rsidR="00BB717C" w:rsidRDefault="00BB717C" w:rsidP="00923C11"/>
              </w:txbxContent>
            </v:textbox>
          </v:shape>
        </w:pict>
      </w:r>
      <w:r>
        <w:rPr>
          <w:rFonts w:ascii="Times New Roman" w:hAnsi="Times New Roman" w:cs="Times New Roman"/>
          <w:noProof/>
          <w:lang w:eastAsia="hu-HU"/>
        </w:rPr>
        <w:pict>
          <v:shape id="_x0000_s1062" type="#_x0000_t202" style="position:absolute;margin-left:21.35pt;margin-top:6.4pt;width:177.5pt;height:32.55pt;z-index:251639808" o:allowincell="f">
            <v:textbox style="mso-next-textbox:#_x0000_s1062">
              <w:txbxContent>
                <w:p w:rsidR="00BB717C" w:rsidRPr="00F37659" w:rsidRDefault="00BB717C" w:rsidP="00923C11">
                  <w:pPr>
                    <w:pStyle w:val="Szvegtrzs"/>
                    <w:rPr>
                      <w:rFonts w:ascii="Garamond" w:hAnsi="Garamond" w:cs="Garamond"/>
                    </w:rPr>
                  </w:pPr>
                  <w:r w:rsidRPr="00F37659">
                    <w:rPr>
                      <w:rFonts w:ascii="Garamond" w:hAnsi="Garamond" w:cs="Garamond"/>
                    </w:rPr>
                    <w:t>Ingatlan, ingó vagyontárgyak értékesítéséből, vagyon jog átruházásából származó jövedelem</w:t>
                  </w:r>
                </w:p>
              </w:txbxContent>
            </v:textbox>
          </v:shape>
        </w:pict>
      </w:r>
    </w:p>
    <w:p w:rsidR="0070542F" w:rsidRPr="006E5205" w:rsidRDefault="0070542F" w:rsidP="00923C11">
      <w:pPr>
        <w:spacing w:after="0" w:line="240" w:lineRule="auto"/>
        <w:rPr>
          <w:rFonts w:ascii="Times New Roman" w:hAnsi="Times New Roman" w:cs="Times New Roman"/>
          <w:noProof/>
        </w:rPr>
      </w:pPr>
    </w:p>
    <w:p w:rsidR="0070542F" w:rsidRPr="006E5205" w:rsidRDefault="0070542F" w:rsidP="00923C11">
      <w:pPr>
        <w:spacing w:after="0" w:line="240" w:lineRule="auto"/>
        <w:rPr>
          <w:rFonts w:ascii="Times New Roman" w:hAnsi="Times New Roman" w:cs="Times New Roman"/>
          <w:noProof/>
        </w:rPr>
      </w:pPr>
    </w:p>
    <w:p w:rsidR="0070542F" w:rsidRPr="006E5205" w:rsidRDefault="009C08B9" w:rsidP="00923C11">
      <w:pPr>
        <w:spacing w:after="0" w:line="240" w:lineRule="auto"/>
        <w:rPr>
          <w:rFonts w:ascii="Times New Roman" w:hAnsi="Times New Roman" w:cs="Times New Roman"/>
          <w:noProof/>
        </w:rPr>
      </w:pPr>
      <w:r>
        <w:rPr>
          <w:rFonts w:ascii="Times New Roman" w:hAnsi="Times New Roman" w:cs="Times New Roman"/>
          <w:noProof/>
          <w:lang w:eastAsia="hu-HU"/>
        </w:rPr>
        <w:pict>
          <v:shape id="_x0000_s1063" type="#_x0000_t202" style="position:absolute;margin-left:21.35pt;margin-top:10.8pt;width:177.5pt;height:36pt;z-index:251640832" o:allowincell="f">
            <v:textbox style="mso-next-textbox:#_x0000_s1063">
              <w:txbxContent>
                <w:p w:rsidR="00BB717C" w:rsidRPr="00F37659" w:rsidRDefault="00BB717C" w:rsidP="00923C11">
                  <w:pPr>
                    <w:pStyle w:val="Szvegtrzs"/>
                    <w:rPr>
                      <w:rFonts w:ascii="Garamond" w:hAnsi="Garamond" w:cs="Garamond"/>
                    </w:rPr>
                  </w:pPr>
                  <w:r w:rsidRPr="00F37659">
                    <w:rPr>
                      <w:rFonts w:ascii="Garamond" w:hAnsi="Garamond" w:cs="Garamond"/>
                    </w:rPr>
                    <w:t>Nyugellátás, baleseti nyugellátás, egyéb nyugdíjszerű ellátások</w:t>
                  </w:r>
                </w:p>
              </w:txbxContent>
            </v:textbox>
          </v:shape>
        </w:pict>
      </w:r>
    </w:p>
    <w:p w:rsidR="0070542F" w:rsidRPr="006E5205" w:rsidRDefault="009C08B9" w:rsidP="00923C11">
      <w:pPr>
        <w:spacing w:after="0" w:line="240" w:lineRule="auto"/>
        <w:rPr>
          <w:rFonts w:ascii="Times New Roman" w:hAnsi="Times New Roman" w:cs="Times New Roman"/>
          <w:noProof/>
        </w:rPr>
      </w:pPr>
      <w:r>
        <w:rPr>
          <w:rFonts w:ascii="Times New Roman" w:hAnsi="Times New Roman" w:cs="Times New Roman"/>
          <w:noProof/>
          <w:lang w:eastAsia="hu-HU"/>
        </w:rPr>
        <w:pict>
          <v:shape id="_x0000_s1064" type="#_x0000_t202" style="position:absolute;margin-left:441.75pt;margin-top:3.1pt;width:71pt;height:33.25pt;z-index:251661312" fillcolor="silver">
            <v:textbox style="mso-next-textbox:#_x0000_s1064">
              <w:txbxContent>
                <w:p w:rsidR="00BB717C" w:rsidRDefault="00BB717C" w:rsidP="00923C11"/>
              </w:txbxContent>
            </v:textbox>
          </v:shape>
        </w:pict>
      </w:r>
      <w:r>
        <w:rPr>
          <w:rFonts w:ascii="Times New Roman" w:hAnsi="Times New Roman" w:cs="Times New Roman"/>
          <w:noProof/>
          <w:lang w:eastAsia="hu-HU"/>
        </w:rPr>
        <w:pict>
          <v:shape id="_x0000_s1065" type="#_x0000_t202" style="position:absolute;margin-left:363.25pt;margin-top:2.9pt;width:71pt;height:33.6pt;z-index:251656192">
            <v:textbox style="mso-next-textbox:#_x0000_s1065">
              <w:txbxContent>
                <w:p w:rsidR="00BB717C" w:rsidRDefault="00BB717C" w:rsidP="00923C11"/>
              </w:txbxContent>
            </v:textbox>
          </v:shape>
        </w:pict>
      </w:r>
      <w:r>
        <w:rPr>
          <w:rFonts w:ascii="Times New Roman" w:hAnsi="Times New Roman" w:cs="Times New Roman"/>
          <w:noProof/>
          <w:lang w:eastAsia="hu-HU"/>
        </w:rPr>
        <w:pict>
          <v:shape id="_x0000_s1066" type="#_x0000_t202" style="position:absolute;margin-left:284.15pt;margin-top:2.15pt;width:71pt;height:33.25pt;z-index:251653120">
            <v:textbox style="mso-next-textbox:#_x0000_s1066">
              <w:txbxContent>
                <w:p w:rsidR="00BB717C" w:rsidRDefault="00BB717C" w:rsidP="00923C11"/>
              </w:txbxContent>
            </v:textbox>
          </v:shape>
        </w:pict>
      </w:r>
      <w:r>
        <w:rPr>
          <w:rFonts w:ascii="Times New Roman" w:hAnsi="Times New Roman" w:cs="Times New Roman"/>
          <w:noProof/>
          <w:lang w:eastAsia="hu-HU"/>
        </w:rPr>
        <w:pict>
          <v:shape id="_x0000_s1067" type="#_x0000_t202" style="position:absolute;margin-left:207.3pt;margin-top:1.4pt;width:71pt;height:35.5pt;z-index:251650048">
            <v:textbox style="mso-next-textbox:#_x0000_s1067">
              <w:txbxContent>
                <w:p w:rsidR="00BB717C" w:rsidRDefault="00BB717C" w:rsidP="00923C11"/>
              </w:txbxContent>
            </v:textbox>
          </v:shape>
        </w:pict>
      </w:r>
    </w:p>
    <w:p w:rsidR="0070542F" w:rsidRPr="006E5205" w:rsidRDefault="0070542F" w:rsidP="00923C11">
      <w:pPr>
        <w:spacing w:after="0" w:line="240" w:lineRule="auto"/>
        <w:rPr>
          <w:rFonts w:ascii="Times New Roman" w:hAnsi="Times New Roman" w:cs="Times New Roman"/>
          <w:noProof/>
        </w:rPr>
      </w:pPr>
    </w:p>
    <w:p w:rsidR="0070542F" w:rsidRPr="006E5205" w:rsidRDefault="0070542F" w:rsidP="00923C11">
      <w:pPr>
        <w:spacing w:after="0" w:line="240" w:lineRule="auto"/>
        <w:rPr>
          <w:rFonts w:ascii="Times New Roman" w:hAnsi="Times New Roman" w:cs="Times New Roman"/>
          <w:noProof/>
        </w:rPr>
      </w:pPr>
    </w:p>
    <w:p w:rsidR="0070542F" w:rsidRPr="006E5205" w:rsidRDefault="009C08B9" w:rsidP="00923C11">
      <w:pPr>
        <w:spacing w:after="0" w:line="240" w:lineRule="auto"/>
        <w:rPr>
          <w:rFonts w:ascii="Times New Roman" w:hAnsi="Times New Roman" w:cs="Times New Roman"/>
          <w:noProof/>
        </w:rPr>
      </w:pPr>
      <w:r>
        <w:rPr>
          <w:rFonts w:ascii="Times New Roman" w:hAnsi="Times New Roman" w:cs="Times New Roman"/>
          <w:noProof/>
          <w:lang w:eastAsia="hu-HU"/>
        </w:rPr>
        <w:pict>
          <v:shape id="_x0000_s1068" type="#_x0000_t202" style="position:absolute;margin-left:439.65pt;margin-top:9.1pt;width:71pt;height:50.5pt;z-index:251662336" fillcolor="silver">
            <v:textbox style="mso-next-textbox:#_x0000_s1068">
              <w:txbxContent>
                <w:p w:rsidR="00BB717C" w:rsidRDefault="00BB717C" w:rsidP="00923C11"/>
              </w:txbxContent>
            </v:textbox>
          </v:shape>
        </w:pict>
      </w:r>
      <w:r>
        <w:rPr>
          <w:rFonts w:ascii="Times New Roman" w:hAnsi="Times New Roman" w:cs="Times New Roman"/>
          <w:noProof/>
          <w:lang w:eastAsia="hu-HU"/>
        </w:rPr>
        <w:pict>
          <v:shape id="_x0000_s1069" type="#_x0000_t202" style="position:absolute;margin-left:362.15pt;margin-top:9.9pt;width:71pt;height:49.75pt;z-index:251657216" o:allowincell="f">
            <v:textbox style="mso-next-textbox:#_x0000_s1069">
              <w:txbxContent>
                <w:p w:rsidR="00BB717C" w:rsidRDefault="00BB717C" w:rsidP="00923C11"/>
              </w:txbxContent>
            </v:textbox>
          </v:shape>
        </w:pict>
      </w:r>
      <w:r>
        <w:rPr>
          <w:rFonts w:ascii="Times New Roman" w:hAnsi="Times New Roman" w:cs="Times New Roman"/>
          <w:noProof/>
          <w:lang w:eastAsia="hu-HU"/>
        </w:rPr>
        <w:pict>
          <v:shape id="_x0000_s1070" type="#_x0000_t202" style="position:absolute;margin-left:284.05pt;margin-top:9.9pt;width:71pt;height:49.75pt;z-index:251654144" o:allowincell="f">
            <v:textbox style="mso-next-textbox:#_x0000_s1070">
              <w:txbxContent>
                <w:p w:rsidR="00BB717C" w:rsidRDefault="00BB717C" w:rsidP="00923C11"/>
              </w:txbxContent>
            </v:textbox>
          </v:shape>
        </w:pict>
      </w:r>
      <w:r>
        <w:rPr>
          <w:rFonts w:ascii="Times New Roman" w:hAnsi="Times New Roman" w:cs="Times New Roman"/>
          <w:noProof/>
          <w:lang w:eastAsia="hu-HU"/>
        </w:rPr>
        <w:pict>
          <v:shape id="_x0000_s1071" type="#_x0000_t202" style="position:absolute;margin-left:205.95pt;margin-top:9.9pt;width:71pt;height:49pt;z-index:251651072" o:allowincell="f">
            <v:textbox style="mso-next-textbox:#_x0000_s1071">
              <w:txbxContent>
                <w:p w:rsidR="00BB717C" w:rsidRDefault="00BB717C" w:rsidP="00923C11"/>
              </w:txbxContent>
            </v:textbox>
          </v:shape>
        </w:pict>
      </w:r>
      <w:r>
        <w:rPr>
          <w:rFonts w:ascii="Times New Roman" w:hAnsi="Times New Roman" w:cs="Times New Roman"/>
          <w:noProof/>
          <w:lang w:eastAsia="hu-HU"/>
        </w:rPr>
        <w:pict>
          <v:shape id="_x0000_s1072" type="#_x0000_t202" style="position:absolute;margin-left:21.35pt;margin-top:9.9pt;width:177.5pt;height:52.65pt;z-index:251641856" o:allowincell="f">
            <v:textbox style="mso-next-textbox:#_x0000_s1072">
              <w:txbxContent>
                <w:p w:rsidR="00BB717C" w:rsidRPr="00F37659" w:rsidRDefault="00BB717C" w:rsidP="00923C11">
                  <w:pPr>
                    <w:pStyle w:val="Szvegtrzs"/>
                    <w:rPr>
                      <w:rFonts w:ascii="Garamond" w:hAnsi="Garamond" w:cs="Garamond"/>
                    </w:rPr>
                  </w:pPr>
                  <w:r w:rsidRPr="00F37659">
                    <w:rPr>
                      <w:rFonts w:ascii="Garamond" w:hAnsi="Garamond" w:cs="Garamond"/>
                    </w:rPr>
                    <w:t>Gyermekek ellátásához, gondozásához kapcsolódó ellátások (családi pótlék, tartásdíj stb.)</w:t>
                  </w:r>
                </w:p>
              </w:txbxContent>
            </v:textbox>
          </v:shape>
        </w:pict>
      </w:r>
    </w:p>
    <w:p w:rsidR="0070542F" w:rsidRPr="006E5205" w:rsidRDefault="0070542F" w:rsidP="00923C11">
      <w:pPr>
        <w:spacing w:after="0" w:line="240" w:lineRule="auto"/>
        <w:rPr>
          <w:rFonts w:ascii="Times New Roman" w:hAnsi="Times New Roman" w:cs="Times New Roman"/>
          <w:noProof/>
        </w:rPr>
      </w:pPr>
    </w:p>
    <w:p w:rsidR="0070542F" w:rsidRPr="006E5205" w:rsidRDefault="0070542F" w:rsidP="00923C11">
      <w:pPr>
        <w:spacing w:after="0" w:line="240" w:lineRule="auto"/>
        <w:rPr>
          <w:rFonts w:ascii="Times New Roman" w:hAnsi="Times New Roman" w:cs="Times New Roman"/>
          <w:noProof/>
        </w:rPr>
      </w:pPr>
    </w:p>
    <w:p w:rsidR="0070542F" w:rsidRPr="006E5205" w:rsidRDefault="009C08B9" w:rsidP="00923C11">
      <w:pPr>
        <w:spacing w:after="0" w:line="240" w:lineRule="auto"/>
        <w:rPr>
          <w:rFonts w:ascii="Times New Roman" w:hAnsi="Times New Roman" w:cs="Times New Roman"/>
          <w:noProof/>
        </w:rPr>
      </w:pPr>
      <w:r>
        <w:rPr>
          <w:rFonts w:ascii="Times New Roman" w:hAnsi="Times New Roman" w:cs="Times New Roman"/>
          <w:noProof/>
          <w:lang w:eastAsia="hu-HU"/>
        </w:rPr>
        <w:pict>
          <v:shape id="_x0000_s1073" type="#_x0000_t202" style="position:absolute;margin-left:439.65pt;margin-top:11.7pt;width:71pt;height:45.3pt;z-index:251663360" fillcolor="silver">
            <v:textbox style="mso-next-textbox:#_x0000_s1073">
              <w:txbxContent>
                <w:p w:rsidR="00BB717C" w:rsidRDefault="00BB717C" w:rsidP="00923C11"/>
              </w:txbxContent>
            </v:textbox>
          </v:shape>
        </w:pict>
      </w:r>
      <w:r>
        <w:rPr>
          <w:rFonts w:ascii="Times New Roman" w:hAnsi="Times New Roman" w:cs="Times New Roman"/>
          <w:noProof/>
          <w:lang w:eastAsia="hu-HU"/>
        </w:rPr>
        <w:pict>
          <v:shape id="_x0000_s1074" type="#_x0000_t202" style="position:absolute;margin-left:284.05pt;margin-top:11.25pt;width:71pt;height:46.8pt;z-index:251655168" o:allowincell="f">
            <v:textbox style="mso-next-textbox:#_x0000_s1074">
              <w:txbxContent>
                <w:p w:rsidR="00BB717C" w:rsidRDefault="00BB717C" w:rsidP="00923C11"/>
              </w:txbxContent>
            </v:textbox>
          </v:shape>
        </w:pict>
      </w:r>
      <w:r>
        <w:rPr>
          <w:rFonts w:ascii="Times New Roman" w:hAnsi="Times New Roman" w:cs="Times New Roman"/>
          <w:noProof/>
          <w:lang w:eastAsia="hu-HU"/>
        </w:rPr>
        <w:pict>
          <v:shape id="_x0000_s1075" type="#_x0000_t202" style="position:absolute;margin-left:205.95pt;margin-top:12pt;width:71pt;height:46.05pt;z-index:251652096" o:allowincell="f">
            <v:textbox style="mso-next-textbox:#_x0000_s1075">
              <w:txbxContent>
                <w:p w:rsidR="00BB717C" w:rsidRDefault="00BB717C" w:rsidP="00923C11"/>
              </w:txbxContent>
            </v:textbox>
          </v:shape>
        </w:pict>
      </w:r>
      <w:r>
        <w:rPr>
          <w:rFonts w:ascii="Times New Roman" w:hAnsi="Times New Roman" w:cs="Times New Roman"/>
          <w:noProof/>
          <w:lang w:eastAsia="hu-HU"/>
        </w:rPr>
        <w:pict>
          <v:shape id="_x0000_s1076" type="#_x0000_t202" style="position:absolute;margin-left:16.5pt;margin-top:10.8pt;width:177.5pt;height:54pt;z-index:251642880">
            <v:textbox style="mso-next-textbox:#_x0000_s1076">
              <w:txbxContent>
                <w:p w:rsidR="00BB717C" w:rsidRPr="00F37659" w:rsidRDefault="00BB717C" w:rsidP="00923C11">
                  <w:pPr>
                    <w:pStyle w:val="Szvegtrzs"/>
                    <w:rPr>
                      <w:rFonts w:ascii="Garamond" w:hAnsi="Garamond" w:cs="Garamond"/>
                    </w:rPr>
                  </w:pPr>
                  <w:r w:rsidRPr="00F37659">
                    <w:rPr>
                      <w:rFonts w:ascii="Garamond" w:hAnsi="Garamond" w:cs="Garamond"/>
                    </w:rPr>
                    <w:t>Önkormányzati támogatások (</w:t>
                  </w:r>
                  <w:proofErr w:type="spellStart"/>
                  <w:r w:rsidRPr="00F37659">
                    <w:rPr>
                      <w:rFonts w:ascii="Garamond" w:hAnsi="Garamond" w:cs="Garamond"/>
                    </w:rPr>
                    <w:t>rendsz</w:t>
                  </w:r>
                  <w:proofErr w:type="spellEnd"/>
                  <w:r w:rsidRPr="00F37659">
                    <w:rPr>
                      <w:rFonts w:ascii="Garamond" w:hAnsi="Garamond" w:cs="Garamond"/>
                    </w:rPr>
                    <w:t xml:space="preserve">. </w:t>
                  </w:r>
                  <w:proofErr w:type="spellStart"/>
                  <w:r w:rsidRPr="00F37659">
                    <w:rPr>
                      <w:rFonts w:ascii="Garamond" w:hAnsi="Garamond" w:cs="Garamond"/>
                    </w:rPr>
                    <w:t>szoc</w:t>
                  </w:r>
                  <w:proofErr w:type="spellEnd"/>
                  <w:r w:rsidRPr="00F37659">
                    <w:rPr>
                      <w:rFonts w:ascii="Garamond" w:hAnsi="Garamond" w:cs="Garamond"/>
                    </w:rPr>
                    <w:t xml:space="preserve">. </w:t>
                  </w:r>
                  <w:proofErr w:type="spellStart"/>
                  <w:r w:rsidRPr="00F37659">
                    <w:rPr>
                      <w:rFonts w:ascii="Garamond" w:hAnsi="Garamond" w:cs="Garamond"/>
                    </w:rPr>
                    <w:t>seg</w:t>
                  </w:r>
                  <w:proofErr w:type="spellEnd"/>
                  <w:r w:rsidRPr="00F37659">
                    <w:rPr>
                      <w:rFonts w:ascii="Garamond" w:hAnsi="Garamond" w:cs="Garamond"/>
                    </w:rPr>
                    <w:t xml:space="preserve">., </w:t>
                  </w:r>
                  <w:proofErr w:type="spellStart"/>
                  <w:r w:rsidRPr="00F37659">
                    <w:rPr>
                      <w:rFonts w:ascii="Garamond" w:hAnsi="Garamond" w:cs="Garamond"/>
                    </w:rPr>
                    <w:t>jöv</w:t>
                  </w:r>
                  <w:proofErr w:type="spellEnd"/>
                  <w:r w:rsidRPr="00F37659">
                    <w:rPr>
                      <w:rFonts w:ascii="Garamond" w:hAnsi="Garamond" w:cs="Garamond"/>
                    </w:rPr>
                    <w:t xml:space="preserve">. pótló támogatás, kiegészítő családi </w:t>
                  </w:r>
                  <w:proofErr w:type="spellStart"/>
                  <w:r w:rsidRPr="00F37659">
                    <w:rPr>
                      <w:rFonts w:ascii="Garamond" w:hAnsi="Garamond" w:cs="Garamond"/>
                    </w:rPr>
                    <w:t>pótl</w:t>
                  </w:r>
                  <w:proofErr w:type="spellEnd"/>
                  <w:r w:rsidRPr="00F37659">
                    <w:rPr>
                      <w:rFonts w:ascii="Garamond" w:hAnsi="Garamond" w:cs="Garamond"/>
                    </w:rPr>
                    <w:t>. stb.)</w:t>
                  </w:r>
                </w:p>
              </w:txbxContent>
            </v:textbox>
          </v:shape>
        </w:pict>
      </w:r>
    </w:p>
    <w:p w:rsidR="0070542F" w:rsidRPr="006E5205" w:rsidRDefault="009C08B9" w:rsidP="00923C11">
      <w:pPr>
        <w:spacing w:after="0" w:line="240" w:lineRule="auto"/>
        <w:rPr>
          <w:rFonts w:ascii="Times New Roman" w:hAnsi="Times New Roman" w:cs="Times New Roman"/>
          <w:noProof/>
        </w:rPr>
      </w:pPr>
      <w:r>
        <w:rPr>
          <w:rFonts w:ascii="Times New Roman" w:hAnsi="Times New Roman" w:cs="Times New Roman"/>
          <w:noProof/>
          <w:lang w:eastAsia="hu-HU"/>
        </w:rPr>
        <w:pict>
          <v:shape id="_x0000_s1077" type="#_x0000_t202" style="position:absolute;margin-left:362.15pt;margin-top:.4pt;width:71pt;height:45.3pt;z-index:251658240" o:allowincell="f">
            <v:textbox style="mso-next-textbox:#_x0000_s1077">
              <w:txbxContent>
                <w:p w:rsidR="00BB717C" w:rsidRDefault="00BB717C" w:rsidP="00923C11"/>
              </w:txbxContent>
            </v:textbox>
          </v:shape>
        </w:pict>
      </w:r>
    </w:p>
    <w:p w:rsidR="0070542F" w:rsidRPr="006E5205" w:rsidRDefault="0070542F" w:rsidP="00923C11">
      <w:pPr>
        <w:spacing w:after="0" w:line="240" w:lineRule="auto"/>
        <w:rPr>
          <w:rFonts w:ascii="Times New Roman" w:hAnsi="Times New Roman" w:cs="Times New Roman"/>
          <w:noProof/>
        </w:rPr>
      </w:pPr>
    </w:p>
    <w:p w:rsidR="0070542F" w:rsidRPr="006E5205" w:rsidRDefault="0070542F" w:rsidP="00923C11">
      <w:pPr>
        <w:spacing w:after="0" w:line="240" w:lineRule="auto"/>
        <w:rPr>
          <w:rFonts w:ascii="Times New Roman" w:hAnsi="Times New Roman" w:cs="Times New Roman"/>
          <w:noProof/>
        </w:rPr>
      </w:pPr>
    </w:p>
    <w:p w:rsidR="0070542F" w:rsidRPr="006E5205" w:rsidRDefault="0070542F" w:rsidP="00923C11">
      <w:pPr>
        <w:spacing w:after="0" w:line="240" w:lineRule="auto"/>
        <w:rPr>
          <w:rFonts w:ascii="Times New Roman" w:hAnsi="Times New Roman" w:cs="Times New Roman"/>
          <w:noProof/>
        </w:rPr>
      </w:pPr>
    </w:p>
    <w:p w:rsidR="0070542F" w:rsidRPr="006E5205" w:rsidRDefault="009C08B9" w:rsidP="00923C11">
      <w:pPr>
        <w:spacing w:after="0" w:line="240" w:lineRule="auto"/>
        <w:rPr>
          <w:rFonts w:ascii="Times New Roman" w:hAnsi="Times New Roman" w:cs="Times New Roman"/>
          <w:noProof/>
        </w:rPr>
      </w:pPr>
      <w:r>
        <w:rPr>
          <w:rFonts w:ascii="Times New Roman" w:hAnsi="Times New Roman" w:cs="Times New Roman"/>
          <w:noProof/>
          <w:lang w:eastAsia="hu-HU"/>
        </w:rPr>
        <w:pict>
          <v:shape id="_x0000_s1078" type="#_x0000_t202" style="position:absolute;margin-left:16.45pt;margin-top:10pt;width:177.5pt;height:33.4pt;z-index:251643904">
            <v:textbox style="mso-next-textbox:#_x0000_s1078">
              <w:txbxContent>
                <w:p w:rsidR="00BB717C" w:rsidRPr="00F37659" w:rsidRDefault="00BB717C" w:rsidP="00923C11">
                  <w:pPr>
                    <w:pStyle w:val="Szvegtrzs"/>
                    <w:rPr>
                      <w:rFonts w:ascii="Garamond" w:hAnsi="Garamond" w:cs="Garamond"/>
                    </w:rPr>
                  </w:pPr>
                  <w:r w:rsidRPr="00F37659">
                    <w:rPr>
                      <w:rFonts w:ascii="Garamond" w:hAnsi="Garamond" w:cs="Garamond"/>
                    </w:rPr>
                    <w:t xml:space="preserve">Munkaügyi szervek által folyósított pénzbeli ellátások pl. munkanélküli járadék stb. </w:t>
                  </w:r>
                </w:p>
              </w:txbxContent>
            </v:textbox>
          </v:shape>
        </w:pict>
      </w:r>
      <w:r>
        <w:rPr>
          <w:rFonts w:ascii="Times New Roman" w:hAnsi="Times New Roman" w:cs="Times New Roman"/>
          <w:noProof/>
          <w:lang w:eastAsia="hu-HU"/>
        </w:rPr>
        <w:pict>
          <v:shape id="_x0000_s1079" type="#_x0000_t202" style="position:absolute;margin-left:441.8pt;margin-top:12.35pt;width:71pt;height:28.4pt;z-index:251673600" fillcolor="silver">
            <v:textbox style="mso-next-textbox:#_x0000_s1079">
              <w:txbxContent>
                <w:p w:rsidR="00BB717C" w:rsidRDefault="00BB717C" w:rsidP="00923C11"/>
              </w:txbxContent>
            </v:textbox>
          </v:shape>
        </w:pict>
      </w:r>
      <w:r>
        <w:rPr>
          <w:rFonts w:ascii="Times New Roman" w:hAnsi="Times New Roman" w:cs="Times New Roman"/>
          <w:noProof/>
          <w:lang w:eastAsia="hu-HU"/>
        </w:rPr>
        <w:pict>
          <v:shape id="_x0000_s1080" type="#_x0000_t202" style="position:absolute;margin-left:362.15pt;margin-top:13.4pt;width:71pt;height:28.4pt;z-index:251670528" o:allowincell="f">
            <v:textbox style="mso-next-textbox:#_x0000_s1080">
              <w:txbxContent>
                <w:p w:rsidR="00BB717C" w:rsidRDefault="00BB717C" w:rsidP="00923C11"/>
              </w:txbxContent>
            </v:textbox>
          </v:shape>
        </w:pict>
      </w:r>
      <w:r>
        <w:rPr>
          <w:rFonts w:ascii="Times New Roman" w:hAnsi="Times New Roman" w:cs="Times New Roman"/>
          <w:noProof/>
          <w:lang w:eastAsia="hu-HU"/>
        </w:rPr>
        <w:pict>
          <v:shape id="_x0000_s1081" type="#_x0000_t202" style="position:absolute;margin-left:284.05pt;margin-top:13.4pt;width:71pt;height:28.4pt;z-index:251667456" o:allowincell="f">
            <v:textbox style="mso-next-textbox:#_x0000_s1081">
              <w:txbxContent>
                <w:p w:rsidR="00BB717C" w:rsidRDefault="00BB717C" w:rsidP="00923C11"/>
              </w:txbxContent>
            </v:textbox>
          </v:shape>
        </w:pict>
      </w:r>
      <w:r>
        <w:rPr>
          <w:rFonts w:ascii="Times New Roman" w:hAnsi="Times New Roman" w:cs="Times New Roman"/>
          <w:noProof/>
          <w:lang w:eastAsia="hu-HU"/>
        </w:rPr>
        <w:pict>
          <v:shape id="_x0000_s1082" type="#_x0000_t202" style="position:absolute;margin-left:205.95pt;margin-top:13.4pt;width:71pt;height:28.4pt;z-index:251664384" o:allowincell="f">
            <v:textbox style="mso-next-textbox:#_x0000_s1082">
              <w:txbxContent>
                <w:p w:rsidR="00BB717C" w:rsidRDefault="00BB717C" w:rsidP="00923C11"/>
              </w:txbxContent>
            </v:textbox>
          </v:shape>
        </w:pict>
      </w:r>
    </w:p>
    <w:p w:rsidR="0070542F" w:rsidRPr="006E5205" w:rsidRDefault="0070542F" w:rsidP="00923C11">
      <w:pPr>
        <w:spacing w:after="0" w:line="240" w:lineRule="auto"/>
        <w:rPr>
          <w:rFonts w:ascii="Times New Roman" w:hAnsi="Times New Roman" w:cs="Times New Roman"/>
          <w:noProof/>
        </w:rPr>
      </w:pPr>
    </w:p>
    <w:p w:rsidR="0070542F" w:rsidRPr="006E5205" w:rsidRDefault="0070542F" w:rsidP="00923C11">
      <w:pPr>
        <w:spacing w:after="0" w:line="240" w:lineRule="auto"/>
        <w:rPr>
          <w:rFonts w:ascii="Times New Roman" w:hAnsi="Times New Roman" w:cs="Times New Roman"/>
          <w:noProof/>
        </w:rPr>
      </w:pPr>
    </w:p>
    <w:p w:rsidR="0070542F" w:rsidRPr="006E5205" w:rsidRDefault="0070542F" w:rsidP="00923C11">
      <w:pPr>
        <w:spacing w:after="0" w:line="240" w:lineRule="auto"/>
        <w:rPr>
          <w:rFonts w:ascii="Times New Roman" w:hAnsi="Times New Roman" w:cs="Times New Roman"/>
          <w:noProof/>
        </w:rPr>
      </w:pPr>
    </w:p>
    <w:p w:rsidR="0070542F" w:rsidRPr="006E5205" w:rsidRDefault="009C08B9" w:rsidP="00923C11">
      <w:pPr>
        <w:spacing w:after="0" w:line="240" w:lineRule="auto"/>
        <w:rPr>
          <w:rFonts w:ascii="Times New Roman" w:hAnsi="Times New Roman" w:cs="Times New Roman"/>
          <w:noProof/>
        </w:rPr>
      </w:pPr>
      <w:r>
        <w:rPr>
          <w:rFonts w:ascii="Times New Roman" w:hAnsi="Times New Roman" w:cs="Times New Roman"/>
          <w:noProof/>
          <w:lang w:eastAsia="hu-HU"/>
        </w:rPr>
        <w:pict>
          <v:shape id="_x0000_s1083" type="#_x0000_t202" style="position:absolute;margin-left:441.8pt;margin-top:7.85pt;width:71pt;height:38.5pt;z-index:251674624" fillcolor="silver">
            <v:textbox style="mso-next-textbox:#_x0000_s1083">
              <w:txbxContent>
                <w:p w:rsidR="00BB717C" w:rsidRDefault="00BB717C" w:rsidP="00923C11"/>
              </w:txbxContent>
            </v:textbox>
          </v:shape>
        </w:pict>
      </w:r>
      <w:r>
        <w:rPr>
          <w:rFonts w:ascii="Times New Roman" w:hAnsi="Times New Roman" w:cs="Times New Roman"/>
          <w:noProof/>
          <w:lang w:eastAsia="hu-HU"/>
        </w:rPr>
        <w:pict>
          <v:shape id="_x0000_s1084" type="#_x0000_t202" style="position:absolute;margin-left:362pt;margin-top:6.9pt;width:71pt;height:39.25pt;z-index:251671552">
            <v:textbox style="mso-next-textbox:#_x0000_s1084">
              <w:txbxContent>
                <w:p w:rsidR="00BB717C" w:rsidRDefault="00BB717C" w:rsidP="00923C11"/>
              </w:txbxContent>
            </v:textbox>
          </v:shape>
        </w:pict>
      </w:r>
      <w:r>
        <w:rPr>
          <w:rFonts w:ascii="Times New Roman" w:hAnsi="Times New Roman" w:cs="Times New Roman"/>
          <w:noProof/>
          <w:lang w:eastAsia="hu-HU"/>
        </w:rPr>
        <w:pict>
          <v:shape id="_x0000_s1085" type="#_x0000_t202" style="position:absolute;margin-left:284pt;margin-top:6.15pt;width:71pt;height:38.5pt;z-index:251668480">
            <v:textbox style="mso-next-textbox:#_x0000_s1085">
              <w:txbxContent>
                <w:p w:rsidR="00BB717C" w:rsidRDefault="00BB717C" w:rsidP="00923C11"/>
              </w:txbxContent>
            </v:textbox>
          </v:shape>
        </w:pict>
      </w:r>
      <w:r>
        <w:rPr>
          <w:rFonts w:ascii="Times New Roman" w:hAnsi="Times New Roman" w:cs="Times New Roman"/>
          <w:noProof/>
          <w:lang w:eastAsia="hu-HU"/>
        </w:rPr>
        <w:pict>
          <v:shape id="_x0000_s1086" type="#_x0000_t202" style="position:absolute;margin-left:204.5pt;margin-top:6.9pt;width:71pt;height:37.75pt;z-index:251665408">
            <v:textbox style="mso-next-textbox:#_x0000_s1086">
              <w:txbxContent>
                <w:p w:rsidR="00BB717C" w:rsidRDefault="00BB717C" w:rsidP="00923C11"/>
              </w:txbxContent>
            </v:textbox>
          </v:shape>
        </w:pict>
      </w:r>
      <w:r>
        <w:rPr>
          <w:rFonts w:ascii="Times New Roman" w:hAnsi="Times New Roman" w:cs="Times New Roman"/>
          <w:noProof/>
          <w:lang w:eastAsia="hu-HU"/>
        </w:rPr>
        <w:pict>
          <v:shape id="_x0000_s1087" type="#_x0000_t202" style="position:absolute;margin-left:18.8pt;margin-top:7.85pt;width:177.5pt;height:35.6pt;z-index:251644928">
            <v:textbox style="mso-next-textbox:#_x0000_s1087">
              <w:txbxContent>
                <w:p w:rsidR="00BB717C" w:rsidRPr="00F37659" w:rsidRDefault="00BB717C" w:rsidP="00923C11">
                  <w:pPr>
                    <w:pStyle w:val="Szvegtrzs"/>
                    <w:rPr>
                      <w:rFonts w:ascii="Garamond" w:hAnsi="Garamond" w:cs="Garamond"/>
                    </w:rPr>
                  </w:pPr>
                  <w:r w:rsidRPr="00F37659">
                    <w:rPr>
                      <w:rFonts w:ascii="Garamond" w:hAnsi="Garamond" w:cs="Garamond"/>
                    </w:rPr>
                    <w:t>Egyéb (ösztöndíj, értékpapírból származó jövedelem, albérleti díj stb.)</w:t>
                  </w:r>
                </w:p>
              </w:txbxContent>
            </v:textbox>
          </v:shape>
        </w:pict>
      </w:r>
    </w:p>
    <w:p w:rsidR="0070542F" w:rsidRPr="006E5205" w:rsidRDefault="0070542F" w:rsidP="00923C11">
      <w:pPr>
        <w:spacing w:after="0" w:line="240" w:lineRule="auto"/>
        <w:rPr>
          <w:rFonts w:ascii="Times New Roman" w:hAnsi="Times New Roman" w:cs="Times New Roman"/>
          <w:noProof/>
        </w:rPr>
      </w:pPr>
    </w:p>
    <w:p w:rsidR="0070542F" w:rsidRPr="006E5205" w:rsidRDefault="0070542F" w:rsidP="00923C11">
      <w:pPr>
        <w:spacing w:after="0" w:line="240" w:lineRule="auto"/>
        <w:rPr>
          <w:rFonts w:ascii="Times New Roman" w:hAnsi="Times New Roman" w:cs="Times New Roman"/>
          <w:noProof/>
        </w:rPr>
      </w:pPr>
    </w:p>
    <w:p w:rsidR="0070542F" w:rsidRPr="006E5205" w:rsidRDefault="0070542F" w:rsidP="00923C11">
      <w:pPr>
        <w:spacing w:after="0" w:line="240" w:lineRule="auto"/>
        <w:rPr>
          <w:rFonts w:ascii="Times New Roman" w:hAnsi="Times New Roman" w:cs="Times New Roman"/>
          <w:noProof/>
        </w:rPr>
      </w:pPr>
    </w:p>
    <w:p w:rsidR="0070542F" w:rsidRPr="006E5205" w:rsidRDefault="009C08B9" w:rsidP="00923C11">
      <w:pPr>
        <w:spacing w:after="0" w:line="240" w:lineRule="auto"/>
        <w:rPr>
          <w:rFonts w:ascii="Times New Roman" w:hAnsi="Times New Roman" w:cs="Times New Roman"/>
          <w:noProof/>
        </w:rPr>
      </w:pPr>
      <w:r>
        <w:rPr>
          <w:rFonts w:ascii="Times New Roman" w:hAnsi="Times New Roman" w:cs="Times New Roman"/>
          <w:noProof/>
          <w:lang w:eastAsia="hu-HU"/>
        </w:rPr>
        <w:pict>
          <v:shape id="_x0000_s1088" type="#_x0000_t202" style="position:absolute;margin-left:441.5pt;margin-top:5.4pt;width:71pt;height:21.9pt;z-index:251675648" fillcolor="silver">
            <v:textbox style="mso-next-textbox:#_x0000_s1088">
              <w:txbxContent>
                <w:p w:rsidR="00BB717C" w:rsidRDefault="00BB717C" w:rsidP="00923C11"/>
              </w:txbxContent>
            </v:textbox>
          </v:shape>
        </w:pict>
      </w:r>
      <w:r>
        <w:rPr>
          <w:rFonts w:ascii="Times New Roman" w:hAnsi="Times New Roman" w:cs="Times New Roman"/>
          <w:noProof/>
          <w:lang w:eastAsia="hu-HU"/>
        </w:rPr>
        <w:pict>
          <v:shape id="_x0000_s1089" type="#_x0000_t202" style="position:absolute;margin-left:362.75pt;margin-top:3.9pt;width:71pt;height:21.9pt;z-index:251672576">
            <v:textbox style="mso-next-textbox:#_x0000_s1089">
              <w:txbxContent>
                <w:p w:rsidR="00BB717C" w:rsidRDefault="00BB717C" w:rsidP="00923C11"/>
              </w:txbxContent>
            </v:textbox>
          </v:shape>
        </w:pict>
      </w:r>
      <w:r>
        <w:rPr>
          <w:rFonts w:ascii="Times New Roman" w:hAnsi="Times New Roman" w:cs="Times New Roman"/>
          <w:noProof/>
          <w:lang w:eastAsia="hu-HU"/>
        </w:rPr>
        <w:pict>
          <v:shape id="_x0000_s1090" type="#_x0000_t202" style="position:absolute;margin-left:282.5pt;margin-top:.9pt;width:71pt;height:21.9pt;z-index:251669504">
            <v:textbox style="mso-next-textbox:#_x0000_s1090">
              <w:txbxContent>
                <w:p w:rsidR="00BB717C" w:rsidRDefault="00BB717C" w:rsidP="00923C11"/>
              </w:txbxContent>
            </v:textbox>
          </v:shape>
        </w:pict>
      </w:r>
      <w:r>
        <w:rPr>
          <w:rFonts w:ascii="Times New Roman" w:hAnsi="Times New Roman" w:cs="Times New Roman"/>
          <w:noProof/>
          <w:lang w:eastAsia="hu-HU"/>
        </w:rPr>
        <w:pict>
          <v:shape id="_x0000_s1091" type="#_x0000_t202" style="position:absolute;margin-left:203pt;margin-top:3.15pt;width:71pt;height:21.9pt;z-index:251666432">
            <v:textbox style="mso-next-textbox:#_x0000_s1091">
              <w:txbxContent>
                <w:p w:rsidR="00BB717C" w:rsidRDefault="00BB717C" w:rsidP="00923C11"/>
              </w:txbxContent>
            </v:textbox>
          </v:shape>
        </w:pict>
      </w:r>
      <w:r>
        <w:rPr>
          <w:rFonts w:ascii="Times New Roman" w:hAnsi="Times New Roman" w:cs="Times New Roman"/>
          <w:noProof/>
          <w:lang w:eastAsia="hu-HU"/>
        </w:rPr>
        <w:pict>
          <v:shape id="_x0000_s1092" type="#_x0000_t202" style="position:absolute;margin-left:18.8pt;margin-top:3.35pt;width:177.5pt;height:21.9pt;z-index:251645952" fillcolor="silver">
            <v:textbox style="mso-next-textbox:#_x0000_s1092">
              <w:txbxContent>
                <w:p w:rsidR="00BB717C" w:rsidRDefault="00BB717C" w:rsidP="00923C11">
                  <w:pPr>
                    <w:pStyle w:val="Cmsor1"/>
                  </w:pPr>
                  <w:r>
                    <w:t>Összes nettó jövedelem</w:t>
                  </w:r>
                </w:p>
              </w:txbxContent>
            </v:textbox>
          </v:shape>
        </w:pict>
      </w:r>
    </w:p>
    <w:p w:rsidR="0070542F" w:rsidRPr="006E5205" w:rsidRDefault="0070542F" w:rsidP="00923C11">
      <w:pPr>
        <w:spacing w:after="0" w:line="240" w:lineRule="auto"/>
        <w:rPr>
          <w:rFonts w:ascii="Times New Roman" w:hAnsi="Times New Roman" w:cs="Times New Roman"/>
          <w:noProof/>
        </w:rPr>
      </w:pPr>
    </w:p>
    <w:p w:rsidR="0070542F" w:rsidRPr="006E5205" w:rsidRDefault="0070542F" w:rsidP="00923C11">
      <w:pPr>
        <w:spacing w:after="0" w:line="240" w:lineRule="auto"/>
        <w:rPr>
          <w:rFonts w:ascii="Times New Roman" w:hAnsi="Times New Roman" w:cs="Times New Roman"/>
          <w:noProof/>
        </w:rPr>
      </w:pPr>
    </w:p>
    <w:p w:rsidR="0070542F" w:rsidRPr="006E5205" w:rsidRDefault="009C08B9" w:rsidP="00923C11">
      <w:pPr>
        <w:spacing w:after="0" w:line="240" w:lineRule="auto"/>
        <w:rPr>
          <w:rFonts w:ascii="Times New Roman" w:hAnsi="Times New Roman" w:cs="Times New Roman"/>
          <w:noProof/>
        </w:rPr>
      </w:pPr>
      <w:r>
        <w:rPr>
          <w:rFonts w:ascii="Times New Roman" w:hAnsi="Times New Roman" w:cs="Times New Roman"/>
          <w:noProof/>
          <w:lang w:eastAsia="hu-HU"/>
        </w:rPr>
        <w:pict>
          <v:shape id="_x0000_s1093" type="#_x0000_t202" style="position:absolute;margin-left:369.8pt;margin-top:.65pt;width:2in;height:21.3pt;z-index:251677696" fillcolor="silver">
            <v:textbox style="mso-next-textbox:#_x0000_s1093">
              <w:txbxContent>
                <w:p w:rsidR="00BB717C" w:rsidRDefault="00BB717C" w:rsidP="00923C11">
                  <w:pPr>
                    <w:rPr>
                      <w:b/>
                      <w:bCs/>
                    </w:rPr>
                  </w:pPr>
                  <w:r>
                    <w:tab/>
                  </w:r>
                  <w:r>
                    <w:tab/>
                  </w:r>
                  <w:r>
                    <w:tab/>
                    <w:t xml:space="preserve">  </w:t>
                  </w:r>
                  <w:r>
                    <w:rPr>
                      <w:b/>
                      <w:bCs/>
                    </w:rPr>
                    <w:t>Ft</w:t>
                  </w:r>
                </w:p>
              </w:txbxContent>
            </v:textbox>
          </v:shape>
        </w:pict>
      </w:r>
      <w:r>
        <w:rPr>
          <w:rFonts w:ascii="Times New Roman" w:hAnsi="Times New Roman" w:cs="Times New Roman"/>
          <w:noProof/>
          <w:lang w:eastAsia="hu-HU"/>
        </w:rPr>
        <w:pict>
          <v:shape id="_x0000_s1094" type="#_x0000_t202" style="position:absolute;margin-left:21.35pt;margin-top:.4pt;width:339.45pt;height:21.9pt;z-index:251676672" o:allowincell="f" fillcolor="silver">
            <v:textbox style="mso-next-textbox:#_x0000_s1094">
              <w:txbxContent>
                <w:p w:rsidR="00BB717C" w:rsidRDefault="00BB717C" w:rsidP="00923C11">
                  <w:pPr>
                    <w:jc w:val="center"/>
                  </w:pPr>
                  <w:r>
                    <w:rPr>
                      <w:b/>
                      <w:bCs/>
                    </w:rPr>
                    <w:t xml:space="preserve">Egy főre  jutó családi nettó jövedelem </w:t>
                  </w:r>
                  <w:r>
                    <w:t>( A  hivatal tölti ki )</w:t>
                  </w:r>
                </w:p>
              </w:txbxContent>
            </v:textbox>
          </v:shape>
        </w:pict>
      </w:r>
    </w:p>
    <w:p w:rsidR="0070542F" w:rsidRPr="006E5205" w:rsidRDefault="0070542F" w:rsidP="00923C11">
      <w:pPr>
        <w:spacing w:after="0" w:line="240" w:lineRule="auto"/>
        <w:rPr>
          <w:rFonts w:ascii="Times New Roman" w:hAnsi="Times New Roman" w:cs="Times New Roman"/>
          <w:noProof/>
        </w:rPr>
      </w:pPr>
    </w:p>
    <w:p w:rsidR="0070542F" w:rsidRPr="006E5205" w:rsidRDefault="0070542F" w:rsidP="00923C11">
      <w:pPr>
        <w:spacing w:after="0" w:line="240" w:lineRule="auto"/>
        <w:jc w:val="center"/>
        <w:rPr>
          <w:rFonts w:ascii="Times New Roman" w:hAnsi="Times New Roman" w:cs="Times New Roman"/>
          <w:noProof/>
        </w:rPr>
      </w:pPr>
    </w:p>
    <w:p w:rsidR="0070542F" w:rsidRPr="006E5205" w:rsidRDefault="009C08B9" w:rsidP="00923C11">
      <w:pPr>
        <w:spacing w:after="0" w:line="240" w:lineRule="auto"/>
        <w:jc w:val="center"/>
        <w:rPr>
          <w:rFonts w:ascii="Times New Roman" w:hAnsi="Times New Roman" w:cs="Times New Roman"/>
          <w:noProof/>
        </w:rPr>
      </w:pPr>
      <w:r>
        <w:rPr>
          <w:rFonts w:ascii="Times New Roman" w:hAnsi="Times New Roman" w:cs="Times New Roman"/>
          <w:noProof/>
          <w:lang w:eastAsia="hu-HU"/>
        </w:rPr>
        <w:pict>
          <v:shape id="_x0000_s1095" type="#_x0000_t202" style="position:absolute;left:0;text-align:left;margin-left:85.3pt;margin-top:.45pt;width:347.9pt;height:21.3pt;z-index:251678720" o:allowincell="f" fillcolor="silver">
            <v:textbox style="mso-next-textbox:#_x0000_s1095">
              <w:txbxContent>
                <w:p w:rsidR="00BB717C" w:rsidRDefault="00BB717C" w:rsidP="00923C11">
                  <w:pPr>
                    <w:pStyle w:val="Cmsor1"/>
                  </w:pPr>
                  <w:proofErr w:type="spellStart"/>
                  <w:r>
                    <w:t>Együttélő</w:t>
                  </w:r>
                  <w:proofErr w:type="spellEnd"/>
                  <w:r>
                    <w:t xml:space="preserve"> családtagok</w:t>
                  </w:r>
                </w:p>
              </w:txbxContent>
            </v:textbox>
          </v:shape>
        </w:pict>
      </w:r>
    </w:p>
    <w:p w:rsidR="0070542F" w:rsidRPr="006E5205" w:rsidRDefault="0070542F" w:rsidP="00923C11">
      <w:pPr>
        <w:spacing w:after="0" w:line="240" w:lineRule="auto"/>
        <w:jc w:val="center"/>
        <w:rPr>
          <w:rFonts w:ascii="Times New Roman" w:hAnsi="Times New Roman" w:cs="Times New Roman"/>
          <w:noProof/>
        </w:rPr>
      </w:pPr>
    </w:p>
    <w:p w:rsidR="0070542F" w:rsidRPr="006E5205" w:rsidRDefault="009C08B9" w:rsidP="00923C11">
      <w:pPr>
        <w:spacing w:after="0" w:line="240" w:lineRule="auto"/>
        <w:jc w:val="center"/>
        <w:rPr>
          <w:rFonts w:ascii="Times New Roman" w:hAnsi="Times New Roman" w:cs="Times New Roman"/>
          <w:noProof/>
        </w:rPr>
      </w:pPr>
      <w:r>
        <w:rPr>
          <w:rFonts w:ascii="Times New Roman" w:hAnsi="Times New Roman" w:cs="Times New Roman"/>
          <w:noProof/>
          <w:lang w:eastAsia="hu-HU"/>
        </w:rPr>
        <w:pict>
          <v:shape id="_x0000_s1096" type="#_x0000_t202" style="position:absolute;left:0;text-align:left;margin-left:404.8pt;margin-top:8.95pt;width:92.3pt;height:21.3pt;z-index:251682816" o:allowincell="f" fillcolor="silver">
            <v:textbox style="mso-next-textbox:#_x0000_s1096">
              <w:txbxContent>
                <w:p w:rsidR="00BB717C" w:rsidRDefault="00BB717C" w:rsidP="00923C11">
                  <w:r>
                    <w:t>Foglalkozás</w:t>
                  </w:r>
                </w:p>
              </w:txbxContent>
            </v:textbox>
          </v:shape>
        </w:pict>
      </w:r>
      <w:r>
        <w:rPr>
          <w:rFonts w:ascii="Times New Roman" w:hAnsi="Times New Roman" w:cs="Times New Roman"/>
          <w:noProof/>
          <w:lang w:eastAsia="hu-HU"/>
        </w:rPr>
        <w:pict>
          <v:shape id="_x0000_s1097" type="#_x0000_t202" style="position:absolute;left:0;text-align:left;margin-left:298.3pt;margin-top:8.95pt;width:99.4pt;height:21.3pt;z-index:251681792" o:allowincell="f" fillcolor="silver">
            <v:textbox style="mso-next-textbox:#_x0000_s1097">
              <w:txbxContent>
                <w:p w:rsidR="00BB717C" w:rsidRDefault="00BB717C" w:rsidP="00923C11">
                  <w:r>
                    <w:t>Rokoni kapcsolat</w:t>
                  </w:r>
                </w:p>
              </w:txbxContent>
            </v:textbox>
          </v:shape>
        </w:pict>
      </w:r>
      <w:r>
        <w:rPr>
          <w:rFonts w:ascii="Times New Roman" w:hAnsi="Times New Roman" w:cs="Times New Roman"/>
          <w:noProof/>
          <w:lang w:eastAsia="hu-HU"/>
        </w:rPr>
        <w:pict>
          <v:shape id="_x0000_s1098" type="#_x0000_t202" style="position:absolute;left:0;text-align:left;margin-left:191.8pt;margin-top:8.95pt;width:99.4pt;height:21.3pt;z-index:251680768" o:allowincell="f" fillcolor="silver">
            <v:textbox style="mso-next-textbox:#_x0000_s1098">
              <w:txbxContent>
                <w:p w:rsidR="00BB717C" w:rsidRDefault="00BB717C" w:rsidP="00923C11">
                  <w:r>
                    <w:t>Születési idő:</w:t>
                  </w:r>
                </w:p>
              </w:txbxContent>
            </v:textbox>
          </v:shape>
        </w:pict>
      </w:r>
      <w:r>
        <w:rPr>
          <w:rFonts w:ascii="Times New Roman" w:hAnsi="Times New Roman" w:cs="Times New Roman"/>
          <w:noProof/>
          <w:lang w:eastAsia="hu-HU"/>
        </w:rPr>
        <w:pict>
          <v:shape id="_x0000_s1099" type="#_x0000_t202" style="position:absolute;left:0;text-align:left;margin-left:7.2pt;margin-top:8.95pt;width:177.5pt;height:21.3pt;z-index:251679744" o:allowincell="f" fillcolor="silver">
            <v:textbox style="mso-next-textbox:#_x0000_s1099">
              <w:txbxContent>
                <w:p w:rsidR="00BB717C" w:rsidRDefault="00BB717C" w:rsidP="00923C11">
                  <w:r>
                    <w:t>Név:</w:t>
                  </w:r>
                </w:p>
              </w:txbxContent>
            </v:textbox>
          </v:shape>
        </w:pict>
      </w:r>
    </w:p>
    <w:p w:rsidR="0070542F" w:rsidRPr="006E5205" w:rsidRDefault="0070542F" w:rsidP="00923C11">
      <w:pPr>
        <w:spacing w:after="0" w:line="240" w:lineRule="auto"/>
        <w:jc w:val="center"/>
        <w:rPr>
          <w:rFonts w:ascii="Times New Roman" w:hAnsi="Times New Roman" w:cs="Times New Roman"/>
          <w:noProof/>
        </w:rPr>
      </w:pPr>
    </w:p>
    <w:p w:rsidR="0070542F" w:rsidRPr="006E5205" w:rsidRDefault="009C08B9" w:rsidP="00923C11">
      <w:pPr>
        <w:spacing w:after="0" w:line="240" w:lineRule="auto"/>
        <w:jc w:val="center"/>
        <w:rPr>
          <w:rFonts w:ascii="Times New Roman" w:hAnsi="Times New Roman" w:cs="Times New Roman"/>
          <w:noProof/>
        </w:rPr>
      </w:pPr>
      <w:r>
        <w:rPr>
          <w:rFonts w:ascii="Times New Roman" w:hAnsi="Times New Roman" w:cs="Times New Roman"/>
          <w:noProof/>
          <w:lang w:eastAsia="hu-HU"/>
        </w:rPr>
        <w:pict>
          <v:shape id="_x0000_s1100" type="#_x0000_t202" style="position:absolute;left:0;text-align:left;margin-left:404.8pt;margin-top:10.35pt;width:92.3pt;height:21.3pt;z-index:251686912" o:allowincell="f">
            <v:textbox style="mso-next-textbox:#_x0000_s1100">
              <w:txbxContent>
                <w:p w:rsidR="00BB717C" w:rsidRDefault="00BB717C" w:rsidP="00923C11"/>
              </w:txbxContent>
            </v:textbox>
          </v:shape>
        </w:pict>
      </w:r>
      <w:r>
        <w:rPr>
          <w:rFonts w:ascii="Times New Roman" w:hAnsi="Times New Roman" w:cs="Times New Roman"/>
          <w:noProof/>
          <w:lang w:eastAsia="hu-HU"/>
        </w:rPr>
        <w:pict>
          <v:shape id="_x0000_s1101" type="#_x0000_t202" style="position:absolute;left:0;text-align:left;margin-left:298.3pt;margin-top:10.35pt;width:99.4pt;height:21.3pt;z-index:251685888" o:allowincell="f">
            <v:textbox style="mso-next-textbox:#_x0000_s1101">
              <w:txbxContent>
                <w:p w:rsidR="00BB717C" w:rsidRDefault="00BB717C" w:rsidP="00923C11"/>
              </w:txbxContent>
            </v:textbox>
          </v:shape>
        </w:pict>
      </w:r>
      <w:r>
        <w:rPr>
          <w:rFonts w:ascii="Times New Roman" w:hAnsi="Times New Roman" w:cs="Times New Roman"/>
          <w:noProof/>
          <w:lang w:eastAsia="hu-HU"/>
        </w:rPr>
        <w:pict>
          <v:shape id="_x0000_s1102" type="#_x0000_t202" style="position:absolute;left:0;text-align:left;margin-left:191.8pt;margin-top:10.35pt;width:99.4pt;height:21.3pt;z-index:251684864" o:allowincell="f">
            <v:textbox style="mso-next-textbox:#_x0000_s1102">
              <w:txbxContent>
                <w:p w:rsidR="00BB717C" w:rsidRDefault="00BB717C" w:rsidP="00923C11"/>
              </w:txbxContent>
            </v:textbox>
          </v:shape>
        </w:pict>
      </w:r>
      <w:r>
        <w:rPr>
          <w:rFonts w:ascii="Times New Roman" w:hAnsi="Times New Roman" w:cs="Times New Roman"/>
          <w:noProof/>
          <w:lang w:eastAsia="hu-HU"/>
        </w:rPr>
        <w:pict>
          <v:shape id="_x0000_s1103" type="#_x0000_t202" style="position:absolute;left:0;text-align:left;margin-left:7.2pt;margin-top:10.35pt;width:177.5pt;height:21.3pt;z-index:251683840" o:allowincell="f">
            <v:textbox style="mso-next-textbox:#_x0000_s1103">
              <w:txbxContent>
                <w:p w:rsidR="00BB717C" w:rsidRDefault="00BB717C" w:rsidP="00923C11">
                  <w:r>
                    <w:t>1.</w:t>
                  </w:r>
                </w:p>
              </w:txbxContent>
            </v:textbox>
          </v:shape>
        </w:pict>
      </w:r>
    </w:p>
    <w:p w:rsidR="0070542F" w:rsidRPr="006E5205" w:rsidRDefault="0070542F" w:rsidP="00923C11">
      <w:pPr>
        <w:spacing w:after="0" w:line="240" w:lineRule="auto"/>
        <w:jc w:val="center"/>
        <w:rPr>
          <w:rFonts w:ascii="Times New Roman" w:hAnsi="Times New Roman" w:cs="Times New Roman"/>
          <w:noProof/>
        </w:rPr>
      </w:pPr>
    </w:p>
    <w:p w:rsidR="0070542F" w:rsidRPr="006E5205" w:rsidRDefault="009C08B9" w:rsidP="00923C11">
      <w:pPr>
        <w:spacing w:after="0" w:line="240" w:lineRule="auto"/>
        <w:jc w:val="center"/>
        <w:rPr>
          <w:rFonts w:ascii="Times New Roman" w:hAnsi="Times New Roman" w:cs="Times New Roman"/>
          <w:noProof/>
        </w:rPr>
      </w:pPr>
      <w:r>
        <w:rPr>
          <w:rFonts w:ascii="Times New Roman" w:hAnsi="Times New Roman" w:cs="Times New Roman"/>
          <w:noProof/>
          <w:lang w:eastAsia="hu-HU"/>
        </w:rPr>
        <w:pict>
          <v:shape id="_x0000_s1104" type="#_x0000_t202" style="position:absolute;left:0;text-align:left;margin-left:404.8pt;margin-top:11.75pt;width:92.3pt;height:21.3pt;z-index:251691008" o:allowincell="f">
            <v:textbox style="mso-next-textbox:#_x0000_s1104">
              <w:txbxContent>
                <w:p w:rsidR="00BB717C" w:rsidRDefault="00BB717C" w:rsidP="00923C11"/>
              </w:txbxContent>
            </v:textbox>
          </v:shape>
        </w:pict>
      </w:r>
      <w:r>
        <w:rPr>
          <w:rFonts w:ascii="Times New Roman" w:hAnsi="Times New Roman" w:cs="Times New Roman"/>
          <w:noProof/>
          <w:lang w:eastAsia="hu-HU"/>
        </w:rPr>
        <w:pict>
          <v:shape id="_x0000_s1105" type="#_x0000_t202" style="position:absolute;left:0;text-align:left;margin-left:298.3pt;margin-top:11.75pt;width:99.4pt;height:21.3pt;z-index:251689984" o:allowincell="f">
            <v:textbox style="mso-next-textbox:#_x0000_s1105">
              <w:txbxContent>
                <w:p w:rsidR="00BB717C" w:rsidRDefault="00BB717C" w:rsidP="00923C11"/>
              </w:txbxContent>
            </v:textbox>
          </v:shape>
        </w:pict>
      </w:r>
      <w:r>
        <w:rPr>
          <w:rFonts w:ascii="Times New Roman" w:hAnsi="Times New Roman" w:cs="Times New Roman"/>
          <w:noProof/>
          <w:lang w:eastAsia="hu-HU"/>
        </w:rPr>
        <w:pict>
          <v:shape id="_x0000_s1106" type="#_x0000_t202" style="position:absolute;left:0;text-align:left;margin-left:191.8pt;margin-top:11.75pt;width:99.4pt;height:21.3pt;z-index:251688960" o:allowincell="f">
            <v:textbox style="mso-next-textbox:#_x0000_s1106">
              <w:txbxContent>
                <w:p w:rsidR="00BB717C" w:rsidRDefault="00BB717C" w:rsidP="00923C11"/>
              </w:txbxContent>
            </v:textbox>
          </v:shape>
        </w:pict>
      </w:r>
      <w:r>
        <w:rPr>
          <w:rFonts w:ascii="Times New Roman" w:hAnsi="Times New Roman" w:cs="Times New Roman"/>
          <w:noProof/>
          <w:lang w:eastAsia="hu-HU"/>
        </w:rPr>
        <w:pict>
          <v:shape id="_x0000_s1107" type="#_x0000_t202" style="position:absolute;left:0;text-align:left;margin-left:7.2pt;margin-top:11.75pt;width:177.5pt;height:21.3pt;z-index:251687936" o:allowincell="f">
            <v:textbox style="mso-next-textbox:#_x0000_s1107">
              <w:txbxContent>
                <w:p w:rsidR="00BB717C" w:rsidRDefault="00BB717C" w:rsidP="00923C11">
                  <w:r>
                    <w:t>2.</w:t>
                  </w:r>
                </w:p>
              </w:txbxContent>
            </v:textbox>
          </v:shape>
        </w:pict>
      </w:r>
    </w:p>
    <w:p w:rsidR="0070542F" w:rsidRPr="006E5205" w:rsidRDefault="0070542F" w:rsidP="00923C11">
      <w:pPr>
        <w:spacing w:after="0" w:line="240" w:lineRule="auto"/>
        <w:jc w:val="center"/>
        <w:rPr>
          <w:rFonts w:ascii="Times New Roman" w:hAnsi="Times New Roman" w:cs="Times New Roman"/>
          <w:noProof/>
        </w:rPr>
      </w:pPr>
    </w:p>
    <w:p w:rsidR="0070542F" w:rsidRPr="006E5205" w:rsidRDefault="009C08B9" w:rsidP="00923C11">
      <w:pPr>
        <w:spacing w:after="0" w:line="240" w:lineRule="auto"/>
        <w:jc w:val="center"/>
        <w:rPr>
          <w:rFonts w:ascii="Times New Roman" w:hAnsi="Times New Roman" w:cs="Times New Roman"/>
          <w:noProof/>
        </w:rPr>
      </w:pPr>
      <w:r>
        <w:rPr>
          <w:rFonts w:ascii="Times New Roman" w:hAnsi="Times New Roman" w:cs="Times New Roman"/>
          <w:noProof/>
          <w:lang w:eastAsia="hu-HU"/>
        </w:rPr>
        <w:pict>
          <v:shape id="_x0000_s1108" type="#_x0000_t202" style="position:absolute;left:0;text-align:left;margin-left:404.8pt;margin-top:13.15pt;width:92.3pt;height:21.3pt;z-index:251695104" o:allowincell="f">
            <v:textbox style="mso-next-textbox:#_x0000_s1108">
              <w:txbxContent>
                <w:p w:rsidR="00BB717C" w:rsidRDefault="00BB717C" w:rsidP="00923C11"/>
              </w:txbxContent>
            </v:textbox>
          </v:shape>
        </w:pict>
      </w:r>
      <w:r>
        <w:rPr>
          <w:rFonts w:ascii="Times New Roman" w:hAnsi="Times New Roman" w:cs="Times New Roman"/>
          <w:noProof/>
          <w:lang w:eastAsia="hu-HU"/>
        </w:rPr>
        <w:pict>
          <v:shape id="_x0000_s1109" type="#_x0000_t202" style="position:absolute;left:0;text-align:left;margin-left:298.3pt;margin-top:13.15pt;width:99.4pt;height:21.3pt;z-index:251694080" o:allowincell="f">
            <v:textbox style="mso-next-textbox:#_x0000_s1109">
              <w:txbxContent>
                <w:p w:rsidR="00BB717C" w:rsidRDefault="00BB717C" w:rsidP="00923C11"/>
              </w:txbxContent>
            </v:textbox>
          </v:shape>
        </w:pict>
      </w:r>
      <w:r>
        <w:rPr>
          <w:rFonts w:ascii="Times New Roman" w:hAnsi="Times New Roman" w:cs="Times New Roman"/>
          <w:noProof/>
          <w:lang w:eastAsia="hu-HU"/>
        </w:rPr>
        <w:pict>
          <v:shape id="_x0000_s1110" type="#_x0000_t202" style="position:absolute;left:0;text-align:left;margin-left:191.8pt;margin-top:13.15pt;width:99.4pt;height:21.3pt;z-index:251693056" o:allowincell="f">
            <v:textbox style="mso-next-textbox:#_x0000_s1110">
              <w:txbxContent>
                <w:p w:rsidR="00BB717C" w:rsidRDefault="00BB717C" w:rsidP="00923C11"/>
              </w:txbxContent>
            </v:textbox>
          </v:shape>
        </w:pict>
      </w:r>
      <w:r>
        <w:rPr>
          <w:rFonts w:ascii="Times New Roman" w:hAnsi="Times New Roman" w:cs="Times New Roman"/>
          <w:noProof/>
          <w:lang w:eastAsia="hu-HU"/>
        </w:rPr>
        <w:pict>
          <v:shape id="_x0000_s1111" type="#_x0000_t202" style="position:absolute;left:0;text-align:left;margin-left:7.2pt;margin-top:13.15pt;width:177.5pt;height:21.3pt;z-index:251692032" o:allowincell="f">
            <v:textbox style="mso-next-textbox:#_x0000_s1111">
              <w:txbxContent>
                <w:p w:rsidR="00BB717C" w:rsidRDefault="00BB717C" w:rsidP="00923C11">
                  <w:r>
                    <w:t>3.</w:t>
                  </w:r>
                </w:p>
              </w:txbxContent>
            </v:textbox>
          </v:shape>
        </w:pict>
      </w:r>
    </w:p>
    <w:p w:rsidR="0070542F" w:rsidRPr="006E5205" w:rsidRDefault="0070542F" w:rsidP="00923C11">
      <w:pPr>
        <w:spacing w:after="0" w:line="240" w:lineRule="auto"/>
        <w:jc w:val="center"/>
        <w:rPr>
          <w:rFonts w:ascii="Times New Roman" w:hAnsi="Times New Roman" w:cs="Times New Roman"/>
          <w:noProof/>
        </w:rPr>
      </w:pPr>
    </w:p>
    <w:p w:rsidR="0070542F" w:rsidRPr="006E5205" w:rsidRDefault="0070542F" w:rsidP="00923C11">
      <w:pPr>
        <w:spacing w:after="0" w:line="240" w:lineRule="auto"/>
        <w:jc w:val="center"/>
        <w:rPr>
          <w:rFonts w:ascii="Times New Roman" w:hAnsi="Times New Roman" w:cs="Times New Roman"/>
          <w:noProof/>
        </w:rPr>
      </w:pPr>
    </w:p>
    <w:p w:rsidR="0070542F" w:rsidRPr="006E5205" w:rsidRDefault="009C08B9" w:rsidP="00923C11">
      <w:pPr>
        <w:spacing w:after="0" w:line="240" w:lineRule="auto"/>
        <w:jc w:val="center"/>
        <w:rPr>
          <w:rFonts w:ascii="Times New Roman" w:hAnsi="Times New Roman" w:cs="Times New Roman"/>
          <w:noProof/>
        </w:rPr>
      </w:pPr>
      <w:r>
        <w:rPr>
          <w:rFonts w:ascii="Times New Roman" w:hAnsi="Times New Roman" w:cs="Times New Roman"/>
          <w:noProof/>
          <w:lang w:eastAsia="hu-HU"/>
        </w:rPr>
        <w:pict>
          <v:shape id="_x0000_s1112" type="#_x0000_t202" style="position:absolute;left:0;text-align:left;margin-left:404.8pt;margin-top:1.05pt;width:92.3pt;height:21.3pt;z-index:251699200" o:allowincell="f">
            <v:textbox style="mso-next-textbox:#_x0000_s1112">
              <w:txbxContent>
                <w:p w:rsidR="00BB717C" w:rsidRDefault="00BB717C" w:rsidP="00923C11"/>
              </w:txbxContent>
            </v:textbox>
          </v:shape>
        </w:pict>
      </w:r>
      <w:r>
        <w:rPr>
          <w:rFonts w:ascii="Times New Roman" w:hAnsi="Times New Roman" w:cs="Times New Roman"/>
          <w:noProof/>
          <w:lang w:eastAsia="hu-HU"/>
        </w:rPr>
        <w:pict>
          <v:shape id="_x0000_s1113" type="#_x0000_t202" style="position:absolute;left:0;text-align:left;margin-left:298.3pt;margin-top:1.05pt;width:99.4pt;height:21.3pt;z-index:251698176" o:allowincell="f">
            <v:textbox style="mso-next-textbox:#_x0000_s1113">
              <w:txbxContent>
                <w:p w:rsidR="00BB717C" w:rsidRDefault="00BB717C" w:rsidP="00923C11"/>
              </w:txbxContent>
            </v:textbox>
          </v:shape>
        </w:pict>
      </w:r>
      <w:r>
        <w:rPr>
          <w:rFonts w:ascii="Times New Roman" w:hAnsi="Times New Roman" w:cs="Times New Roman"/>
          <w:noProof/>
          <w:lang w:eastAsia="hu-HU"/>
        </w:rPr>
        <w:pict>
          <v:shape id="_x0000_s1114" type="#_x0000_t202" style="position:absolute;left:0;text-align:left;margin-left:191.8pt;margin-top:1.05pt;width:99.4pt;height:21.3pt;z-index:251697152" o:allowincell="f">
            <v:textbox style="mso-next-textbox:#_x0000_s1114">
              <w:txbxContent>
                <w:p w:rsidR="00BB717C" w:rsidRDefault="00BB717C" w:rsidP="00923C11"/>
              </w:txbxContent>
            </v:textbox>
          </v:shape>
        </w:pict>
      </w:r>
      <w:r>
        <w:rPr>
          <w:rFonts w:ascii="Times New Roman" w:hAnsi="Times New Roman" w:cs="Times New Roman"/>
          <w:noProof/>
          <w:lang w:eastAsia="hu-HU"/>
        </w:rPr>
        <w:pict>
          <v:shape id="_x0000_s1115" type="#_x0000_t202" style="position:absolute;left:0;text-align:left;margin-left:7.2pt;margin-top:1.05pt;width:177.5pt;height:21.3pt;z-index:251696128" o:allowincell="f">
            <v:textbox style="mso-next-textbox:#_x0000_s1115">
              <w:txbxContent>
                <w:p w:rsidR="00BB717C" w:rsidRDefault="00BB717C" w:rsidP="00923C11">
                  <w:r>
                    <w:t>4.</w:t>
                  </w:r>
                </w:p>
              </w:txbxContent>
            </v:textbox>
          </v:shape>
        </w:pict>
      </w:r>
    </w:p>
    <w:p w:rsidR="0070542F" w:rsidRPr="006E5205" w:rsidRDefault="009C08B9" w:rsidP="00923C11">
      <w:pPr>
        <w:spacing w:after="0" w:line="240" w:lineRule="auto"/>
        <w:jc w:val="center"/>
        <w:rPr>
          <w:rFonts w:ascii="Times New Roman" w:hAnsi="Times New Roman" w:cs="Times New Roman"/>
          <w:noProof/>
        </w:rPr>
      </w:pPr>
      <w:r>
        <w:rPr>
          <w:rFonts w:ascii="Times New Roman" w:hAnsi="Times New Roman" w:cs="Times New Roman"/>
          <w:noProof/>
          <w:lang w:eastAsia="hu-HU"/>
        </w:rPr>
        <w:pict>
          <v:shape id="_x0000_s1116" type="#_x0000_t202" style="position:absolute;left:0;text-align:left;margin-left:404.8pt;margin-top:13.15pt;width:92.3pt;height:21.3pt;z-index:251703296" o:allowincell="f">
            <v:textbox style="mso-next-textbox:#_x0000_s1116">
              <w:txbxContent>
                <w:p w:rsidR="00BB717C" w:rsidRDefault="00BB717C" w:rsidP="00923C11"/>
              </w:txbxContent>
            </v:textbox>
          </v:shape>
        </w:pict>
      </w:r>
      <w:r>
        <w:rPr>
          <w:rFonts w:ascii="Times New Roman" w:hAnsi="Times New Roman" w:cs="Times New Roman"/>
          <w:noProof/>
          <w:lang w:eastAsia="hu-HU"/>
        </w:rPr>
        <w:pict>
          <v:shape id="_x0000_s1117" type="#_x0000_t202" style="position:absolute;left:0;text-align:left;margin-left:298.3pt;margin-top:13.15pt;width:99.4pt;height:21.3pt;z-index:251702272" o:allowincell="f">
            <v:textbox style="mso-next-textbox:#_x0000_s1117">
              <w:txbxContent>
                <w:p w:rsidR="00BB717C" w:rsidRDefault="00BB717C" w:rsidP="00923C11"/>
              </w:txbxContent>
            </v:textbox>
          </v:shape>
        </w:pict>
      </w:r>
      <w:r>
        <w:rPr>
          <w:rFonts w:ascii="Times New Roman" w:hAnsi="Times New Roman" w:cs="Times New Roman"/>
          <w:noProof/>
          <w:lang w:eastAsia="hu-HU"/>
        </w:rPr>
        <w:pict>
          <v:shape id="_x0000_s1118" type="#_x0000_t202" style="position:absolute;left:0;text-align:left;margin-left:191.8pt;margin-top:13.15pt;width:99.4pt;height:21.3pt;z-index:251701248" o:allowincell="f">
            <v:textbox style="mso-next-textbox:#_x0000_s1118">
              <w:txbxContent>
                <w:p w:rsidR="00BB717C" w:rsidRDefault="00BB717C" w:rsidP="00923C11"/>
              </w:txbxContent>
            </v:textbox>
          </v:shape>
        </w:pict>
      </w:r>
      <w:r>
        <w:rPr>
          <w:rFonts w:ascii="Times New Roman" w:hAnsi="Times New Roman" w:cs="Times New Roman"/>
          <w:noProof/>
          <w:lang w:eastAsia="hu-HU"/>
        </w:rPr>
        <w:pict>
          <v:shape id="_x0000_s1119" type="#_x0000_t202" style="position:absolute;left:0;text-align:left;margin-left:7.2pt;margin-top:13.15pt;width:177.5pt;height:21.3pt;z-index:251700224" o:allowincell="f">
            <v:textbox style="mso-next-textbox:#_x0000_s1119">
              <w:txbxContent>
                <w:p w:rsidR="00BB717C" w:rsidRDefault="00BB717C" w:rsidP="00923C11">
                  <w:r>
                    <w:t>5.</w:t>
                  </w:r>
                </w:p>
              </w:txbxContent>
            </v:textbox>
          </v:shape>
        </w:pict>
      </w:r>
    </w:p>
    <w:p w:rsidR="0070542F" w:rsidRPr="006E5205" w:rsidRDefault="0070542F" w:rsidP="00923C11">
      <w:pPr>
        <w:spacing w:after="0" w:line="240" w:lineRule="auto"/>
        <w:jc w:val="center"/>
        <w:rPr>
          <w:rFonts w:ascii="Times New Roman" w:hAnsi="Times New Roman" w:cs="Times New Roman"/>
          <w:noProof/>
        </w:rPr>
      </w:pPr>
    </w:p>
    <w:p w:rsidR="0070542F" w:rsidRPr="006E5205" w:rsidRDefault="0070542F" w:rsidP="00923C11">
      <w:pPr>
        <w:spacing w:after="0" w:line="240" w:lineRule="auto"/>
        <w:jc w:val="center"/>
        <w:rPr>
          <w:rFonts w:ascii="Times New Roman" w:hAnsi="Times New Roman" w:cs="Times New Roman"/>
          <w:noProof/>
        </w:rPr>
      </w:pPr>
    </w:p>
    <w:p w:rsidR="0070542F" w:rsidRPr="006E5205" w:rsidRDefault="009C08B9" w:rsidP="00923C11">
      <w:pPr>
        <w:spacing w:after="0" w:line="240" w:lineRule="auto"/>
        <w:jc w:val="center"/>
        <w:rPr>
          <w:rFonts w:ascii="Times New Roman" w:hAnsi="Times New Roman" w:cs="Times New Roman"/>
          <w:noProof/>
        </w:rPr>
      </w:pPr>
      <w:r>
        <w:rPr>
          <w:rFonts w:ascii="Times New Roman" w:hAnsi="Times New Roman" w:cs="Times New Roman"/>
          <w:noProof/>
          <w:lang w:eastAsia="hu-HU"/>
        </w:rPr>
        <w:pict>
          <v:shape id="_x0000_s1120" type="#_x0000_t202" style="position:absolute;left:0;text-align:left;margin-left:404.8pt;margin-top:1.05pt;width:92.3pt;height:21.3pt;z-index:251707392" o:allowincell="f">
            <v:textbox style="mso-next-textbox:#_x0000_s1120">
              <w:txbxContent>
                <w:p w:rsidR="00BB717C" w:rsidRDefault="00BB717C" w:rsidP="00923C11"/>
              </w:txbxContent>
            </v:textbox>
          </v:shape>
        </w:pict>
      </w:r>
      <w:r>
        <w:rPr>
          <w:rFonts w:ascii="Times New Roman" w:hAnsi="Times New Roman" w:cs="Times New Roman"/>
          <w:noProof/>
          <w:lang w:eastAsia="hu-HU"/>
        </w:rPr>
        <w:pict>
          <v:shape id="_x0000_s1121" type="#_x0000_t202" style="position:absolute;left:0;text-align:left;margin-left:298.3pt;margin-top:1.05pt;width:99.4pt;height:21.3pt;z-index:251706368" o:allowincell="f">
            <v:textbox style="mso-next-textbox:#_x0000_s1121">
              <w:txbxContent>
                <w:p w:rsidR="00BB717C" w:rsidRDefault="00BB717C" w:rsidP="00923C11"/>
              </w:txbxContent>
            </v:textbox>
          </v:shape>
        </w:pict>
      </w:r>
      <w:r>
        <w:rPr>
          <w:rFonts w:ascii="Times New Roman" w:hAnsi="Times New Roman" w:cs="Times New Roman"/>
          <w:noProof/>
          <w:lang w:eastAsia="hu-HU"/>
        </w:rPr>
        <w:pict>
          <v:shape id="_x0000_s1122" type="#_x0000_t202" style="position:absolute;left:0;text-align:left;margin-left:191.8pt;margin-top:1.05pt;width:99.4pt;height:21.3pt;z-index:251705344" o:allowincell="f">
            <v:textbox style="mso-next-textbox:#_x0000_s1122">
              <w:txbxContent>
                <w:p w:rsidR="00BB717C" w:rsidRDefault="00BB717C" w:rsidP="00923C11"/>
              </w:txbxContent>
            </v:textbox>
          </v:shape>
        </w:pict>
      </w:r>
      <w:r>
        <w:rPr>
          <w:rFonts w:ascii="Times New Roman" w:hAnsi="Times New Roman" w:cs="Times New Roman"/>
          <w:noProof/>
          <w:lang w:eastAsia="hu-HU"/>
        </w:rPr>
        <w:pict>
          <v:shape id="_x0000_s1123" type="#_x0000_t202" style="position:absolute;left:0;text-align:left;margin-left:7.2pt;margin-top:1.05pt;width:177.5pt;height:21.3pt;z-index:251704320" o:allowincell="f">
            <v:textbox style="mso-next-textbox:#_x0000_s1123">
              <w:txbxContent>
                <w:p w:rsidR="00BB717C" w:rsidRDefault="00BB717C" w:rsidP="00923C11">
                  <w:r>
                    <w:t>6.</w:t>
                  </w:r>
                </w:p>
              </w:txbxContent>
            </v:textbox>
          </v:shape>
        </w:pict>
      </w:r>
    </w:p>
    <w:p w:rsidR="0070542F" w:rsidRPr="006E5205" w:rsidRDefault="0070542F" w:rsidP="00923C11">
      <w:pPr>
        <w:spacing w:after="0" w:line="240" w:lineRule="auto"/>
        <w:jc w:val="center"/>
        <w:rPr>
          <w:rFonts w:ascii="Times New Roman" w:hAnsi="Times New Roman" w:cs="Times New Roman"/>
          <w:noProof/>
        </w:rPr>
      </w:pPr>
    </w:p>
    <w:p w:rsidR="0070542F" w:rsidRPr="006E5205" w:rsidRDefault="0070542F" w:rsidP="00923C11">
      <w:pPr>
        <w:autoSpaceDE w:val="0"/>
        <w:autoSpaceDN w:val="0"/>
        <w:adjustRightInd w:val="0"/>
        <w:spacing w:after="0" w:line="240" w:lineRule="auto"/>
        <w:ind w:left="567"/>
        <w:rPr>
          <w:rFonts w:ascii="Times New Roman" w:hAnsi="Times New Roman" w:cs="Times New Roman"/>
        </w:rPr>
      </w:pPr>
      <w:r w:rsidRPr="006E5205">
        <w:rPr>
          <w:rFonts w:ascii="Times New Roman" w:hAnsi="Times New Roman" w:cs="Times New Roman"/>
        </w:rPr>
        <w:t>Kérelem indoka:</w:t>
      </w:r>
    </w:p>
    <w:p w:rsidR="0070542F" w:rsidRPr="006E5205" w:rsidRDefault="0070542F" w:rsidP="00923C11">
      <w:pPr>
        <w:autoSpaceDE w:val="0"/>
        <w:autoSpaceDN w:val="0"/>
        <w:adjustRightInd w:val="0"/>
        <w:spacing w:after="0" w:line="240" w:lineRule="auto"/>
        <w:ind w:left="567"/>
        <w:rPr>
          <w:rFonts w:ascii="Times New Roman" w:hAnsi="Times New Roman" w:cs="Times New Roman"/>
        </w:rPr>
      </w:pPr>
      <w:r w:rsidRPr="006E5205">
        <w:rPr>
          <w:rFonts w:ascii="Times New Roman" w:hAnsi="Times New Roman" w:cs="Times New Roman"/>
        </w:rPr>
        <w:t>……………………………...………………..……………………………………………..……</w:t>
      </w:r>
    </w:p>
    <w:p w:rsidR="0070542F" w:rsidRPr="006E5205" w:rsidRDefault="0070542F" w:rsidP="00923C11">
      <w:pPr>
        <w:autoSpaceDE w:val="0"/>
        <w:autoSpaceDN w:val="0"/>
        <w:adjustRightInd w:val="0"/>
        <w:spacing w:after="0" w:line="240" w:lineRule="auto"/>
        <w:ind w:left="567"/>
        <w:rPr>
          <w:rFonts w:ascii="Times New Roman" w:hAnsi="Times New Roman" w:cs="Times New Roman"/>
        </w:rPr>
      </w:pPr>
      <w:r w:rsidRPr="006E5205">
        <w:rPr>
          <w:rFonts w:ascii="Times New Roman" w:hAnsi="Times New Roman" w:cs="Times New Roman"/>
        </w:rPr>
        <w:t>…………………………………………………….……………………………………………..</w:t>
      </w:r>
    </w:p>
    <w:p w:rsidR="0070542F" w:rsidRPr="006E5205" w:rsidRDefault="0070542F" w:rsidP="00923C11">
      <w:pPr>
        <w:autoSpaceDE w:val="0"/>
        <w:autoSpaceDN w:val="0"/>
        <w:adjustRightInd w:val="0"/>
        <w:spacing w:after="0" w:line="240" w:lineRule="auto"/>
        <w:ind w:left="567"/>
        <w:rPr>
          <w:rFonts w:ascii="Times New Roman" w:hAnsi="Times New Roman" w:cs="Times New Roman"/>
        </w:rPr>
      </w:pPr>
      <w:r w:rsidRPr="006E5205">
        <w:rPr>
          <w:rFonts w:ascii="Times New Roman" w:hAnsi="Times New Roman" w:cs="Times New Roman"/>
        </w:rPr>
        <w:t>………………………………………….…………….……………………………….…………</w:t>
      </w:r>
    </w:p>
    <w:p w:rsidR="0070542F" w:rsidRPr="006E5205" w:rsidRDefault="0070542F" w:rsidP="00923C11">
      <w:pPr>
        <w:autoSpaceDE w:val="0"/>
        <w:autoSpaceDN w:val="0"/>
        <w:adjustRightInd w:val="0"/>
        <w:spacing w:after="0" w:line="240" w:lineRule="auto"/>
        <w:ind w:left="567"/>
        <w:rPr>
          <w:rFonts w:ascii="Times New Roman" w:hAnsi="Times New Roman" w:cs="Times New Roman"/>
        </w:rPr>
      </w:pPr>
      <w:r w:rsidRPr="006E5205">
        <w:rPr>
          <w:rFonts w:ascii="Times New Roman" w:hAnsi="Times New Roman" w:cs="Times New Roman"/>
        </w:rPr>
        <w:t>…………………………...………………………………………………………...…….………</w:t>
      </w:r>
    </w:p>
    <w:p w:rsidR="0070542F" w:rsidRPr="006E5205" w:rsidRDefault="0070542F" w:rsidP="00923C11">
      <w:pPr>
        <w:autoSpaceDE w:val="0"/>
        <w:autoSpaceDN w:val="0"/>
        <w:adjustRightInd w:val="0"/>
        <w:spacing w:after="0" w:line="240" w:lineRule="auto"/>
        <w:ind w:left="567"/>
        <w:rPr>
          <w:rFonts w:ascii="Times New Roman" w:hAnsi="Times New Roman" w:cs="Times New Roman"/>
        </w:rPr>
      </w:pPr>
      <w:r w:rsidRPr="006E5205">
        <w:rPr>
          <w:rFonts w:ascii="Times New Roman" w:hAnsi="Times New Roman" w:cs="Times New Roman"/>
        </w:rPr>
        <w:t>………………………………………….…………….……………………………….…………</w:t>
      </w:r>
    </w:p>
    <w:p w:rsidR="0070542F" w:rsidRPr="006E5205" w:rsidRDefault="0070542F" w:rsidP="00923C11">
      <w:pPr>
        <w:autoSpaceDE w:val="0"/>
        <w:autoSpaceDN w:val="0"/>
        <w:adjustRightInd w:val="0"/>
        <w:spacing w:after="0" w:line="240" w:lineRule="auto"/>
        <w:ind w:left="567"/>
        <w:rPr>
          <w:rFonts w:ascii="Times New Roman" w:hAnsi="Times New Roman" w:cs="Times New Roman"/>
        </w:rPr>
      </w:pPr>
      <w:r w:rsidRPr="006E5205">
        <w:rPr>
          <w:rFonts w:ascii="Times New Roman" w:hAnsi="Times New Roman" w:cs="Times New Roman"/>
        </w:rPr>
        <w:t>…………………………...………………………………………………………...…….………</w:t>
      </w:r>
    </w:p>
    <w:p w:rsidR="0070542F" w:rsidRPr="006E5205" w:rsidRDefault="0070542F" w:rsidP="00923C11">
      <w:pPr>
        <w:autoSpaceDE w:val="0"/>
        <w:autoSpaceDN w:val="0"/>
        <w:adjustRightInd w:val="0"/>
        <w:spacing w:after="0" w:line="240" w:lineRule="auto"/>
        <w:ind w:left="567"/>
        <w:rPr>
          <w:rFonts w:ascii="Times New Roman" w:hAnsi="Times New Roman" w:cs="Times New Roman"/>
        </w:rPr>
      </w:pPr>
    </w:p>
    <w:p w:rsidR="0070542F" w:rsidRPr="006E5205" w:rsidRDefault="0070542F" w:rsidP="00923C11">
      <w:pPr>
        <w:autoSpaceDE w:val="0"/>
        <w:autoSpaceDN w:val="0"/>
        <w:adjustRightInd w:val="0"/>
        <w:spacing w:after="0" w:line="240" w:lineRule="auto"/>
        <w:ind w:left="567"/>
        <w:rPr>
          <w:rFonts w:ascii="Times New Roman" w:hAnsi="Times New Roman" w:cs="Times New Roman"/>
        </w:rPr>
      </w:pPr>
      <w:r w:rsidRPr="006E5205">
        <w:rPr>
          <w:rFonts w:ascii="Times New Roman" w:hAnsi="Times New Roman" w:cs="Times New Roman"/>
        </w:rPr>
        <w:t>Amennyiben a segélyt elhunyt hozzátartozó eltemettetéséhez kéri:</w:t>
      </w:r>
    </w:p>
    <w:p w:rsidR="0070542F" w:rsidRPr="006E5205" w:rsidRDefault="0070542F" w:rsidP="00923C11">
      <w:pPr>
        <w:autoSpaceDE w:val="0"/>
        <w:autoSpaceDN w:val="0"/>
        <w:adjustRightInd w:val="0"/>
        <w:spacing w:after="0" w:line="240" w:lineRule="auto"/>
        <w:ind w:left="708"/>
        <w:rPr>
          <w:rFonts w:ascii="Times New Roman" w:hAnsi="Times New Roman" w:cs="Times New Roman"/>
        </w:rPr>
      </w:pPr>
      <w:r w:rsidRPr="006E5205">
        <w:rPr>
          <w:rFonts w:ascii="Times New Roman" w:hAnsi="Times New Roman" w:cs="Times New Roman"/>
        </w:rPr>
        <w:t>Az eltemetett hozzátartozó neve: ………………………………………………………….…..</w:t>
      </w:r>
    </w:p>
    <w:p w:rsidR="0070542F" w:rsidRPr="006E5205" w:rsidRDefault="0070542F" w:rsidP="00923C11">
      <w:pPr>
        <w:autoSpaceDE w:val="0"/>
        <w:autoSpaceDN w:val="0"/>
        <w:adjustRightInd w:val="0"/>
        <w:spacing w:after="0" w:line="240" w:lineRule="auto"/>
        <w:ind w:left="708"/>
        <w:rPr>
          <w:rFonts w:ascii="Times New Roman" w:hAnsi="Times New Roman" w:cs="Times New Roman"/>
        </w:rPr>
      </w:pPr>
      <w:r w:rsidRPr="006E5205">
        <w:rPr>
          <w:rFonts w:ascii="Times New Roman" w:hAnsi="Times New Roman" w:cs="Times New Roman"/>
        </w:rPr>
        <w:t>Rokoni kapcsolat: ……………………………………………………………………….…….</w:t>
      </w:r>
    </w:p>
    <w:p w:rsidR="0070542F" w:rsidRPr="006E5205" w:rsidRDefault="0070542F" w:rsidP="00923C11">
      <w:pPr>
        <w:autoSpaceDE w:val="0"/>
        <w:autoSpaceDN w:val="0"/>
        <w:adjustRightInd w:val="0"/>
        <w:spacing w:after="0" w:line="240" w:lineRule="auto"/>
        <w:ind w:left="708"/>
        <w:rPr>
          <w:rFonts w:ascii="Times New Roman" w:hAnsi="Times New Roman" w:cs="Times New Roman"/>
        </w:rPr>
      </w:pPr>
      <w:r w:rsidRPr="006E5205">
        <w:rPr>
          <w:rFonts w:ascii="Times New Roman" w:hAnsi="Times New Roman" w:cs="Times New Roman"/>
        </w:rPr>
        <w:t>A haláleset helye, időpontja:………………………………………………..…………………..</w:t>
      </w:r>
    </w:p>
    <w:p w:rsidR="0070542F" w:rsidRPr="006E5205" w:rsidRDefault="0070542F" w:rsidP="00923C11">
      <w:pPr>
        <w:autoSpaceDE w:val="0"/>
        <w:autoSpaceDN w:val="0"/>
        <w:adjustRightInd w:val="0"/>
        <w:spacing w:after="0" w:line="240" w:lineRule="auto"/>
        <w:ind w:left="708"/>
        <w:rPr>
          <w:rFonts w:ascii="Times New Roman" w:hAnsi="Times New Roman" w:cs="Times New Roman"/>
        </w:rPr>
      </w:pPr>
      <w:r w:rsidRPr="006E5205">
        <w:rPr>
          <w:rFonts w:ascii="Times New Roman" w:hAnsi="Times New Roman" w:cs="Times New Roman"/>
        </w:rPr>
        <w:t>Halotti anyakönyvi folyószám:…………………………………………………………………</w:t>
      </w:r>
    </w:p>
    <w:p w:rsidR="0070542F" w:rsidRPr="006E5205" w:rsidRDefault="0070542F" w:rsidP="00923C11">
      <w:pPr>
        <w:autoSpaceDE w:val="0"/>
        <w:autoSpaceDN w:val="0"/>
        <w:adjustRightInd w:val="0"/>
        <w:spacing w:after="0" w:line="240" w:lineRule="auto"/>
        <w:ind w:left="708"/>
        <w:rPr>
          <w:rFonts w:ascii="Times New Roman" w:hAnsi="Times New Roman" w:cs="Times New Roman"/>
        </w:rPr>
      </w:pPr>
      <w:r w:rsidRPr="006E5205">
        <w:rPr>
          <w:rFonts w:ascii="Times New Roman" w:hAnsi="Times New Roman" w:cs="Times New Roman"/>
        </w:rPr>
        <w:t>A temetés költségei: ……………………………………………………………………………</w:t>
      </w:r>
    </w:p>
    <w:p w:rsidR="0070542F" w:rsidRPr="006E5205" w:rsidRDefault="0070542F" w:rsidP="00923C11">
      <w:pPr>
        <w:autoSpaceDE w:val="0"/>
        <w:autoSpaceDN w:val="0"/>
        <w:adjustRightInd w:val="0"/>
        <w:spacing w:after="0" w:line="240" w:lineRule="auto"/>
        <w:ind w:left="708"/>
        <w:rPr>
          <w:rFonts w:ascii="Times New Roman" w:hAnsi="Times New Roman" w:cs="Times New Roman"/>
        </w:rPr>
      </w:pPr>
      <w:r w:rsidRPr="006E5205">
        <w:rPr>
          <w:rFonts w:ascii="Times New Roman" w:hAnsi="Times New Roman" w:cs="Times New Roman"/>
        </w:rPr>
        <w:t>Az elhunyttal volt-e tartási, életjáradéki, öröklési szerződés:        igen -  nem</w:t>
      </w:r>
    </w:p>
    <w:p w:rsidR="0070542F" w:rsidRPr="006E5205" w:rsidRDefault="0070542F" w:rsidP="00923C11">
      <w:pPr>
        <w:autoSpaceDE w:val="0"/>
        <w:autoSpaceDN w:val="0"/>
        <w:adjustRightInd w:val="0"/>
        <w:spacing w:after="0" w:line="240" w:lineRule="auto"/>
        <w:ind w:left="708"/>
        <w:jc w:val="both"/>
        <w:rPr>
          <w:rFonts w:ascii="Times New Roman" w:hAnsi="Times New Roman" w:cs="Times New Roman"/>
        </w:rPr>
      </w:pPr>
    </w:p>
    <w:p w:rsidR="0070542F" w:rsidRPr="006E5205" w:rsidRDefault="0070542F" w:rsidP="00923C11">
      <w:pPr>
        <w:autoSpaceDE w:val="0"/>
        <w:autoSpaceDN w:val="0"/>
        <w:adjustRightInd w:val="0"/>
        <w:spacing w:after="0" w:line="240" w:lineRule="auto"/>
        <w:ind w:left="708"/>
        <w:jc w:val="both"/>
        <w:rPr>
          <w:rFonts w:ascii="Times New Roman" w:hAnsi="Times New Roman" w:cs="Times New Roman"/>
        </w:rPr>
      </w:pPr>
      <w:r w:rsidRPr="006E5205">
        <w:rPr>
          <w:rFonts w:ascii="Times New Roman" w:hAnsi="Times New Roman" w:cs="Times New Roman"/>
        </w:rPr>
        <w:t>A kérelemhez csatolom a temetési számla eredeti példányát és a halotti anyakönyvi kivonat másolatát.</w:t>
      </w:r>
    </w:p>
    <w:p w:rsidR="0070542F" w:rsidRPr="006E5205" w:rsidRDefault="0070542F" w:rsidP="00923C11">
      <w:pPr>
        <w:autoSpaceDE w:val="0"/>
        <w:autoSpaceDN w:val="0"/>
        <w:adjustRightInd w:val="0"/>
        <w:spacing w:after="0" w:line="240" w:lineRule="auto"/>
        <w:ind w:left="708"/>
        <w:jc w:val="both"/>
        <w:rPr>
          <w:rFonts w:ascii="Times New Roman" w:hAnsi="Times New Roman" w:cs="Times New Roman"/>
        </w:rPr>
      </w:pPr>
      <w:r w:rsidRPr="006E5205">
        <w:rPr>
          <w:rFonts w:ascii="Times New Roman" w:hAnsi="Times New Roman" w:cs="Times New Roman"/>
        </w:rPr>
        <w:t>Egyben nyilatkozom arról, hogy más Önkormányzattól – az elhunyt után – nem részesültem temetési segélyben és a hadigondozásról szóló 1994. évi XLV tv. alapján temetési hozzájárulásban.</w:t>
      </w:r>
    </w:p>
    <w:p w:rsidR="0070542F" w:rsidRPr="006E5205" w:rsidRDefault="0070542F" w:rsidP="00923C11">
      <w:pPr>
        <w:autoSpaceDE w:val="0"/>
        <w:autoSpaceDN w:val="0"/>
        <w:adjustRightInd w:val="0"/>
        <w:spacing w:after="0" w:line="240" w:lineRule="auto"/>
        <w:jc w:val="center"/>
        <w:rPr>
          <w:rFonts w:ascii="Times New Roman" w:hAnsi="Times New Roman" w:cs="Times New Roman"/>
          <w:b/>
          <w:bCs/>
          <w:i/>
          <w:iCs/>
          <w:caps/>
          <w:sz w:val="28"/>
          <w:szCs w:val="28"/>
        </w:rPr>
      </w:pPr>
    </w:p>
    <w:p w:rsidR="0070542F" w:rsidRPr="006E5205" w:rsidRDefault="0070542F" w:rsidP="00923C11">
      <w:pPr>
        <w:autoSpaceDE w:val="0"/>
        <w:autoSpaceDN w:val="0"/>
        <w:adjustRightInd w:val="0"/>
        <w:spacing w:after="0" w:line="240" w:lineRule="auto"/>
        <w:jc w:val="center"/>
        <w:rPr>
          <w:rFonts w:ascii="Times New Roman" w:hAnsi="Times New Roman" w:cs="Times New Roman"/>
          <w:b/>
          <w:bCs/>
          <w:i/>
          <w:iCs/>
          <w:caps/>
          <w:sz w:val="28"/>
          <w:szCs w:val="28"/>
        </w:rPr>
      </w:pPr>
      <w:r w:rsidRPr="006E5205">
        <w:rPr>
          <w:rFonts w:ascii="Times New Roman" w:hAnsi="Times New Roman" w:cs="Times New Roman"/>
          <w:b/>
          <w:bCs/>
          <w:i/>
          <w:iCs/>
          <w:caps/>
          <w:sz w:val="28"/>
          <w:szCs w:val="28"/>
        </w:rPr>
        <w:t>Vagyonnyilatkozat</w:t>
      </w:r>
    </w:p>
    <w:p w:rsidR="0070542F" w:rsidRPr="006E5205" w:rsidRDefault="0070542F" w:rsidP="00923C11">
      <w:pPr>
        <w:pStyle w:val="Cmsor7"/>
        <w:keepNext/>
        <w:spacing w:before="0" w:after="0"/>
        <w:ind w:left="567"/>
        <w:jc w:val="both"/>
        <w:rPr>
          <w:rFonts w:ascii="Times New Roman" w:hAnsi="Times New Roman" w:cs="Times New Roman"/>
          <w:b/>
          <w:bCs/>
          <w:i/>
          <w:iCs/>
          <w:sz w:val="22"/>
          <w:szCs w:val="22"/>
        </w:rPr>
      </w:pPr>
      <w:r w:rsidRPr="006E5205">
        <w:rPr>
          <w:rFonts w:ascii="Times New Roman" w:hAnsi="Times New Roman" w:cs="Times New Roman"/>
          <w:b/>
          <w:bCs/>
          <w:i/>
          <w:iCs/>
          <w:sz w:val="22"/>
          <w:szCs w:val="22"/>
        </w:rPr>
        <w:t>I. A kérelmező személyi adatai</w:t>
      </w:r>
    </w:p>
    <w:p w:rsidR="0070542F" w:rsidRPr="006E5205" w:rsidRDefault="0070542F" w:rsidP="00923C11">
      <w:pPr>
        <w:tabs>
          <w:tab w:val="left" w:pos="2268"/>
          <w:tab w:val="left" w:leader="dot" w:pos="9072"/>
        </w:tabs>
        <w:spacing w:after="0" w:line="240" w:lineRule="auto"/>
        <w:ind w:left="567"/>
        <w:jc w:val="both"/>
        <w:rPr>
          <w:rFonts w:ascii="Times New Roman" w:hAnsi="Times New Roman" w:cs="Times New Roman"/>
        </w:rPr>
      </w:pPr>
      <w:r w:rsidRPr="006E5205">
        <w:rPr>
          <w:rFonts w:ascii="Times New Roman" w:hAnsi="Times New Roman" w:cs="Times New Roman"/>
        </w:rPr>
        <w:t>Név (Születési név): ……………………………………………………………………………...</w:t>
      </w:r>
    </w:p>
    <w:p w:rsidR="0070542F" w:rsidRPr="006E5205" w:rsidRDefault="0070542F" w:rsidP="00923C11">
      <w:pPr>
        <w:tabs>
          <w:tab w:val="left" w:pos="1134"/>
          <w:tab w:val="left" w:leader="dot" w:pos="9072"/>
        </w:tabs>
        <w:spacing w:after="0" w:line="240" w:lineRule="auto"/>
        <w:ind w:left="567"/>
        <w:jc w:val="both"/>
        <w:rPr>
          <w:rFonts w:ascii="Times New Roman" w:hAnsi="Times New Roman" w:cs="Times New Roman"/>
        </w:rPr>
      </w:pPr>
      <w:r w:rsidRPr="006E5205">
        <w:rPr>
          <w:rFonts w:ascii="Times New Roman" w:hAnsi="Times New Roman" w:cs="Times New Roman"/>
        </w:rPr>
        <w:t xml:space="preserve">TAJ szám………………………………… </w:t>
      </w:r>
    </w:p>
    <w:p w:rsidR="0070542F" w:rsidRPr="006E5205" w:rsidRDefault="0070542F" w:rsidP="00923C11">
      <w:pPr>
        <w:spacing w:after="0" w:line="240" w:lineRule="auto"/>
        <w:ind w:left="567"/>
        <w:jc w:val="both"/>
        <w:rPr>
          <w:rFonts w:ascii="Times New Roman" w:hAnsi="Times New Roman" w:cs="Times New Roman"/>
          <w:b/>
          <w:bCs/>
        </w:rPr>
      </w:pPr>
      <w:r w:rsidRPr="006E5205">
        <w:rPr>
          <w:rFonts w:ascii="Times New Roman" w:hAnsi="Times New Roman" w:cs="Times New Roman"/>
          <w:b/>
          <w:bCs/>
          <w:i/>
          <w:iCs/>
        </w:rPr>
        <w:t xml:space="preserve">II. A kérelmező és a vele </w:t>
      </w:r>
      <w:proofErr w:type="spellStart"/>
      <w:r w:rsidRPr="006E5205">
        <w:rPr>
          <w:rFonts w:ascii="Times New Roman" w:hAnsi="Times New Roman" w:cs="Times New Roman"/>
          <w:b/>
          <w:bCs/>
          <w:i/>
          <w:iCs/>
        </w:rPr>
        <w:t>együttélő</w:t>
      </w:r>
      <w:proofErr w:type="spellEnd"/>
      <w:r w:rsidRPr="006E5205">
        <w:rPr>
          <w:rFonts w:ascii="Times New Roman" w:hAnsi="Times New Roman" w:cs="Times New Roman"/>
          <w:b/>
          <w:bCs/>
          <w:i/>
          <w:iCs/>
        </w:rPr>
        <w:t xml:space="preserve"> közeli hozzátartozójának vagyona</w:t>
      </w:r>
    </w:p>
    <w:p w:rsidR="0070542F" w:rsidRPr="006E5205" w:rsidRDefault="0070542F" w:rsidP="00923C11">
      <w:pPr>
        <w:spacing w:after="0" w:line="240" w:lineRule="auto"/>
        <w:ind w:left="567"/>
        <w:jc w:val="center"/>
        <w:rPr>
          <w:rFonts w:ascii="Times New Roman" w:hAnsi="Times New Roman" w:cs="Times New Roman"/>
        </w:rPr>
      </w:pPr>
      <w:r w:rsidRPr="006E5205">
        <w:rPr>
          <w:rFonts w:ascii="Times New Roman" w:hAnsi="Times New Roman" w:cs="Times New Roman"/>
          <w:b/>
          <w:bCs/>
          <w:i/>
          <w:iCs/>
        </w:rPr>
        <w:t>A. Ingatlanok</w:t>
      </w:r>
    </w:p>
    <w:p w:rsidR="0070542F" w:rsidRPr="006E5205" w:rsidRDefault="0070542F" w:rsidP="00923C11">
      <w:pPr>
        <w:spacing w:after="0" w:line="240" w:lineRule="auto"/>
        <w:ind w:left="567"/>
        <w:jc w:val="both"/>
        <w:rPr>
          <w:rFonts w:ascii="Times New Roman" w:hAnsi="Times New Roman" w:cs="Times New Roman"/>
        </w:rPr>
      </w:pPr>
      <w:r w:rsidRPr="006E5205">
        <w:rPr>
          <w:rFonts w:ascii="Times New Roman" w:hAnsi="Times New Roman" w:cs="Times New Roman"/>
        </w:rPr>
        <w:t>1. Lakástulajdon és lakótelek-tulajdon (vagy állandó, illetve tartós használat): címe: ................. város/község ................... út/utca.................... hsz. alapterülete: ........... m</w:t>
      </w:r>
      <w:r w:rsidRPr="006E5205">
        <w:rPr>
          <w:rFonts w:ascii="Times New Roman" w:hAnsi="Times New Roman" w:cs="Times New Roman"/>
          <w:position w:val="10"/>
          <w:vertAlign w:val="superscript"/>
        </w:rPr>
        <w:t>2</w:t>
      </w:r>
      <w:r w:rsidRPr="006E5205">
        <w:rPr>
          <w:rFonts w:ascii="Times New Roman" w:hAnsi="Times New Roman" w:cs="Times New Roman"/>
        </w:rPr>
        <w:t>, tulajdoni hányad: ..........................., a szerzés ideje: ................ év Becsült forgalmi érték:* .......................................... Ft</w:t>
      </w:r>
    </w:p>
    <w:p w:rsidR="0070542F" w:rsidRPr="006E5205" w:rsidRDefault="0070542F" w:rsidP="00923C11">
      <w:pPr>
        <w:spacing w:after="0" w:line="240" w:lineRule="auto"/>
        <w:ind w:left="567"/>
        <w:jc w:val="both"/>
        <w:rPr>
          <w:rFonts w:ascii="Times New Roman" w:hAnsi="Times New Roman" w:cs="Times New Roman"/>
        </w:rPr>
      </w:pPr>
      <w:r w:rsidRPr="006E5205">
        <w:rPr>
          <w:rFonts w:ascii="Times New Roman" w:hAnsi="Times New Roman" w:cs="Times New Roman"/>
        </w:rPr>
        <w:t>Haszonélvezeti joggal terhelt: igen nem (a megfelelő aláhúzandó)</w:t>
      </w:r>
    </w:p>
    <w:p w:rsidR="0070542F" w:rsidRPr="006E5205" w:rsidRDefault="0070542F" w:rsidP="00923C11">
      <w:pPr>
        <w:spacing w:after="0" w:line="240" w:lineRule="auto"/>
        <w:ind w:left="567"/>
        <w:jc w:val="both"/>
        <w:rPr>
          <w:rFonts w:ascii="Times New Roman" w:hAnsi="Times New Roman" w:cs="Times New Roman"/>
        </w:rPr>
      </w:pPr>
    </w:p>
    <w:p w:rsidR="0070542F" w:rsidRPr="006E5205" w:rsidRDefault="0070542F" w:rsidP="00923C11">
      <w:pPr>
        <w:spacing w:after="0" w:line="240" w:lineRule="auto"/>
        <w:ind w:left="567"/>
        <w:jc w:val="both"/>
        <w:rPr>
          <w:rFonts w:ascii="Times New Roman" w:hAnsi="Times New Roman" w:cs="Times New Roman"/>
        </w:rPr>
      </w:pPr>
      <w:r w:rsidRPr="006E5205">
        <w:rPr>
          <w:rFonts w:ascii="Times New Roman" w:hAnsi="Times New Roman" w:cs="Times New Roman"/>
        </w:rPr>
        <w:t>2. Üdülőtulajdon és üdülőtelek-tulajdon (vagy állandó, illetve tartós használat): címe: ....................... város/község .................................. út/utca .................... hsz. alapterülete: ........... m</w:t>
      </w:r>
      <w:r w:rsidRPr="006E5205">
        <w:rPr>
          <w:rFonts w:ascii="Times New Roman" w:hAnsi="Times New Roman" w:cs="Times New Roman"/>
          <w:position w:val="10"/>
          <w:vertAlign w:val="superscript"/>
        </w:rPr>
        <w:t>2</w:t>
      </w:r>
      <w:r w:rsidRPr="006E5205">
        <w:rPr>
          <w:rFonts w:ascii="Times New Roman" w:hAnsi="Times New Roman" w:cs="Times New Roman"/>
        </w:rPr>
        <w:t>, tulajdoni hányad: ...................., a szerzés ideje: ................ év Becsült forgalmi érték:* ..................................... Ft</w:t>
      </w:r>
    </w:p>
    <w:p w:rsidR="0070542F" w:rsidRPr="006E5205" w:rsidRDefault="0070542F" w:rsidP="00923C11">
      <w:pPr>
        <w:spacing w:after="0" w:line="240" w:lineRule="auto"/>
        <w:ind w:left="567"/>
        <w:jc w:val="both"/>
        <w:rPr>
          <w:rFonts w:ascii="Times New Roman" w:hAnsi="Times New Roman" w:cs="Times New Roman"/>
        </w:rPr>
      </w:pPr>
    </w:p>
    <w:p w:rsidR="0070542F" w:rsidRPr="006E5205" w:rsidRDefault="0070542F" w:rsidP="00923C11">
      <w:pPr>
        <w:spacing w:after="0" w:line="240" w:lineRule="auto"/>
        <w:ind w:left="567"/>
        <w:jc w:val="both"/>
        <w:rPr>
          <w:rFonts w:ascii="Times New Roman" w:hAnsi="Times New Roman" w:cs="Times New Roman"/>
        </w:rPr>
      </w:pPr>
      <w:r w:rsidRPr="006E5205">
        <w:rPr>
          <w:rFonts w:ascii="Times New Roman" w:hAnsi="Times New Roman" w:cs="Times New Roman"/>
        </w:rPr>
        <w:t>3. Egyéb, nem lakás céljára szolgáló épület-(épületrész-)tulajdon (vagy állandó használat): megnevezése (zártkerti építmény, műhely, üzlet, műterem, rendelő, garázs stb.): ............................ címe: ...................................... város/község........................... út/utca .................... hsz. alapterülete: ........... m</w:t>
      </w:r>
      <w:r w:rsidRPr="006E5205">
        <w:rPr>
          <w:rFonts w:ascii="Times New Roman" w:hAnsi="Times New Roman" w:cs="Times New Roman"/>
          <w:position w:val="10"/>
          <w:vertAlign w:val="superscript"/>
        </w:rPr>
        <w:t>2</w:t>
      </w:r>
      <w:r w:rsidRPr="006E5205">
        <w:rPr>
          <w:rFonts w:ascii="Times New Roman" w:hAnsi="Times New Roman" w:cs="Times New Roman"/>
        </w:rPr>
        <w:t>, tulajdoni hányad: ................., a szerzés ideje: ................ év Becsült forgalmi érték:* .................................... Ft</w:t>
      </w:r>
    </w:p>
    <w:p w:rsidR="0070542F" w:rsidRPr="006E5205" w:rsidRDefault="0070542F" w:rsidP="00923C11">
      <w:pPr>
        <w:spacing w:after="0" w:line="240" w:lineRule="auto"/>
        <w:ind w:left="567"/>
        <w:jc w:val="both"/>
        <w:rPr>
          <w:rFonts w:ascii="Times New Roman" w:hAnsi="Times New Roman" w:cs="Times New Roman"/>
        </w:rPr>
      </w:pPr>
    </w:p>
    <w:p w:rsidR="0070542F" w:rsidRPr="006E5205" w:rsidRDefault="0070542F" w:rsidP="00923C11">
      <w:pPr>
        <w:spacing w:after="0" w:line="240" w:lineRule="auto"/>
        <w:ind w:left="567"/>
        <w:jc w:val="both"/>
        <w:rPr>
          <w:rFonts w:ascii="Times New Roman" w:hAnsi="Times New Roman" w:cs="Times New Roman"/>
        </w:rPr>
      </w:pPr>
      <w:r w:rsidRPr="006E5205">
        <w:rPr>
          <w:rFonts w:ascii="Times New Roman" w:hAnsi="Times New Roman" w:cs="Times New Roman"/>
        </w:rPr>
        <w:t>4. Termőföldtulajdon (vagy állandó használat): megnevezése: .......................... címe: ........................................ város/község .............................. út/utca .............. hsz. alapterülete: ........... m</w:t>
      </w:r>
      <w:r w:rsidRPr="006E5205">
        <w:rPr>
          <w:rFonts w:ascii="Times New Roman" w:hAnsi="Times New Roman" w:cs="Times New Roman"/>
          <w:position w:val="10"/>
          <w:vertAlign w:val="superscript"/>
        </w:rPr>
        <w:t>2</w:t>
      </w:r>
      <w:r w:rsidRPr="006E5205">
        <w:rPr>
          <w:rFonts w:ascii="Times New Roman" w:hAnsi="Times New Roman" w:cs="Times New Roman"/>
        </w:rPr>
        <w:t>, tulajdoni hányad: ...................., a szerzés ideje: ................ év Becsült forgalmi érték:* ................................. Ft</w:t>
      </w:r>
    </w:p>
    <w:p w:rsidR="0070542F" w:rsidRPr="006E5205" w:rsidRDefault="0070542F" w:rsidP="00923C11">
      <w:pPr>
        <w:spacing w:after="0" w:line="240" w:lineRule="auto"/>
        <w:ind w:left="567"/>
        <w:jc w:val="center"/>
        <w:rPr>
          <w:rFonts w:ascii="Times New Roman" w:hAnsi="Times New Roman" w:cs="Times New Roman"/>
        </w:rPr>
      </w:pPr>
      <w:r w:rsidRPr="006E5205">
        <w:rPr>
          <w:rFonts w:ascii="Times New Roman" w:hAnsi="Times New Roman" w:cs="Times New Roman"/>
          <w:b/>
          <w:bCs/>
          <w:i/>
          <w:iCs/>
        </w:rPr>
        <w:t>II. Egyéb vagyontárgyak</w:t>
      </w:r>
    </w:p>
    <w:p w:rsidR="0070542F" w:rsidRPr="006E5205" w:rsidRDefault="0070542F" w:rsidP="00923C11">
      <w:pPr>
        <w:spacing w:after="0" w:line="240" w:lineRule="auto"/>
        <w:ind w:left="567"/>
        <w:jc w:val="both"/>
        <w:rPr>
          <w:rFonts w:ascii="Times New Roman" w:hAnsi="Times New Roman" w:cs="Times New Roman"/>
        </w:rPr>
      </w:pPr>
      <w:r w:rsidRPr="006E5205">
        <w:rPr>
          <w:rFonts w:ascii="Times New Roman" w:hAnsi="Times New Roman" w:cs="Times New Roman"/>
        </w:rPr>
        <w:t>Gépjármű: '</w:t>
      </w:r>
    </w:p>
    <w:p w:rsidR="0070542F" w:rsidRPr="006E5205" w:rsidRDefault="0070542F" w:rsidP="00923C11">
      <w:pPr>
        <w:spacing w:after="0" w:line="240" w:lineRule="auto"/>
        <w:ind w:left="567"/>
        <w:jc w:val="both"/>
        <w:rPr>
          <w:rFonts w:ascii="Times New Roman" w:hAnsi="Times New Roman" w:cs="Times New Roman"/>
        </w:rPr>
      </w:pPr>
      <w:r w:rsidRPr="006E5205">
        <w:rPr>
          <w:rFonts w:ascii="Times New Roman" w:hAnsi="Times New Roman" w:cs="Times New Roman"/>
          <w:i/>
          <w:iCs/>
        </w:rPr>
        <w:t>a)</w:t>
      </w:r>
      <w:r w:rsidRPr="006E5205">
        <w:rPr>
          <w:rFonts w:ascii="Times New Roman" w:hAnsi="Times New Roman" w:cs="Times New Roman"/>
        </w:rPr>
        <w:t xml:space="preserve"> személygépkocsi: ......................................... típus .................. rendszám</w:t>
      </w:r>
    </w:p>
    <w:p w:rsidR="0070542F" w:rsidRPr="006E5205" w:rsidRDefault="0070542F" w:rsidP="00923C11">
      <w:pPr>
        <w:spacing w:after="0" w:line="240" w:lineRule="auto"/>
        <w:ind w:left="567"/>
        <w:jc w:val="both"/>
        <w:rPr>
          <w:rFonts w:ascii="Times New Roman" w:hAnsi="Times New Roman" w:cs="Times New Roman"/>
        </w:rPr>
      </w:pPr>
      <w:r w:rsidRPr="006E5205">
        <w:rPr>
          <w:rFonts w:ascii="Times New Roman" w:hAnsi="Times New Roman" w:cs="Times New Roman"/>
        </w:rPr>
        <w:lastRenderedPageBreak/>
        <w:t>a szerzés ideje: .................................................. Becsült forgalmi érték:** .......................................... Ft</w:t>
      </w:r>
    </w:p>
    <w:p w:rsidR="0070542F" w:rsidRPr="006E5205" w:rsidRDefault="0070542F" w:rsidP="00923C11">
      <w:pPr>
        <w:spacing w:after="0" w:line="240" w:lineRule="auto"/>
        <w:ind w:left="567"/>
        <w:jc w:val="both"/>
        <w:rPr>
          <w:rFonts w:ascii="Times New Roman" w:hAnsi="Times New Roman" w:cs="Times New Roman"/>
          <w:i/>
          <w:iCs/>
        </w:rPr>
      </w:pPr>
    </w:p>
    <w:p w:rsidR="0070542F" w:rsidRPr="006E5205" w:rsidRDefault="0070542F" w:rsidP="00923C11">
      <w:pPr>
        <w:spacing w:after="0" w:line="240" w:lineRule="auto"/>
        <w:ind w:left="567"/>
        <w:jc w:val="both"/>
        <w:rPr>
          <w:rFonts w:ascii="Times New Roman" w:hAnsi="Times New Roman" w:cs="Times New Roman"/>
        </w:rPr>
      </w:pPr>
      <w:r w:rsidRPr="006E5205">
        <w:rPr>
          <w:rFonts w:ascii="Times New Roman" w:hAnsi="Times New Roman" w:cs="Times New Roman"/>
          <w:i/>
          <w:iCs/>
        </w:rPr>
        <w:t>b)</w:t>
      </w:r>
      <w:r w:rsidRPr="006E5205">
        <w:rPr>
          <w:rFonts w:ascii="Times New Roman" w:hAnsi="Times New Roman" w:cs="Times New Roman"/>
        </w:rPr>
        <w:t xml:space="preserve"> tehergépjármű, autóbusz: .............................. típus .................. rendszám</w:t>
      </w:r>
    </w:p>
    <w:p w:rsidR="0070542F" w:rsidRPr="006E5205" w:rsidRDefault="0070542F" w:rsidP="00923C11">
      <w:pPr>
        <w:spacing w:after="0" w:line="240" w:lineRule="auto"/>
        <w:ind w:left="567"/>
        <w:jc w:val="both"/>
        <w:rPr>
          <w:rFonts w:ascii="Times New Roman" w:hAnsi="Times New Roman" w:cs="Times New Roman"/>
        </w:rPr>
      </w:pPr>
      <w:r w:rsidRPr="006E5205">
        <w:rPr>
          <w:rFonts w:ascii="Times New Roman" w:hAnsi="Times New Roman" w:cs="Times New Roman"/>
        </w:rPr>
        <w:t>a szerzés ideje: .................................................. Becsült forgalmi érték:** .......................................... Ft</w:t>
      </w:r>
    </w:p>
    <w:p w:rsidR="0070542F" w:rsidRPr="006E5205" w:rsidRDefault="0070542F" w:rsidP="00923C11">
      <w:pPr>
        <w:spacing w:after="0" w:line="240" w:lineRule="auto"/>
        <w:ind w:left="567"/>
        <w:rPr>
          <w:rFonts w:ascii="Times New Roman" w:hAnsi="Times New Roman" w:cs="Times New Roman"/>
          <w:noProof/>
        </w:rPr>
      </w:pPr>
    </w:p>
    <w:p w:rsidR="0070542F" w:rsidRPr="006E5205" w:rsidRDefault="0070542F" w:rsidP="00923C11">
      <w:pPr>
        <w:autoSpaceDE w:val="0"/>
        <w:autoSpaceDN w:val="0"/>
        <w:adjustRightInd w:val="0"/>
        <w:spacing w:after="0" w:line="240" w:lineRule="auto"/>
        <w:ind w:left="567"/>
        <w:jc w:val="both"/>
        <w:rPr>
          <w:rFonts w:ascii="Times New Roman" w:hAnsi="Times New Roman" w:cs="Times New Roman"/>
          <w:sz w:val="20"/>
          <w:szCs w:val="20"/>
        </w:rPr>
      </w:pPr>
      <w:r w:rsidRPr="006E5205">
        <w:rPr>
          <w:rFonts w:ascii="Times New Roman" w:hAnsi="Times New Roman" w:cs="Times New Roman"/>
          <w:sz w:val="20"/>
          <w:szCs w:val="20"/>
        </w:rPr>
        <w:t>Büntetőjogi felelősségem tudatában kijelentem, hogy a fenti adatok a valóságnak megfelelnek és tudomásul veszem, hogy azok valódisága a szociális igazgatásról és szociális ellátásokról szóló</w:t>
      </w:r>
    </w:p>
    <w:p w:rsidR="0070542F" w:rsidRPr="006E5205" w:rsidRDefault="0070542F" w:rsidP="00923C11">
      <w:pPr>
        <w:autoSpaceDE w:val="0"/>
        <w:autoSpaceDN w:val="0"/>
        <w:adjustRightInd w:val="0"/>
        <w:spacing w:after="0" w:line="240" w:lineRule="auto"/>
        <w:ind w:left="567"/>
        <w:rPr>
          <w:rFonts w:ascii="Times New Roman" w:hAnsi="Times New Roman" w:cs="Times New Roman"/>
          <w:sz w:val="20"/>
          <w:szCs w:val="20"/>
        </w:rPr>
      </w:pPr>
      <w:r w:rsidRPr="006E5205">
        <w:rPr>
          <w:rFonts w:ascii="Times New Roman" w:hAnsi="Times New Roman" w:cs="Times New Roman"/>
          <w:sz w:val="20"/>
          <w:szCs w:val="20"/>
        </w:rPr>
        <w:t xml:space="preserve">1993. évi III. törvény alapján az </w:t>
      </w:r>
      <w:proofErr w:type="spellStart"/>
      <w:r w:rsidRPr="006E5205">
        <w:rPr>
          <w:rFonts w:ascii="Times New Roman" w:hAnsi="Times New Roman" w:cs="Times New Roman"/>
          <w:sz w:val="20"/>
          <w:szCs w:val="20"/>
        </w:rPr>
        <w:t>NAV-nál</w:t>
      </w:r>
      <w:proofErr w:type="spellEnd"/>
      <w:r w:rsidRPr="006E5205">
        <w:rPr>
          <w:rFonts w:ascii="Times New Roman" w:hAnsi="Times New Roman" w:cs="Times New Roman"/>
          <w:sz w:val="20"/>
          <w:szCs w:val="20"/>
        </w:rPr>
        <w:t xml:space="preserve"> ellenőrizhető.</w:t>
      </w:r>
    </w:p>
    <w:p w:rsidR="0070542F" w:rsidRPr="006E5205" w:rsidRDefault="0070542F" w:rsidP="00923C11">
      <w:pPr>
        <w:spacing w:after="0" w:line="240" w:lineRule="auto"/>
        <w:ind w:left="567"/>
        <w:rPr>
          <w:rFonts w:ascii="Times New Roman" w:hAnsi="Times New Roman" w:cs="Times New Roman"/>
          <w:noProof/>
          <w:sz w:val="20"/>
          <w:szCs w:val="20"/>
        </w:rPr>
      </w:pPr>
    </w:p>
    <w:p w:rsidR="0070542F" w:rsidRPr="006E5205" w:rsidRDefault="0070542F" w:rsidP="00923C11">
      <w:pPr>
        <w:spacing w:after="0" w:line="240" w:lineRule="auto"/>
        <w:ind w:left="567"/>
        <w:jc w:val="both"/>
        <w:rPr>
          <w:rFonts w:ascii="Times New Roman" w:hAnsi="Times New Roman" w:cs="Times New Roman"/>
          <w:noProof/>
          <w:sz w:val="20"/>
          <w:szCs w:val="20"/>
        </w:rPr>
      </w:pPr>
      <w:r w:rsidRPr="006E5205">
        <w:rPr>
          <w:rFonts w:ascii="Times New Roman" w:hAnsi="Times New Roman" w:cs="Times New Roman"/>
          <w:noProof/>
          <w:sz w:val="20"/>
          <w:szCs w:val="20"/>
        </w:rPr>
        <w:t>Hozzájárulok, hogy saját és családom személyes adatait a szociális hatáskör gyakorlója a jogosultság megállapítása és teljesítése céjából kezelje.</w:t>
      </w:r>
    </w:p>
    <w:p w:rsidR="0070542F" w:rsidRPr="006E5205" w:rsidRDefault="0070542F" w:rsidP="00923C11">
      <w:pPr>
        <w:spacing w:after="0" w:line="240" w:lineRule="auto"/>
        <w:ind w:left="567"/>
        <w:rPr>
          <w:rFonts w:ascii="Times New Roman" w:hAnsi="Times New Roman" w:cs="Times New Roman"/>
          <w:noProof/>
          <w:sz w:val="20"/>
          <w:szCs w:val="20"/>
        </w:rPr>
      </w:pPr>
    </w:p>
    <w:p w:rsidR="0070542F" w:rsidRPr="006E5205" w:rsidRDefault="0070542F" w:rsidP="00923C11">
      <w:pPr>
        <w:spacing w:after="0" w:line="240" w:lineRule="auto"/>
        <w:ind w:left="567"/>
        <w:rPr>
          <w:rFonts w:ascii="Times New Roman" w:hAnsi="Times New Roman" w:cs="Times New Roman"/>
          <w:noProof/>
        </w:rPr>
      </w:pPr>
      <w:r w:rsidRPr="006E5205">
        <w:rPr>
          <w:rFonts w:ascii="Times New Roman" w:hAnsi="Times New Roman" w:cs="Times New Roman"/>
          <w:noProof/>
        </w:rPr>
        <w:t>Zalaszentgrót, _______ év ________________ hó ____ nap</w:t>
      </w:r>
    </w:p>
    <w:p w:rsidR="0070542F" w:rsidRPr="006E5205" w:rsidRDefault="0070542F" w:rsidP="00923C11">
      <w:pPr>
        <w:spacing w:after="0" w:line="240" w:lineRule="auto"/>
        <w:ind w:left="567"/>
        <w:rPr>
          <w:rFonts w:ascii="Times New Roman" w:hAnsi="Times New Roman" w:cs="Times New Roman"/>
          <w:noProof/>
        </w:rPr>
      </w:pPr>
    </w:p>
    <w:p w:rsidR="0070542F" w:rsidRPr="006E5205" w:rsidRDefault="0070542F" w:rsidP="00923C11">
      <w:pPr>
        <w:autoSpaceDE w:val="0"/>
        <w:autoSpaceDN w:val="0"/>
        <w:adjustRightInd w:val="0"/>
        <w:spacing w:after="0" w:line="240" w:lineRule="auto"/>
        <w:ind w:left="5760"/>
        <w:jc w:val="center"/>
        <w:rPr>
          <w:rFonts w:ascii="Times New Roman" w:hAnsi="Times New Roman" w:cs="Times New Roman"/>
        </w:rPr>
      </w:pPr>
    </w:p>
    <w:p w:rsidR="0070542F" w:rsidRPr="006E5205" w:rsidRDefault="0070542F" w:rsidP="00923C11">
      <w:pPr>
        <w:autoSpaceDE w:val="0"/>
        <w:autoSpaceDN w:val="0"/>
        <w:adjustRightInd w:val="0"/>
        <w:spacing w:after="0" w:line="240" w:lineRule="auto"/>
        <w:ind w:left="5760"/>
        <w:jc w:val="center"/>
        <w:rPr>
          <w:rFonts w:ascii="Times New Roman" w:hAnsi="Times New Roman" w:cs="Times New Roman"/>
        </w:rPr>
      </w:pPr>
      <w:r w:rsidRPr="006E5205">
        <w:rPr>
          <w:rFonts w:ascii="Times New Roman" w:hAnsi="Times New Roman" w:cs="Times New Roman"/>
        </w:rPr>
        <w:t>……………………………………</w:t>
      </w:r>
    </w:p>
    <w:p w:rsidR="0070542F" w:rsidRPr="006E5205" w:rsidRDefault="0070542F" w:rsidP="00923C11">
      <w:pPr>
        <w:autoSpaceDE w:val="0"/>
        <w:autoSpaceDN w:val="0"/>
        <w:adjustRightInd w:val="0"/>
        <w:spacing w:after="0" w:line="240" w:lineRule="auto"/>
        <w:ind w:left="5760"/>
        <w:jc w:val="center"/>
        <w:rPr>
          <w:rFonts w:ascii="Times New Roman" w:hAnsi="Times New Roman" w:cs="Times New Roman"/>
        </w:rPr>
      </w:pPr>
      <w:r w:rsidRPr="006E5205">
        <w:rPr>
          <w:rFonts w:ascii="Times New Roman" w:hAnsi="Times New Roman" w:cs="Times New Roman"/>
        </w:rPr>
        <w:t>Kérelmező</w:t>
      </w:r>
    </w:p>
    <w:p w:rsidR="0070542F" w:rsidRPr="006E5205" w:rsidRDefault="0070542F" w:rsidP="00923C11">
      <w:pPr>
        <w:autoSpaceDE w:val="0"/>
        <w:autoSpaceDN w:val="0"/>
        <w:adjustRightInd w:val="0"/>
        <w:spacing w:after="0" w:line="240" w:lineRule="auto"/>
        <w:ind w:left="5760"/>
        <w:jc w:val="center"/>
        <w:rPr>
          <w:rFonts w:ascii="Times New Roman" w:hAnsi="Times New Roman" w:cs="Times New Roman"/>
        </w:rPr>
      </w:pPr>
    </w:p>
    <w:p w:rsidR="0070542F" w:rsidRPr="006E5205" w:rsidRDefault="0070542F" w:rsidP="00923C11">
      <w:pPr>
        <w:autoSpaceDE w:val="0"/>
        <w:autoSpaceDN w:val="0"/>
        <w:adjustRightInd w:val="0"/>
        <w:spacing w:after="0" w:line="240" w:lineRule="auto"/>
        <w:ind w:left="567"/>
        <w:jc w:val="both"/>
        <w:rPr>
          <w:rFonts w:ascii="Times New Roman" w:hAnsi="Times New Roman" w:cs="Times New Roman"/>
          <w:sz w:val="20"/>
          <w:szCs w:val="20"/>
        </w:rPr>
      </w:pPr>
      <w:r w:rsidRPr="006E5205">
        <w:rPr>
          <w:rFonts w:ascii="Times New Roman" w:hAnsi="Times New Roman" w:cs="Times New Roman"/>
          <w:sz w:val="20"/>
          <w:szCs w:val="20"/>
        </w:rPr>
        <w:t>A kérelemhez mellékelni kell a család jövedelmeiről szóló összes igazolást.</w:t>
      </w:r>
    </w:p>
    <w:p w:rsidR="0070542F" w:rsidRPr="006E5205" w:rsidRDefault="0070542F" w:rsidP="00923C11">
      <w:pPr>
        <w:spacing w:after="0" w:line="240" w:lineRule="auto"/>
        <w:ind w:firstLine="567"/>
        <w:rPr>
          <w:rFonts w:ascii="Times New Roman" w:hAnsi="Times New Roman" w:cs="Times New Roman"/>
          <w:sz w:val="20"/>
          <w:szCs w:val="20"/>
        </w:rPr>
      </w:pPr>
      <w:r w:rsidRPr="006E5205">
        <w:rPr>
          <w:rFonts w:ascii="Times New Roman" w:hAnsi="Times New Roman" w:cs="Times New Roman"/>
          <w:sz w:val="20"/>
          <w:szCs w:val="20"/>
        </w:rPr>
        <w:t>A jövedelmi viszonyokra vonatkozó igazolások esetén:</w:t>
      </w:r>
    </w:p>
    <w:p w:rsidR="0070542F" w:rsidRPr="006E5205" w:rsidRDefault="0070542F" w:rsidP="00923C11">
      <w:pPr>
        <w:numPr>
          <w:ilvl w:val="0"/>
          <w:numId w:val="16"/>
        </w:numPr>
        <w:spacing w:after="0" w:line="240" w:lineRule="auto"/>
        <w:rPr>
          <w:rFonts w:ascii="Times New Roman" w:hAnsi="Times New Roman" w:cs="Times New Roman"/>
          <w:sz w:val="20"/>
          <w:szCs w:val="20"/>
        </w:rPr>
      </w:pPr>
      <w:r w:rsidRPr="006E5205">
        <w:rPr>
          <w:rFonts w:ascii="Times New Roman" w:hAnsi="Times New Roman" w:cs="Times New Roman"/>
          <w:sz w:val="20"/>
          <w:szCs w:val="20"/>
        </w:rPr>
        <w:t>a havonta rendszeresen mérhető jövedelmeknél a kérelem benyújtását megelőző három hónap egy hónapra eső átlagát,</w:t>
      </w:r>
    </w:p>
    <w:p w:rsidR="0070542F" w:rsidRPr="006E5205" w:rsidRDefault="0070542F" w:rsidP="00923C11">
      <w:pPr>
        <w:numPr>
          <w:ilvl w:val="0"/>
          <w:numId w:val="16"/>
        </w:numPr>
        <w:spacing w:after="0" w:line="240" w:lineRule="auto"/>
        <w:rPr>
          <w:rFonts w:ascii="Times New Roman" w:hAnsi="Times New Roman" w:cs="Times New Roman"/>
          <w:sz w:val="20"/>
          <w:szCs w:val="20"/>
        </w:rPr>
      </w:pPr>
      <w:r w:rsidRPr="006E5205">
        <w:rPr>
          <w:rFonts w:ascii="Times New Roman" w:hAnsi="Times New Roman" w:cs="Times New Roman"/>
          <w:sz w:val="20"/>
          <w:szCs w:val="20"/>
        </w:rPr>
        <w:t>egyéb jövedelmeknél a kérelem benyújtását megelőző 12 hónap átlagkeresetét ( pl. adóbevallás ) kell figyelembe venni.</w:t>
      </w:r>
    </w:p>
    <w:p w:rsidR="0070542F" w:rsidRPr="006E5205" w:rsidRDefault="0070542F" w:rsidP="00923C11">
      <w:pPr>
        <w:spacing w:after="0" w:line="240" w:lineRule="auto"/>
        <w:jc w:val="both"/>
        <w:rPr>
          <w:rFonts w:ascii="Times New Roman" w:hAnsi="Times New Roman" w:cs="Times New Roman"/>
          <w:sz w:val="24"/>
          <w:szCs w:val="24"/>
        </w:rPr>
      </w:pPr>
    </w:p>
    <w:p w:rsidR="0070542F" w:rsidRPr="006E5205" w:rsidRDefault="0070542F" w:rsidP="00923C11">
      <w:pPr>
        <w:spacing w:after="0" w:line="240" w:lineRule="auto"/>
        <w:jc w:val="both"/>
        <w:rPr>
          <w:rFonts w:ascii="Times New Roman" w:hAnsi="Times New Roman" w:cs="Times New Roman"/>
          <w:sz w:val="24"/>
          <w:szCs w:val="24"/>
        </w:rPr>
      </w:pPr>
    </w:p>
    <w:sectPr w:rsidR="0070542F" w:rsidRPr="006E5205" w:rsidSect="00A37C33">
      <w:headerReference w:type="default" r:id="rId7"/>
      <w:footerReference w:type="default" r:id="rId8"/>
      <w:pgSz w:w="11904" w:h="16733"/>
      <w:pgMar w:top="1418" w:right="1418" w:bottom="1418" w:left="1418"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717C" w:rsidRDefault="00BB717C" w:rsidP="002C67C0">
      <w:pPr>
        <w:spacing w:after="0" w:line="240" w:lineRule="auto"/>
      </w:pPr>
      <w:r>
        <w:separator/>
      </w:r>
    </w:p>
  </w:endnote>
  <w:endnote w:type="continuationSeparator" w:id="0">
    <w:p w:rsidR="00BB717C" w:rsidRDefault="00BB717C" w:rsidP="002C67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17C" w:rsidRDefault="009C08B9">
    <w:pPr>
      <w:pStyle w:val="llb"/>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5" o:spid="_x0000_i1026" type="#_x0000_t75" style="width:453.75pt;height:78.7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717C" w:rsidRDefault="00BB717C" w:rsidP="002C67C0">
      <w:pPr>
        <w:spacing w:after="0" w:line="240" w:lineRule="auto"/>
      </w:pPr>
      <w:r>
        <w:separator/>
      </w:r>
    </w:p>
  </w:footnote>
  <w:footnote w:type="continuationSeparator" w:id="0">
    <w:p w:rsidR="00BB717C" w:rsidRDefault="00BB717C" w:rsidP="002C67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17C" w:rsidRDefault="009C08B9">
    <w:pPr>
      <w:pStyle w:val="lfej"/>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4" o:spid="_x0000_i1025" type="#_x0000_t75" style="width:453.75pt;height:78.7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tabs>
          <w:tab w:val="num" w:pos="2340"/>
        </w:tabs>
        <w:ind w:left="2340" w:hanging="360"/>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E"/>
    <w:multiLevelType w:val="multilevel"/>
    <w:tmpl w:val="0000000E"/>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45BBC2B"/>
    <w:multiLevelType w:val="singleLevel"/>
    <w:tmpl w:val="5CD8EFF3"/>
    <w:lvl w:ilvl="0">
      <w:start w:val="4"/>
      <w:numFmt w:val="lowerLetter"/>
      <w:lvlText w:val="%1.)"/>
      <w:lvlJc w:val="left"/>
      <w:pPr>
        <w:tabs>
          <w:tab w:val="num" w:pos="432"/>
        </w:tabs>
      </w:pPr>
      <w:rPr>
        <w:color w:val="000000"/>
      </w:rPr>
    </w:lvl>
  </w:abstractNum>
  <w:abstractNum w:abstractNumId="3">
    <w:nsid w:val="0C12451A"/>
    <w:multiLevelType w:val="hybridMultilevel"/>
    <w:tmpl w:val="BB7AAE1C"/>
    <w:lvl w:ilvl="0" w:tplc="F85EE83A">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
    <w:nsid w:val="1922267C"/>
    <w:multiLevelType w:val="singleLevel"/>
    <w:tmpl w:val="67DCB969"/>
    <w:lvl w:ilvl="0">
      <w:start w:val="1"/>
      <w:numFmt w:val="decimal"/>
      <w:lvlText w:val="(%1)"/>
      <w:lvlJc w:val="left"/>
      <w:pPr>
        <w:tabs>
          <w:tab w:val="num" w:pos="432"/>
        </w:tabs>
      </w:pPr>
      <w:rPr>
        <w:color w:val="000000"/>
      </w:rPr>
    </w:lvl>
  </w:abstractNum>
  <w:abstractNum w:abstractNumId="5">
    <w:nsid w:val="1B1D6F01"/>
    <w:multiLevelType w:val="hybridMultilevel"/>
    <w:tmpl w:val="E4E6F4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2E71F8A2"/>
    <w:multiLevelType w:val="singleLevel"/>
    <w:tmpl w:val="70522116"/>
    <w:lvl w:ilvl="0">
      <w:start w:val="1"/>
      <w:numFmt w:val="lowerLetter"/>
      <w:lvlText w:val="%1)"/>
      <w:lvlJc w:val="left"/>
      <w:pPr>
        <w:tabs>
          <w:tab w:val="num" w:pos="504"/>
        </w:tabs>
        <w:ind w:left="216"/>
      </w:pPr>
      <w:rPr>
        <w:color w:val="000000"/>
      </w:rPr>
    </w:lvl>
  </w:abstractNum>
  <w:abstractNum w:abstractNumId="7">
    <w:nsid w:val="33FA468B"/>
    <w:multiLevelType w:val="hybridMultilevel"/>
    <w:tmpl w:val="B47C6F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3E9C1B39"/>
    <w:multiLevelType w:val="singleLevel"/>
    <w:tmpl w:val="394A46B6"/>
    <w:lvl w:ilvl="0">
      <w:start w:val="7"/>
      <w:numFmt w:val="bullet"/>
      <w:lvlText w:val="-"/>
      <w:lvlJc w:val="left"/>
      <w:pPr>
        <w:tabs>
          <w:tab w:val="num" w:pos="1290"/>
        </w:tabs>
        <w:ind w:left="1290" w:hanging="360"/>
      </w:pPr>
      <w:rPr>
        <w:rFonts w:ascii="Times New Roman" w:hAnsi="Times New Roman" w:cs="Times New Roman" w:hint="default"/>
      </w:rPr>
    </w:lvl>
  </w:abstractNum>
  <w:abstractNum w:abstractNumId="9">
    <w:nsid w:val="4385E8CE"/>
    <w:multiLevelType w:val="singleLevel"/>
    <w:tmpl w:val="64E5B569"/>
    <w:lvl w:ilvl="0">
      <w:start w:val="1"/>
      <w:numFmt w:val="lowerLetter"/>
      <w:lvlText w:val="%1)"/>
      <w:lvlJc w:val="left"/>
      <w:pPr>
        <w:tabs>
          <w:tab w:val="num" w:pos="720"/>
        </w:tabs>
        <w:ind w:left="360"/>
      </w:pPr>
      <w:rPr>
        <w:color w:val="000000"/>
      </w:rPr>
    </w:lvl>
  </w:abstractNum>
  <w:abstractNum w:abstractNumId="10">
    <w:nsid w:val="4A3CC669"/>
    <w:multiLevelType w:val="singleLevel"/>
    <w:tmpl w:val="7F10CE5D"/>
    <w:lvl w:ilvl="0">
      <w:start w:val="1"/>
      <w:numFmt w:val="lowerLetter"/>
      <w:lvlText w:val="%1.)"/>
      <w:lvlJc w:val="left"/>
      <w:pPr>
        <w:tabs>
          <w:tab w:val="num" w:pos="432"/>
        </w:tabs>
      </w:pPr>
      <w:rPr>
        <w:color w:val="000000"/>
      </w:rPr>
    </w:lvl>
  </w:abstractNum>
  <w:abstractNum w:abstractNumId="11">
    <w:nsid w:val="4D353CCD"/>
    <w:multiLevelType w:val="hybridMultilevel"/>
    <w:tmpl w:val="CE58AAEC"/>
    <w:lvl w:ilvl="0" w:tplc="01D806E4">
      <w:start w:val="1"/>
      <w:numFmt w:val="decimal"/>
      <w:lvlText w:val="(%1)"/>
      <w:lvlJc w:val="left"/>
      <w:pPr>
        <w:ind w:left="539" w:hanging="396"/>
      </w:pPr>
      <w:rPr>
        <w:rFonts w:hint="default"/>
      </w:rPr>
    </w:lvl>
    <w:lvl w:ilvl="1" w:tplc="040E0019">
      <w:start w:val="1"/>
      <w:numFmt w:val="lowerLetter"/>
      <w:lvlText w:val="%2."/>
      <w:lvlJc w:val="left"/>
      <w:pPr>
        <w:ind w:left="1223" w:hanging="360"/>
      </w:pPr>
    </w:lvl>
    <w:lvl w:ilvl="2" w:tplc="040E001B">
      <w:start w:val="1"/>
      <w:numFmt w:val="lowerRoman"/>
      <w:lvlText w:val="%3."/>
      <w:lvlJc w:val="right"/>
      <w:pPr>
        <w:ind w:left="1943" w:hanging="180"/>
      </w:pPr>
    </w:lvl>
    <w:lvl w:ilvl="3" w:tplc="040E000F">
      <w:start w:val="1"/>
      <w:numFmt w:val="decimal"/>
      <w:lvlText w:val="%4."/>
      <w:lvlJc w:val="left"/>
      <w:pPr>
        <w:ind w:left="2663" w:hanging="360"/>
      </w:pPr>
    </w:lvl>
    <w:lvl w:ilvl="4" w:tplc="040E0019">
      <w:start w:val="1"/>
      <w:numFmt w:val="lowerLetter"/>
      <w:lvlText w:val="%5."/>
      <w:lvlJc w:val="left"/>
      <w:pPr>
        <w:ind w:left="3383" w:hanging="360"/>
      </w:pPr>
    </w:lvl>
    <w:lvl w:ilvl="5" w:tplc="040E001B">
      <w:start w:val="1"/>
      <w:numFmt w:val="lowerRoman"/>
      <w:lvlText w:val="%6."/>
      <w:lvlJc w:val="right"/>
      <w:pPr>
        <w:ind w:left="4103" w:hanging="180"/>
      </w:pPr>
    </w:lvl>
    <w:lvl w:ilvl="6" w:tplc="040E000F">
      <w:start w:val="1"/>
      <w:numFmt w:val="decimal"/>
      <w:lvlText w:val="%7."/>
      <w:lvlJc w:val="left"/>
      <w:pPr>
        <w:ind w:left="4823" w:hanging="360"/>
      </w:pPr>
    </w:lvl>
    <w:lvl w:ilvl="7" w:tplc="040E0019">
      <w:start w:val="1"/>
      <w:numFmt w:val="lowerLetter"/>
      <w:lvlText w:val="%8."/>
      <w:lvlJc w:val="left"/>
      <w:pPr>
        <w:ind w:left="5543" w:hanging="360"/>
      </w:pPr>
    </w:lvl>
    <w:lvl w:ilvl="8" w:tplc="040E001B">
      <w:start w:val="1"/>
      <w:numFmt w:val="lowerRoman"/>
      <w:lvlText w:val="%9."/>
      <w:lvlJc w:val="right"/>
      <w:pPr>
        <w:ind w:left="6263" w:hanging="180"/>
      </w:pPr>
    </w:lvl>
  </w:abstractNum>
  <w:abstractNum w:abstractNumId="12">
    <w:nsid w:val="53012368"/>
    <w:multiLevelType w:val="hybridMultilevel"/>
    <w:tmpl w:val="590450B4"/>
    <w:lvl w:ilvl="0" w:tplc="471A36E4">
      <w:start w:val="5"/>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3">
    <w:nsid w:val="612C14C0"/>
    <w:multiLevelType w:val="singleLevel"/>
    <w:tmpl w:val="222A8356"/>
    <w:lvl w:ilvl="0">
      <w:start w:val="1"/>
      <w:numFmt w:val="decimal"/>
      <w:lvlText w:val="(%1)"/>
      <w:lvlJc w:val="left"/>
      <w:pPr>
        <w:tabs>
          <w:tab w:val="num" w:pos="360"/>
        </w:tabs>
      </w:pPr>
      <w:rPr>
        <w:color w:val="000000"/>
      </w:rPr>
    </w:lvl>
  </w:abstractNum>
  <w:abstractNum w:abstractNumId="14">
    <w:nsid w:val="6EE1DE46"/>
    <w:multiLevelType w:val="singleLevel"/>
    <w:tmpl w:val="4C626D43"/>
    <w:lvl w:ilvl="0">
      <w:start w:val="1"/>
      <w:numFmt w:val="decimal"/>
      <w:lvlText w:val="%1."/>
      <w:lvlJc w:val="left"/>
      <w:pPr>
        <w:tabs>
          <w:tab w:val="num" w:pos="360"/>
        </w:tabs>
      </w:pPr>
      <w:rPr>
        <w:color w:val="000000"/>
      </w:rPr>
    </w:lvl>
  </w:abstractNum>
  <w:abstractNum w:abstractNumId="15">
    <w:nsid w:val="71743372"/>
    <w:multiLevelType w:val="hybridMultilevel"/>
    <w:tmpl w:val="2932D718"/>
    <w:lvl w:ilvl="0" w:tplc="5B202F7C">
      <w:start w:val="1"/>
      <w:numFmt w:val="decimal"/>
      <w:lvlText w:val="(%1)"/>
      <w:lvlJc w:val="left"/>
      <w:pPr>
        <w:tabs>
          <w:tab w:val="num" w:pos="735"/>
        </w:tabs>
        <w:ind w:left="735" w:hanging="375"/>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6">
    <w:nsid w:val="7E3F1655"/>
    <w:multiLevelType w:val="hybridMultilevel"/>
    <w:tmpl w:val="1220C66A"/>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num w:numId="1">
    <w:abstractNumId w:val="6"/>
  </w:num>
  <w:num w:numId="2">
    <w:abstractNumId w:val="9"/>
  </w:num>
  <w:num w:numId="3">
    <w:abstractNumId w:val="14"/>
  </w:num>
  <w:num w:numId="4">
    <w:abstractNumId w:val="12"/>
  </w:num>
  <w:num w:numId="5">
    <w:abstractNumId w:val="13"/>
  </w:num>
  <w:num w:numId="6">
    <w:abstractNumId w:val="4"/>
  </w:num>
  <w:num w:numId="7">
    <w:abstractNumId w:val="10"/>
  </w:num>
  <w:num w:numId="8">
    <w:abstractNumId w:val="2"/>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1"/>
  </w:num>
  <w:num w:numId="15">
    <w:abstractNumId w:val="1"/>
  </w:num>
  <w:num w:numId="16">
    <w:abstractNumId w:val="8"/>
  </w:num>
  <w:num w:numId="17">
    <w:abstractNumId w:val="7"/>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16387"/>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67C0"/>
    <w:rsid w:val="0000298C"/>
    <w:rsid w:val="0001136E"/>
    <w:rsid w:val="00046221"/>
    <w:rsid w:val="00056ECC"/>
    <w:rsid w:val="00093C71"/>
    <w:rsid w:val="00093F76"/>
    <w:rsid w:val="000A4757"/>
    <w:rsid w:val="000B0E7C"/>
    <w:rsid w:val="000C1CAF"/>
    <w:rsid w:val="000E0E5A"/>
    <w:rsid w:val="000E1150"/>
    <w:rsid w:val="000E3D10"/>
    <w:rsid w:val="000E6172"/>
    <w:rsid w:val="0010646E"/>
    <w:rsid w:val="0011295A"/>
    <w:rsid w:val="00125E2F"/>
    <w:rsid w:val="00133118"/>
    <w:rsid w:val="00140A7D"/>
    <w:rsid w:val="001522A4"/>
    <w:rsid w:val="0017214C"/>
    <w:rsid w:val="0017756D"/>
    <w:rsid w:val="00187349"/>
    <w:rsid w:val="001A0F07"/>
    <w:rsid w:val="001A55DD"/>
    <w:rsid w:val="001B6BC9"/>
    <w:rsid w:val="001D29F1"/>
    <w:rsid w:val="001D421D"/>
    <w:rsid w:val="001E0088"/>
    <w:rsid w:val="001E561F"/>
    <w:rsid w:val="00201C98"/>
    <w:rsid w:val="002178FE"/>
    <w:rsid w:val="0022132E"/>
    <w:rsid w:val="002448C8"/>
    <w:rsid w:val="002B2100"/>
    <w:rsid w:val="002C67C0"/>
    <w:rsid w:val="002D1873"/>
    <w:rsid w:val="002E2E02"/>
    <w:rsid w:val="003173F3"/>
    <w:rsid w:val="0032522C"/>
    <w:rsid w:val="003439B4"/>
    <w:rsid w:val="0035730C"/>
    <w:rsid w:val="00374D85"/>
    <w:rsid w:val="0037755D"/>
    <w:rsid w:val="00380098"/>
    <w:rsid w:val="00380DA0"/>
    <w:rsid w:val="003B2BB3"/>
    <w:rsid w:val="003C1F08"/>
    <w:rsid w:val="003D5E28"/>
    <w:rsid w:val="003D7EDA"/>
    <w:rsid w:val="003E68DC"/>
    <w:rsid w:val="003E6A72"/>
    <w:rsid w:val="0041234A"/>
    <w:rsid w:val="0042319C"/>
    <w:rsid w:val="00433356"/>
    <w:rsid w:val="004522D3"/>
    <w:rsid w:val="00461D3E"/>
    <w:rsid w:val="00474D97"/>
    <w:rsid w:val="004B1165"/>
    <w:rsid w:val="004B2785"/>
    <w:rsid w:val="004C2E76"/>
    <w:rsid w:val="004E061B"/>
    <w:rsid w:val="004E3737"/>
    <w:rsid w:val="004F7D85"/>
    <w:rsid w:val="0052444F"/>
    <w:rsid w:val="005363F3"/>
    <w:rsid w:val="00566B7E"/>
    <w:rsid w:val="0057186F"/>
    <w:rsid w:val="00595226"/>
    <w:rsid w:val="00595534"/>
    <w:rsid w:val="005F1DE2"/>
    <w:rsid w:val="005F56BC"/>
    <w:rsid w:val="00610B38"/>
    <w:rsid w:val="00610F34"/>
    <w:rsid w:val="006660BE"/>
    <w:rsid w:val="00687DAE"/>
    <w:rsid w:val="006959C2"/>
    <w:rsid w:val="006A1130"/>
    <w:rsid w:val="006B6D74"/>
    <w:rsid w:val="006C71EE"/>
    <w:rsid w:val="006D3B4B"/>
    <w:rsid w:val="006E5205"/>
    <w:rsid w:val="006F328E"/>
    <w:rsid w:val="0070542F"/>
    <w:rsid w:val="00705611"/>
    <w:rsid w:val="00705B8E"/>
    <w:rsid w:val="007118CB"/>
    <w:rsid w:val="00724E2D"/>
    <w:rsid w:val="00731A65"/>
    <w:rsid w:val="00762C00"/>
    <w:rsid w:val="00763FD2"/>
    <w:rsid w:val="00773886"/>
    <w:rsid w:val="00786985"/>
    <w:rsid w:val="007930E9"/>
    <w:rsid w:val="00795A38"/>
    <w:rsid w:val="007A56AC"/>
    <w:rsid w:val="008520A0"/>
    <w:rsid w:val="00860D10"/>
    <w:rsid w:val="0086768C"/>
    <w:rsid w:val="00867FAD"/>
    <w:rsid w:val="00872528"/>
    <w:rsid w:val="008A47DD"/>
    <w:rsid w:val="008A6133"/>
    <w:rsid w:val="008A784A"/>
    <w:rsid w:val="008D03DD"/>
    <w:rsid w:val="008D0472"/>
    <w:rsid w:val="008E798C"/>
    <w:rsid w:val="008F1D71"/>
    <w:rsid w:val="008F2ADF"/>
    <w:rsid w:val="00905B18"/>
    <w:rsid w:val="0092371A"/>
    <w:rsid w:val="00923C11"/>
    <w:rsid w:val="00947292"/>
    <w:rsid w:val="00966554"/>
    <w:rsid w:val="00993736"/>
    <w:rsid w:val="009A24D7"/>
    <w:rsid w:val="009B0096"/>
    <w:rsid w:val="009C08B9"/>
    <w:rsid w:val="00A13F00"/>
    <w:rsid w:val="00A26939"/>
    <w:rsid w:val="00A26D41"/>
    <w:rsid w:val="00A335D5"/>
    <w:rsid w:val="00A34C8A"/>
    <w:rsid w:val="00A37C33"/>
    <w:rsid w:val="00A82952"/>
    <w:rsid w:val="00A840F6"/>
    <w:rsid w:val="00A85DB7"/>
    <w:rsid w:val="00A870F3"/>
    <w:rsid w:val="00A95DEF"/>
    <w:rsid w:val="00AB1D25"/>
    <w:rsid w:val="00AD1B4D"/>
    <w:rsid w:val="00AE01FA"/>
    <w:rsid w:val="00AF4E25"/>
    <w:rsid w:val="00B129CD"/>
    <w:rsid w:val="00B865CD"/>
    <w:rsid w:val="00BA223D"/>
    <w:rsid w:val="00BA2CC4"/>
    <w:rsid w:val="00BA484D"/>
    <w:rsid w:val="00BB6931"/>
    <w:rsid w:val="00BB717C"/>
    <w:rsid w:val="00BC38F2"/>
    <w:rsid w:val="00BC72A8"/>
    <w:rsid w:val="00C02838"/>
    <w:rsid w:val="00C069F3"/>
    <w:rsid w:val="00C06B99"/>
    <w:rsid w:val="00C11D88"/>
    <w:rsid w:val="00C20BF2"/>
    <w:rsid w:val="00C2480A"/>
    <w:rsid w:val="00C26D4B"/>
    <w:rsid w:val="00C35A2B"/>
    <w:rsid w:val="00CB288F"/>
    <w:rsid w:val="00CB4D50"/>
    <w:rsid w:val="00CC4B5A"/>
    <w:rsid w:val="00CC7B73"/>
    <w:rsid w:val="00CE7FE3"/>
    <w:rsid w:val="00CF1805"/>
    <w:rsid w:val="00CF3DD9"/>
    <w:rsid w:val="00D10706"/>
    <w:rsid w:val="00D14796"/>
    <w:rsid w:val="00D262C0"/>
    <w:rsid w:val="00D27E09"/>
    <w:rsid w:val="00D35650"/>
    <w:rsid w:val="00D41C53"/>
    <w:rsid w:val="00D461B4"/>
    <w:rsid w:val="00D64EF9"/>
    <w:rsid w:val="00D751E4"/>
    <w:rsid w:val="00D76CC6"/>
    <w:rsid w:val="00D775C2"/>
    <w:rsid w:val="00D83E28"/>
    <w:rsid w:val="00D93440"/>
    <w:rsid w:val="00D96834"/>
    <w:rsid w:val="00DD2C5E"/>
    <w:rsid w:val="00DD4A3F"/>
    <w:rsid w:val="00DD68FB"/>
    <w:rsid w:val="00DE575A"/>
    <w:rsid w:val="00E12F43"/>
    <w:rsid w:val="00E25457"/>
    <w:rsid w:val="00E64D08"/>
    <w:rsid w:val="00E82111"/>
    <w:rsid w:val="00E84DB3"/>
    <w:rsid w:val="00E85A1C"/>
    <w:rsid w:val="00EA13D0"/>
    <w:rsid w:val="00EA2E33"/>
    <w:rsid w:val="00EA74A0"/>
    <w:rsid w:val="00EC7196"/>
    <w:rsid w:val="00ED18A2"/>
    <w:rsid w:val="00ED42EC"/>
    <w:rsid w:val="00ED7A8F"/>
    <w:rsid w:val="00EF253A"/>
    <w:rsid w:val="00EF3998"/>
    <w:rsid w:val="00EF765D"/>
    <w:rsid w:val="00F37659"/>
    <w:rsid w:val="00F50117"/>
    <w:rsid w:val="00F711AB"/>
    <w:rsid w:val="00F71B60"/>
    <w:rsid w:val="00F77BB7"/>
    <w:rsid w:val="00F96EE0"/>
    <w:rsid w:val="00FA4E84"/>
    <w:rsid w:val="00FE04CC"/>
    <w:rsid w:val="00FF75B4"/>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93C71"/>
    <w:pPr>
      <w:spacing w:after="200" w:line="276" w:lineRule="auto"/>
    </w:pPr>
    <w:rPr>
      <w:rFonts w:cs="Calibri"/>
      <w:lang w:eastAsia="en-US"/>
    </w:rPr>
  </w:style>
  <w:style w:type="paragraph" w:styleId="Cmsor1">
    <w:name w:val="heading 1"/>
    <w:basedOn w:val="Norml"/>
    <w:next w:val="Norml"/>
    <w:link w:val="Cmsor1Char"/>
    <w:uiPriority w:val="99"/>
    <w:qFormat/>
    <w:locked/>
    <w:rsid w:val="00923C11"/>
    <w:pPr>
      <w:keepNext/>
      <w:spacing w:after="0" w:line="240" w:lineRule="auto"/>
      <w:jc w:val="center"/>
      <w:outlineLvl w:val="0"/>
    </w:pPr>
    <w:rPr>
      <w:b/>
      <w:bCs/>
      <w:sz w:val="24"/>
      <w:szCs w:val="24"/>
      <w:lang w:eastAsia="hu-HU"/>
    </w:rPr>
  </w:style>
  <w:style w:type="paragraph" w:styleId="Cmsor2">
    <w:name w:val="heading 2"/>
    <w:basedOn w:val="Norml"/>
    <w:next w:val="Norml"/>
    <w:link w:val="Cmsor2Char"/>
    <w:uiPriority w:val="99"/>
    <w:qFormat/>
    <w:locked/>
    <w:rsid w:val="00923C11"/>
    <w:pPr>
      <w:keepNext/>
      <w:spacing w:after="0" w:line="240" w:lineRule="auto"/>
      <w:outlineLvl w:val="1"/>
    </w:pPr>
    <w:rPr>
      <w:b/>
      <w:bCs/>
      <w:sz w:val="24"/>
      <w:szCs w:val="24"/>
      <w:lang w:eastAsia="hu-HU"/>
    </w:rPr>
  </w:style>
  <w:style w:type="paragraph" w:styleId="Cmsor7">
    <w:name w:val="heading 7"/>
    <w:basedOn w:val="Norml"/>
    <w:next w:val="Norml"/>
    <w:link w:val="Cmsor7Char"/>
    <w:uiPriority w:val="99"/>
    <w:qFormat/>
    <w:locked/>
    <w:rsid w:val="00923C11"/>
    <w:pPr>
      <w:spacing w:before="240" w:after="60" w:line="240" w:lineRule="auto"/>
      <w:outlineLvl w:val="6"/>
    </w:pPr>
    <w:rPr>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4F7D85"/>
    <w:rPr>
      <w:rFonts w:ascii="Cambria" w:hAnsi="Cambria" w:cs="Cambria"/>
      <w:b/>
      <w:bCs/>
      <w:kern w:val="32"/>
      <w:sz w:val="32"/>
      <w:szCs w:val="32"/>
      <w:lang w:eastAsia="en-US"/>
    </w:rPr>
  </w:style>
  <w:style w:type="character" w:customStyle="1" w:styleId="Cmsor2Char">
    <w:name w:val="Címsor 2 Char"/>
    <w:basedOn w:val="Bekezdsalapbettpusa"/>
    <w:link w:val="Cmsor2"/>
    <w:uiPriority w:val="99"/>
    <w:semiHidden/>
    <w:locked/>
    <w:rsid w:val="004F7D85"/>
    <w:rPr>
      <w:rFonts w:ascii="Cambria" w:hAnsi="Cambria" w:cs="Cambria"/>
      <w:b/>
      <w:bCs/>
      <w:i/>
      <w:iCs/>
      <w:sz w:val="28"/>
      <w:szCs w:val="28"/>
      <w:lang w:eastAsia="en-US"/>
    </w:rPr>
  </w:style>
  <w:style w:type="character" w:customStyle="1" w:styleId="Cmsor7Char">
    <w:name w:val="Címsor 7 Char"/>
    <w:basedOn w:val="Bekezdsalapbettpusa"/>
    <w:link w:val="Cmsor7"/>
    <w:uiPriority w:val="99"/>
    <w:semiHidden/>
    <w:locked/>
    <w:rsid w:val="004F7D85"/>
    <w:rPr>
      <w:rFonts w:ascii="Calibri" w:hAnsi="Calibri" w:cs="Calibri"/>
      <w:sz w:val="24"/>
      <w:szCs w:val="24"/>
      <w:lang w:eastAsia="en-US"/>
    </w:rPr>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C67C0"/>
    <w:rPr>
      <w:rFonts w:ascii="Tahoma" w:hAnsi="Tahoma" w:cs="Tahoma"/>
      <w:sz w:val="16"/>
      <w:szCs w:val="16"/>
    </w:rPr>
  </w:style>
  <w:style w:type="paragraph" w:styleId="Szvegtrzsbehzssal">
    <w:name w:val="Body Text Indent"/>
    <w:basedOn w:val="Norml"/>
    <w:link w:val="SzvegtrzsbehzssalChar"/>
    <w:uiPriority w:val="99"/>
    <w:rsid w:val="00201C98"/>
    <w:pPr>
      <w:spacing w:after="120" w:line="240" w:lineRule="auto"/>
      <w:ind w:left="283"/>
    </w:pPr>
    <w:rPr>
      <w:sz w:val="20"/>
      <w:szCs w:val="20"/>
      <w:lang w:eastAsia="hu-HU"/>
    </w:rPr>
  </w:style>
  <w:style w:type="character" w:customStyle="1" w:styleId="SzvegtrzsbehzssalChar">
    <w:name w:val="Szövegtörzs behúzással Char"/>
    <w:basedOn w:val="Bekezdsalapbettpusa"/>
    <w:link w:val="Szvegtrzsbehzssal"/>
    <w:uiPriority w:val="99"/>
    <w:semiHidden/>
    <w:locked/>
    <w:rsid w:val="00201C98"/>
    <w:rPr>
      <w:lang w:val="hu-HU" w:eastAsia="hu-HU"/>
    </w:rPr>
  </w:style>
  <w:style w:type="paragraph" w:styleId="NormlWeb">
    <w:name w:val="Normal (Web)"/>
    <w:basedOn w:val="Norml"/>
    <w:uiPriority w:val="99"/>
    <w:rsid w:val="00201C98"/>
    <w:pPr>
      <w:spacing w:before="100" w:beforeAutospacing="1" w:after="100" w:afterAutospacing="1" w:line="240" w:lineRule="auto"/>
    </w:pPr>
    <w:rPr>
      <w:sz w:val="24"/>
      <w:szCs w:val="24"/>
      <w:lang w:eastAsia="hu-HU"/>
    </w:rPr>
  </w:style>
  <w:style w:type="character" w:customStyle="1" w:styleId="apple-converted-space">
    <w:name w:val="apple-converted-space"/>
    <w:basedOn w:val="Bekezdsalapbettpusa"/>
    <w:uiPriority w:val="99"/>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sz w:val="24"/>
      <w:szCs w:val="24"/>
      <w:lang w:eastAsia="hu-HU"/>
    </w:rPr>
  </w:style>
  <w:style w:type="character" w:styleId="Hiperhivatkozs">
    <w:name w:val="Hyperlink"/>
    <w:basedOn w:val="Bekezdsalapbettpusa"/>
    <w:uiPriority w:val="99"/>
    <w:rsid w:val="00DD68FB"/>
    <w:rPr>
      <w:color w:val="0000FF"/>
      <w:u w:val="single"/>
    </w:rPr>
  </w:style>
  <w:style w:type="character" w:customStyle="1" w:styleId="desc">
    <w:name w:val="desc"/>
    <w:basedOn w:val="Bekezdsalapbettpusa"/>
    <w:uiPriority w:val="99"/>
    <w:rsid w:val="00AF4E25"/>
  </w:style>
  <w:style w:type="character" w:customStyle="1" w:styleId="lawnum">
    <w:name w:val="lawnum"/>
    <w:basedOn w:val="Bekezdsalapbettpusa"/>
    <w:uiPriority w:val="99"/>
    <w:rsid w:val="00AF4E25"/>
  </w:style>
  <w:style w:type="paragraph" w:customStyle="1" w:styleId="Default">
    <w:name w:val="Default"/>
    <w:uiPriority w:val="99"/>
    <w:rsid w:val="00A870F3"/>
    <w:pPr>
      <w:autoSpaceDE w:val="0"/>
      <w:autoSpaceDN w:val="0"/>
      <w:adjustRightInd w:val="0"/>
    </w:pPr>
    <w:rPr>
      <w:rFonts w:cs="Calibri"/>
      <w:color w:val="000000"/>
      <w:sz w:val="24"/>
      <w:szCs w:val="24"/>
      <w:lang w:eastAsia="en-US"/>
    </w:rPr>
  </w:style>
  <w:style w:type="paragraph" w:styleId="Listaszerbekezds">
    <w:name w:val="List Paragraph"/>
    <w:basedOn w:val="Norml"/>
    <w:uiPriority w:val="99"/>
    <w:qFormat/>
    <w:rsid w:val="00C11D88"/>
    <w:pPr>
      <w:ind w:left="708"/>
    </w:pPr>
  </w:style>
  <w:style w:type="paragraph" w:styleId="Szvegtrzs">
    <w:name w:val="Body Text"/>
    <w:basedOn w:val="Norml"/>
    <w:link w:val="SzvegtrzsChar"/>
    <w:uiPriority w:val="99"/>
    <w:rsid w:val="00923C11"/>
    <w:pPr>
      <w:spacing w:after="120"/>
    </w:pPr>
  </w:style>
  <w:style w:type="character" w:customStyle="1" w:styleId="SzvegtrzsChar">
    <w:name w:val="Szövegtörzs Char"/>
    <w:basedOn w:val="Bekezdsalapbettpusa"/>
    <w:link w:val="Szvegtrzs"/>
    <w:uiPriority w:val="99"/>
    <w:semiHidden/>
    <w:locked/>
    <w:rsid w:val="004F7D85"/>
    <w:rPr>
      <w:lang w:eastAsia="en-US"/>
    </w:rPr>
  </w:style>
</w:styles>
</file>

<file path=word/webSettings.xml><?xml version="1.0" encoding="utf-8"?>
<w:webSettings xmlns:r="http://schemas.openxmlformats.org/officeDocument/2006/relationships" xmlns:w="http://schemas.openxmlformats.org/wordprocessingml/2006/main">
  <w:divs>
    <w:div w:id="2009407292">
      <w:marLeft w:val="0"/>
      <w:marRight w:val="0"/>
      <w:marTop w:val="0"/>
      <w:marBottom w:val="0"/>
      <w:divBdr>
        <w:top w:val="none" w:sz="0" w:space="0" w:color="auto"/>
        <w:left w:val="none" w:sz="0" w:space="0" w:color="auto"/>
        <w:bottom w:val="none" w:sz="0" w:space="0" w:color="auto"/>
        <w:right w:val="none" w:sz="0" w:space="0" w:color="auto"/>
      </w:divBdr>
    </w:div>
    <w:div w:id="2009407293">
      <w:marLeft w:val="0"/>
      <w:marRight w:val="0"/>
      <w:marTop w:val="0"/>
      <w:marBottom w:val="0"/>
      <w:divBdr>
        <w:top w:val="none" w:sz="0" w:space="0" w:color="auto"/>
        <w:left w:val="none" w:sz="0" w:space="0" w:color="auto"/>
        <w:bottom w:val="none" w:sz="0" w:space="0" w:color="auto"/>
        <w:right w:val="none" w:sz="0" w:space="0" w:color="auto"/>
      </w:divBdr>
    </w:div>
    <w:div w:id="2009407294">
      <w:marLeft w:val="0"/>
      <w:marRight w:val="0"/>
      <w:marTop w:val="0"/>
      <w:marBottom w:val="0"/>
      <w:divBdr>
        <w:top w:val="none" w:sz="0" w:space="0" w:color="auto"/>
        <w:left w:val="none" w:sz="0" w:space="0" w:color="auto"/>
        <w:bottom w:val="none" w:sz="0" w:space="0" w:color="auto"/>
        <w:right w:val="none" w:sz="0" w:space="0" w:color="auto"/>
      </w:divBdr>
    </w:div>
    <w:div w:id="2009407297">
      <w:marLeft w:val="0"/>
      <w:marRight w:val="0"/>
      <w:marTop w:val="0"/>
      <w:marBottom w:val="0"/>
      <w:divBdr>
        <w:top w:val="none" w:sz="0" w:space="0" w:color="auto"/>
        <w:left w:val="none" w:sz="0" w:space="0" w:color="auto"/>
        <w:bottom w:val="none" w:sz="0" w:space="0" w:color="auto"/>
        <w:right w:val="none" w:sz="0" w:space="0" w:color="auto"/>
      </w:divBdr>
      <w:divsChild>
        <w:div w:id="2009407295">
          <w:marLeft w:val="0"/>
          <w:marRight w:val="0"/>
          <w:marTop w:val="0"/>
          <w:marBottom w:val="0"/>
          <w:divBdr>
            <w:top w:val="none" w:sz="0" w:space="0" w:color="auto"/>
            <w:left w:val="none" w:sz="0" w:space="0" w:color="auto"/>
            <w:bottom w:val="none" w:sz="0" w:space="0" w:color="auto"/>
            <w:right w:val="none" w:sz="0" w:space="0" w:color="auto"/>
          </w:divBdr>
          <w:divsChild>
            <w:div w:id="200940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72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906</TotalTime>
  <Pages>14</Pages>
  <Words>2557</Words>
  <Characters>19938</Characters>
  <Application>Microsoft Office Word</Application>
  <DocSecurity>0</DocSecurity>
  <Lines>166</Lines>
  <Paragraphs>44</Paragraphs>
  <ScaleCrop>false</ScaleCrop>
  <HeadingPairs>
    <vt:vector size="2" baseType="variant">
      <vt:variant>
        <vt:lpstr>Cím</vt:lpstr>
      </vt:variant>
      <vt:variant>
        <vt:i4>1</vt:i4>
      </vt:variant>
    </vt:vector>
  </HeadingPairs>
  <TitlesOfParts>
    <vt:vector size="1" baseType="lpstr">
      <vt:lpstr>Szám:                 /2013</vt:lpstr>
    </vt:vector>
  </TitlesOfParts>
  <Company/>
  <LinksUpToDate>false</LinksUpToDate>
  <CharactersWithSpaces>22451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Felhasználó</dc:creator>
  <cp:keywords/>
  <dc:description/>
  <cp:lastModifiedBy>Felhasznalo</cp:lastModifiedBy>
  <cp:revision>71</cp:revision>
  <cp:lastPrinted>2013-12-16T08:44:00Z</cp:lastPrinted>
  <dcterms:created xsi:type="dcterms:W3CDTF">2013-11-13T13:01:00Z</dcterms:created>
  <dcterms:modified xsi:type="dcterms:W3CDTF">2013-12-16T14:12:00Z</dcterms:modified>
</cp:coreProperties>
</file>