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732" w:rsidRPr="00C84A3A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1-2/2015</w:t>
      </w:r>
      <w:r w:rsidRPr="00C84A3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D090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sz.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napirendi pont anyaga </w:t>
      </w:r>
    </w:p>
    <w:p w:rsidR="00F26732" w:rsidRPr="00C84A3A" w:rsidRDefault="00F26732" w:rsidP="00C84A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6732" w:rsidRPr="00C84A3A" w:rsidRDefault="00F26732" w:rsidP="00C84A3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4A3A">
        <w:rPr>
          <w:rFonts w:ascii="Times New Roman" w:hAnsi="Times New Roman" w:cs="Times New Roman"/>
          <w:b/>
          <w:bCs/>
          <w:sz w:val="28"/>
          <w:szCs w:val="28"/>
          <w:u w:val="single"/>
        </w:rPr>
        <w:t>Előterjesztés</w:t>
      </w:r>
    </w:p>
    <w:p w:rsidR="00F26732" w:rsidRPr="00C84A3A" w:rsidRDefault="00F26732" w:rsidP="00C84A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6732" w:rsidRPr="00C84A3A" w:rsidRDefault="00F26732" w:rsidP="00C84A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4A3A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F26732" w:rsidRPr="00C84A3A" w:rsidRDefault="00F26732" w:rsidP="00C84A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  <w:r w:rsidRPr="00C84A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január 29-i rendes </w:t>
      </w:r>
      <w:r w:rsidRPr="00C84A3A">
        <w:rPr>
          <w:rFonts w:ascii="Times New Roman" w:hAnsi="Times New Roman" w:cs="Times New Roman"/>
          <w:sz w:val="24"/>
          <w:szCs w:val="24"/>
        </w:rPr>
        <w:t>ülésére</w:t>
      </w:r>
    </w:p>
    <w:p w:rsidR="00F26732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Default="00F26732" w:rsidP="00C84A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26732" w:rsidRPr="00C84A3A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A3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153B6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84A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Döntés Mészáros János beadványáról</w:t>
      </w:r>
    </w:p>
    <w:p w:rsidR="00F26732" w:rsidRPr="00C84A3A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C84A3A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C84A3A" w:rsidRDefault="00F26732" w:rsidP="00C84A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4A3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26732" w:rsidRPr="00C84A3A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77D">
        <w:rPr>
          <w:rFonts w:ascii="Times New Roman" w:hAnsi="Times New Roman" w:cs="Times New Roman"/>
          <w:sz w:val="24"/>
          <w:szCs w:val="24"/>
        </w:rPr>
        <w:t xml:space="preserve">A Zala Megyei Kormányhivatal (a továbbiakban: Kormányhivatal) Főigazgatójának 2014. október 6-án kelt, ZAB/030/1526-7/2014. számon iktatott törvényességi felhívása alapján Zalaszentgrót Város Önkormányzatának Képviselő-testülete a 2014. november 06-án 19.00 órai kezdettel megtartott rendkívüli testületi ülésének 5. napirendi pontjaként tárgyalt Mészáros János 2000 Szentendre, Turul köz 1. szám alatti lakos 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2014. május 12-én kelt - a Zalaszentgróti Közös Önkormányzati Hivatal által </w:t>
      </w:r>
      <w:r w:rsidRPr="0065477D">
        <w:rPr>
          <w:rFonts w:ascii="Times New Roman" w:hAnsi="Times New Roman" w:cs="Times New Roman"/>
          <w:sz w:val="24"/>
          <w:szCs w:val="24"/>
        </w:rPr>
        <w:t>HIV/590-4/2014. számon iktatott - beadványáról, valamint az annak kapcsán megtett intézkedésekről.</w:t>
      </w:r>
      <w:proofErr w:type="gramEnd"/>
      <w:r w:rsidRPr="006547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A fenti napirendi pont írásos előterjesztése, illetve az ahhoz mellékletként csatolt dokumentáció útján tisztelt képviselőtársaim alapos tájékoztatást kaphattak az érintett ügymenetről, így annak ismételt kifejtésétől jelen előterjesztésemben eltekintek.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A Képviselő-testület hosszasan tárgyalta az ügyet, magam szóban is előadtam érveimet, melyeket a lényegét tekintve </w:t>
      </w:r>
      <w:proofErr w:type="gramStart"/>
      <w:r w:rsidRPr="0065477D">
        <w:rPr>
          <w:rFonts w:ascii="Times New Roman" w:hAnsi="Times New Roman" w:cs="Times New Roman"/>
          <w:sz w:val="24"/>
          <w:szCs w:val="24"/>
        </w:rPr>
        <w:t>azóta</w:t>
      </w:r>
      <w:proofErr w:type="gramEnd"/>
      <w:r w:rsidRPr="0065477D">
        <w:rPr>
          <w:rFonts w:ascii="Times New Roman" w:hAnsi="Times New Roman" w:cs="Times New Roman"/>
          <w:sz w:val="24"/>
          <w:szCs w:val="24"/>
        </w:rPr>
        <w:t xml:space="preserve"> is változatlanul fenntartok. A zárószavazás során 3 igen, 3 nem és 2 tartózkodás szavazat mellett nem került sor határozathozatalra.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A Kormányhivatal az ülés - vonatkozó jogszabály szerint megküldött - jegyzőkönyve útján </w:t>
      </w:r>
      <w:proofErr w:type="gramStart"/>
      <w:r w:rsidRPr="0065477D">
        <w:rPr>
          <w:rFonts w:ascii="Times New Roman" w:hAnsi="Times New Roman" w:cs="Times New Roman"/>
          <w:sz w:val="24"/>
          <w:szCs w:val="24"/>
        </w:rPr>
        <w:t>értesült</w:t>
      </w:r>
      <w:proofErr w:type="gramEnd"/>
      <w:r w:rsidRPr="0065477D">
        <w:rPr>
          <w:rFonts w:ascii="Times New Roman" w:hAnsi="Times New Roman" w:cs="Times New Roman"/>
          <w:sz w:val="24"/>
          <w:szCs w:val="24"/>
        </w:rPr>
        <w:t xml:space="preserve"> a törvényességi felhívással érintett ügy megtárgyalásáról, emellett arról Főigazgató Asszonyt írásban külön is tájékoztattam.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Ezt követően, 2015. január 10-én a Kormányhivatal - a Nemzeti Jogszabálytár informatikai rendszerén keresztül - ZAB/030/14-1/2015. számon ismételten törvényességi felhívást közölt Zalaszentgrót Város Önkormányzatával Mészáros János ügyében.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lastRenderedPageBreak/>
        <w:t xml:space="preserve">Az új törvényességi felhívásban a Kormányhivatal sérelmezte, hogy a Képviselő-testület az eredeti felhívást a 2014. november 06-án megtartott ülésén ugyan megtárgyalta, ugyanakkor a jegyzőkönyv tanúsága szerint annak elfogadásáról vagy elutasításáról nem hozott döntést, melyet a 2014. november 27-i és 2014. december 18-i ülések jegyzőkönyvei sem tartalmaznak.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A Kormányhivatal felhívta a Képviselő-testületet, hogy a ZAB/030/1526-7/2014. számon iktatott törvényességi felhívást ismételten tűzze napirendre, és hozza meg a Magyarország helyi önkormányzatairól szóló 2011. évi CLXXXIX. törvény (a továbbiakban: </w:t>
      </w:r>
      <w:proofErr w:type="spellStart"/>
      <w:r w:rsidRPr="0065477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5477D">
        <w:rPr>
          <w:rFonts w:ascii="Times New Roman" w:hAnsi="Times New Roman" w:cs="Times New Roman"/>
          <w:sz w:val="24"/>
          <w:szCs w:val="24"/>
        </w:rPr>
        <w:t xml:space="preserve">.) alább idézett 134. § (1) bekezdésének megfelelő döntést.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>"Ha a kormányhivatal jogszabálysértést észlel, a törvényességi felügyelet körében legalább harminc napos határidő tűzésével felhívja az érintettet annak megszüntetésére. Az érintett a felhívásban foglaltakat köteles megvizsgálni és a megadott határidőn belül az annak alapján tett intézkedéséről vagy egyet nem értéséről a kormányhivatalt írásban tájékoztatni."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A Kormányhivatal felhívta továbbá a T. Képviselő-testület figyelmét arra, hogy a </w:t>
      </w:r>
      <w:proofErr w:type="spellStart"/>
      <w:r w:rsidRPr="0065477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5477D">
        <w:rPr>
          <w:rFonts w:ascii="Times New Roman" w:hAnsi="Times New Roman" w:cs="Times New Roman"/>
          <w:sz w:val="24"/>
          <w:szCs w:val="24"/>
        </w:rPr>
        <w:t xml:space="preserve">. 134. § (2) bekezdése alapján a megadott határidő eredménytelen leteltét követően a Kormányhivatal a törvényességi felügyeleti eljárás egyéb eszközeinek alkalmazásáról mérlegelési jogkörben dönt.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Az ismételt törvényességi felhívás jelen előterjesztésem 1. számú mellékletét képezi, mellyel kapcsolatban megjegyezni kívánom, hogy annak megküldését okafogyottnak és az állított jogsérelemhez képest némiképp aránytalannak tartom elsősorban azért, mert a Képviselő-testület vizsgálta és tárgyalta az ügyet (a határozathozatal kötelező voltáról az </w:t>
      </w:r>
      <w:proofErr w:type="spellStart"/>
      <w:r w:rsidRPr="0065477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5477D">
        <w:rPr>
          <w:rFonts w:ascii="Times New Roman" w:hAnsi="Times New Roman" w:cs="Times New Roman"/>
          <w:sz w:val="24"/>
          <w:szCs w:val="24"/>
        </w:rPr>
        <w:t>. vonatkozó szabálya sem rendelkezik), másrészt azon okból, hogy Mészáros János is megkapta a kellő tájékoztatást beadványára.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Tájékoztatom tisztelt képviselőtársaimat, hogy Mészáros János a kérelme megküldése óta semmiféle igényt nem közölt önkormányzatunk felé. 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Mindazonáltal hangsúlyozni szeretném, hogy a fentiek tükrében jelen ülésünkön nem kerülhetjük el az ügyben való határozathozatalt, ellenkező esetben valóban számolnunk kell a törvényességi felhíváson túli, adott esetben komoly anyagi kihatással is járó egyéb felügyeleti eszközökkel.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>A felelős és kellőképpen megalapozott döntéshozatal érdekében fontosnak tartom, hogy felvázoljam ezen, álláspontom szerint jelen ügy kapcsán szóba jöhető eszközöket.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lastRenderedPageBreak/>
        <w:t>- "A kormányhivatal a helyi önkormányzat tájékoztatásának kézhezvételétől vagy a tájékoztatás adására nyitva álló határidő eredménytelen leteltétől számított tizenöt napon belül kezdeményezheti a közigazgatási és munkaügyi bíróságnál a helyi önkormányzat törvényen alapuló: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77D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65477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65477D">
        <w:rPr>
          <w:rFonts w:ascii="Times New Roman" w:hAnsi="Times New Roman" w:cs="Times New Roman"/>
          <w:sz w:val="24"/>
          <w:szCs w:val="24"/>
        </w:rPr>
        <w:t xml:space="preserve"> határozathozatali kötelezettsége elmulasztásának megállapítását és a határozat meghozatalára való kötelezést" /</w:t>
      </w:r>
      <w:proofErr w:type="spellStart"/>
      <w:r w:rsidRPr="0065477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5477D">
        <w:rPr>
          <w:rFonts w:ascii="Times New Roman" w:hAnsi="Times New Roman" w:cs="Times New Roman"/>
          <w:sz w:val="24"/>
          <w:szCs w:val="24"/>
        </w:rPr>
        <w:t xml:space="preserve">. 140. § (1) </w:t>
      </w:r>
      <w:proofErr w:type="spellStart"/>
      <w:r w:rsidRPr="0065477D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65477D">
        <w:rPr>
          <w:rFonts w:ascii="Times New Roman" w:hAnsi="Times New Roman" w:cs="Times New Roman"/>
          <w:sz w:val="24"/>
          <w:szCs w:val="24"/>
        </w:rPr>
        <w:t>./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5477D">
        <w:rPr>
          <w:rFonts w:ascii="Times New Roman" w:hAnsi="Times New Roman" w:cs="Times New Roman"/>
          <w:sz w:val="24"/>
          <w:szCs w:val="24"/>
        </w:rPr>
        <w:t>"A kormányhivatal a helyi önkormányzattal vagy a társulással szemben törvényességi felügyeleti bírságot állapíthat meg,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i/>
          <w:iCs/>
          <w:sz w:val="24"/>
          <w:szCs w:val="24"/>
        </w:rPr>
        <w:t>c)</w:t>
      </w:r>
      <w:r w:rsidRPr="0065477D">
        <w:rPr>
          <w:rFonts w:ascii="Times New Roman" w:hAnsi="Times New Roman" w:cs="Times New Roman"/>
          <w:sz w:val="24"/>
          <w:szCs w:val="24"/>
        </w:rPr>
        <w:t xml:space="preserve"> ha bíróság megállapítja, hogy a helyi önkormányzat jogalkotási, határozathozatali, feladat-ellátási (közszolgáltatási) kötelezettségének nem tett eleget és a bíróság által tűzött határidő eredménytelenül eltelt;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77D">
        <w:rPr>
          <w:rFonts w:ascii="Times New Roman" w:hAnsi="Times New Roman" w:cs="Times New Roman"/>
          <w:i/>
          <w:iCs/>
          <w:sz w:val="24"/>
          <w:szCs w:val="24"/>
        </w:rPr>
        <w:t>e</w:t>
      </w:r>
      <w:proofErr w:type="gramEnd"/>
      <w:r w:rsidRPr="0065477D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65477D">
        <w:rPr>
          <w:rFonts w:ascii="Times New Roman" w:hAnsi="Times New Roman" w:cs="Times New Roman"/>
          <w:sz w:val="24"/>
          <w:szCs w:val="24"/>
        </w:rPr>
        <w:t>ha az érintett ugyanazon jogszabályi kötelezettségét ismételten megsérti, azonban az ismételten megsértett jogszabályi kötelezettség súlya nem indokolja más törvényességi felügyeleti eszköz alkalmazását.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>(2) A törvényességi felügyeleti bírság legkisebb összege esetenként a közszolgálati tisztviselőkről szóló törvény szerinti illetményalap, legmagasabb összege esetenként a közszolgálati tisztviselőkről szóló törvény szerinti illetményalap tízszerese.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(3) A törvényességi felügyeleti bírság a törvényességi felügyeleti eljárás során többször, vagy ugyanazon kötelezettség ismételt megszegése esetén ismételten is kiszabható. Ugyanazon kötelezettség ismételt megszegésének tekintendő a jogszabálysértő állapot folyamatos fenntartása is." / </w:t>
      </w:r>
      <w:proofErr w:type="spellStart"/>
      <w:r w:rsidRPr="0065477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5477D">
        <w:rPr>
          <w:rFonts w:ascii="Times New Roman" w:hAnsi="Times New Roman" w:cs="Times New Roman"/>
          <w:sz w:val="24"/>
          <w:szCs w:val="24"/>
        </w:rPr>
        <w:t>. 141. §/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- "kezdeményezheti a helyi önkormányzatnak a központi költségvetés terhére nyújtott támogatások felülvizsgálatát a 117. § (1) bekezdés </w:t>
      </w:r>
      <w:r w:rsidRPr="0065477D">
        <w:rPr>
          <w:rFonts w:ascii="Times New Roman" w:hAnsi="Times New Roman" w:cs="Times New Roman"/>
          <w:i/>
          <w:iCs/>
          <w:sz w:val="24"/>
          <w:szCs w:val="24"/>
        </w:rPr>
        <w:t>a)</w:t>
      </w:r>
      <w:r w:rsidRPr="0065477D">
        <w:rPr>
          <w:rFonts w:ascii="Times New Roman" w:hAnsi="Times New Roman" w:cs="Times New Roman"/>
          <w:sz w:val="24"/>
          <w:szCs w:val="24"/>
        </w:rPr>
        <w:t xml:space="preserve"> pontja szerinti támogatás esetében a kincstárnál, a helyi önkormányzatnak nyújtott költségvetési támogatás esetében a támogatónál" /</w:t>
      </w:r>
      <w:proofErr w:type="spellStart"/>
      <w:r w:rsidRPr="0065477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5477D">
        <w:rPr>
          <w:rFonts w:ascii="Times New Roman" w:hAnsi="Times New Roman" w:cs="Times New Roman"/>
          <w:sz w:val="24"/>
          <w:szCs w:val="24"/>
        </w:rPr>
        <w:t xml:space="preserve">. 132. § (1) </w:t>
      </w:r>
      <w:proofErr w:type="spellStart"/>
      <w:r w:rsidRPr="0065477D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6547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477D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65477D">
        <w:rPr>
          <w:rFonts w:ascii="Times New Roman" w:hAnsi="Times New Roman" w:cs="Times New Roman"/>
          <w:sz w:val="24"/>
          <w:szCs w:val="24"/>
        </w:rPr>
        <w:t>) pont/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Remélve, hogy a tárgyalt ügy jelen ülésünkön mindenki számára megnyugtató módon lezárásra kerülhet, ismételten hangsúlyozni kívánom, hogy az annak során megtett intézkedéseimet városunk </w:t>
      </w:r>
      <w:proofErr w:type="gramStart"/>
      <w:r w:rsidRPr="0065477D">
        <w:rPr>
          <w:rFonts w:ascii="Times New Roman" w:hAnsi="Times New Roman" w:cs="Times New Roman"/>
          <w:sz w:val="24"/>
          <w:szCs w:val="24"/>
        </w:rPr>
        <w:t>mindenek felett</w:t>
      </w:r>
      <w:proofErr w:type="gramEnd"/>
      <w:r w:rsidRPr="0065477D">
        <w:rPr>
          <w:rFonts w:ascii="Times New Roman" w:hAnsi="Times New Roman" w:cs="Times New Roman"/>
          <w:sz w:val="24"/>
          <w:szCs w:val="24"/>
        </w:rPr>
        <w:t xml:space="preserve"> álló érdekei vezették.  </w:t>
      </w: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6663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 és az alábbi határozati javaslatot elfogadni. </w:t>
      </w: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C84A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477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Zala Megyei Kormányhivatal </w:t>
      </w:r>
      <w:r w:rsidRPr="0065477D">
        <w:rPr>
          <w:rFonts w:ascii="Times New Roman" w:hAnsi="Times New Roman" w:cs="Times New Roman"/>
          <w:sz w:val="24"/>
          <w:szCs w:val="24"/>
        </w:rPr>
        <w:t>ZAB/030/1526-2/2014. számon iktatott javaslattételére vonatkozóan elvégzett vizsgálat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547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nyomán</w:t>
      </w:r>
      <w:r w:rsidRPr="0065477D">
        <w:rPr>
          <w:rFonts w:ascii="Times New Roman" w:hAnsi="Times New Roman" w:cs="Times New Roman"/>
          <w:sz w:val="24"/>
          <w:szCs w:val="24"/>
        </w:rPr>
        <w:t xml:space="preserve"> Mészáros János 2000 Szentendre, Turul köz 1. szám alatti lakos HIV/590-4/2014. számú beadványában foglaltakra vonatkozóan megállapítja, hogy az abban leírtak nem tartoznak a panaszokról és a közérdekű bejelentésekről szóló 2013. évi CLXV. törvény hatálya alá.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65477D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Zalaszentgrót 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010311/18 helyrajzi számon nyilvántartott </w:t>
      </w:r>
      <w:r>
        <w:rPr>
          <w:rFonts w:ascii="Times New Roman" w:hAnsi="Times New Roman" w:cs="Times New Roman"/>
          <w:sz w:val="24"/>
          <w:szCs w:val="24"/>
          <w:lang w:eastAsia="hu-HU"/>
        </w:rPr>
        <w:t>ingatlan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 önkormányzat általi megvásárlására vonatkozóan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adásvételi szerződésben rögzített feltételekre figyelemmel és 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>a kérelmező konkrét ajánlata hiányában</w:t>
      </w:r>
      <w:r>
        <w:rPr>
          <w:rFonts w:ascii="Times New Roman" w:hAnsi="Times New Roman" w:cs="Times New Roman"/>
          <w:sz w:val="24"/>
          <w:szCs w:val="24"/>
          <w:lang w:eastAsia="hu-HU"/>
        </w:rPr>
        <w:t>;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 a telekadót megállapító határozat</w:t>
      </w:r>
      <w:r>
        <w:rPr>
          <w:rFonts w:ascii="Times New Roman" w:hAnsi="Times New Roman" w:cs="Times New Roman"/>
          <w:sz w:val="24"/>
          <w:szCs w:val="24"/>
          <w:lang w:eastAsia="hu-HU"/>
        </w:rPr>
        <w:t>nak konkrét jogszabályi hely megjelölését nem tartalmazó, kérelmező által állított jogszabálysértő mivoltát illetően pedig a határozatban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 rögzített, de az ügyfél által ki nem m</w:t>
      </w:r>
      <w:r>
        <w:rPr>
          <w:rFonts w:ascii="Times New Roman" w:hAnsi="Times New Roman" w:cs="Times New Roman"/>
          <w:sz w:val="24"/>
          <w:szCs w:val="24"/>
          <w:lang w:eastAsia="hu-HU"/>
        </w:rPr>
        <w:t>erített jogorvoslati eszközökre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 és a kérelmező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jelzése tükrében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 beadvány</w:t>
      </w:r>
      <w:r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>nak a Zala Megyei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Kormányhivatal részére történ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ő </w:t>
      </w:r>
      <w:proofErr w:type="gramStart"/>
      <w:r w:rsidRPr="0065477D">
        <w:rPr>
          <w:rFonts w:ascii="Times New Roman" w:hAnsi="Times New Roman" w:cs="Times New Roman"/>
          <w:sz w:val="24"/>
          <w:szCs w:val="24"/>
          <w:lang w:eastAsia="hu-HU"/>
        </w:rPr>
        <w:t>megküldésére</w:t>
      </w:r>
      <w:proofErr w:type="gramEnd"/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 tekintettel Zalaszentgrót város polgármesterének az ügyben adott válaszával egyetért. 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fentieken túlmenően a </w:t>
      </w: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Képviselő-testület a Zala Megyei Kormányhivatal </w:t>
      </w:r>
      <w:r w:rsidRPr="0065477D">
        <w:rPr>
          <w:rFonts w:ascii="Times New Roman" w:hAnsi="Times New Roman" w:cs="Times New Roman"/>
          <w:sz w:val="24"/>
          <w:szCs w:val="24"/>
        </w:rPr>
        <w:t>ZAB/030/1526-7/2014. számon iktatott törvényességi felhívásá</w:t>
      </w:r>
      <w:r>
        <w:rPr>
          <w:rFonts w:ascii="Times New Roman" w:hAnsi="Times New Roman" w:cs="Times New Roman"/>
          <w:sz w:val="24"/>
          <w:szCs w:val="24"/>
        </w:rPr>
        <w:t xml:space="preserve">val egyetért a tekintetben, hogy a </w:t>
      </w:r>
      <w:r w:rsidRPr="0065477D">
        <w:rPr>
          <w:rFonts w:ascii="Times New Roman" w:hAnsi="Times New Roman" w:cs="Times New Roman"/>
          <w:sz w:val="24"/>
          <w:szCs w:val="24"/>
        </w:rPr>
        <w:t xml:space="preserve">polgármester az elkövetkezőkben feltétlenül intézkedjen a Zala Megyei Kormányhivatal által megtett javaslatok Képviselő-testület elé terjesztéséről. 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477D">
        <w:rPr>
          <w:rFonts w:ascii="Times New Roman" w:hAnsi="Times New Roman" w:cs="Times New Roman"/>
          <w:sz w:val="24"/>
          <w:szCs w:val="24"/>
          <w:lang w:eastAsia="hu-HU"/>
        </w:rPr>
        <w:t xml:space="preserve">A Képviselő-testület a jelen határozat tárgyát képező ügytől függetlenül felkéri továbbá a polgármestert és a jegyzőt, hogy a jövőben </w:t>
      </w:r>
      <w:r w:rsidRPr="0065477D">
        <w:rPr>
          <w:rFonts w:ascii="Times New Roman" w:hAnsi="Times New Roman" w:cs="Times New Roman"/>
          <w:sz w:val="24"/>
          <w:szCs w:val="24"/>
        </w:rPr>
        <w:t>a panaszokról és a közérdekű bejelentésekről szóló 2013. évi CLXV. törvény, illetve a közigazgatási hatósági eljárás és szolgáltatás általános szabályairól szóló 2004.</w:t>
      </w:r>
      <w:r w:rsidR="0075284F">
        <w:rPr>
          <w:rFonts w:ascii="Times New Roman" w:hAnsi="Times New Roman" w:cs="Times New Roman"/>
          <w:sz w:val="24"/>
          <w:szCs w:val="24"/>
        </w:rPr>
        <w:t xml:space="preserve"> évi</w:t>
      </w:r>
      <w:r w:rsidRPr="0065477D">
        <w:rPr>
          <w:rFonts w:ascii="Times New Roman" w:hAnsi="Times New Roman" w:cs="Times New Roman"/>
          <w:sz w:val="24"/>
          <w:szCs w:val="24"/>
        </w:rPr>
        <w:t xml:space="preserve"> CXL. törvény hatálya alá tartozó beadványok elbírálásáról a jogszabályban meghatározott határidőben intézkedjenek. 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65477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5477D">
        <w:rPr>
          <w:rFonts w:ascii="Times New Roman" w:hAnsi="Times New Roman" w:cs="Times New Roman"/>
          <w:sz w:val="24"/>
          <w:szCs w:val="24"/>
        </w:rPr>
        <w:t xml:space="preserve"> folyamatos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65477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5477D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ab/>
        <w:t xml:space="preserve">  Dr. Simon Beáta jegyző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65477D">
        <w:rPr>
          <w:rFonts w:ascii="Times New Roman" w:hAnsi="Times New Roman" w:cs="Times New Roman"/>
          <w:sz w:val="24"/>
          <w:szCs w:val="24"/>
        </w:rPr>
        <w:t xml:space="preserve">, 2015. január 15. 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       </w:t>
      </w:r>
      <w:r w:rsidRPr="0065477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65477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65477D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F26732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77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F26732" w:rsidRPr="0065477D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732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F26732" w:rsidRDefault="00F26732" w:rsidP="0083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F26732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732" w:rsidRDefault="00F26732" w:rsidP="002C67C0">
      <w:pPr>
        <w:spacing w:after="0" w:line="240" w:lineRule="auto"/>
      </w:pPr>
      <w:r>
        <w:separator/>
      </w:r>
    </w:p>
  </w:endnote>
  <w:endnote w:type="continuationSeparator" w:id="1">
    <w:p w:rsidR="00F26732" w:rsidRDefault="00F2673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2" w:rsidRDefault="00DD090D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732" w:rsidRDefault="00F26732" w:rsidP="002C67C0">
      <w:pPr>
        <w:spacing w:after="0" w:line="240" w:lineRule="auto"/>
      </w:pPr>
      <w:r>
        <w:separator/>
      </w:r>
    </w:p>
  </w:footnote>
  <w:footnote w:type="continuationSeparator" w:id="1">
    <w:p w:rsidR="00F26732" w:rsidRDefault="00F2673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32" w:rsidRDefault="005C660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6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2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3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0"/>
  </w:num>
  <w:num w:numId="5">
    <w:abstractNumId w:val="11"/>
  </w:num>
  <w:num w:numId="6">
    <w:abstractNumId w:val="4"/>
  </w:num>
  <w:num w:numId="7">
    <w:abstractNumId w:val="8"/>
  </w:num>
  <w:num w:numId="8">
    <w:abstractNumId w:val="2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9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9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33CD6"/>
    <w:rsid w:val="000408EE"/>
    <w:rsid w:val="00046221"/>
    <w:rsid w:val="00051BB1"/>
    <w:rsid w:val="0006795A"/>
    <w:rsid w:val="000776EC"/>
    <w:rsid w:val="0008539F"/>
    <w:rsid w:val="00093C71"/>
    <w:rsid w:val="00093F76"/>
    <w:rsid w:val="00096217"/>
    <w:rsid w:val="000B3DC4"/>
    <w:rsid w:val="000C1CAF"/>
    <w:rsid w:val="000C7E15"/>
    <w:rsid w:val="000E0E5A"/>
    <w:rsid w:val="000E1455"/>
    <w:rsid w:val="000F1A8D"/>
    <w:rsid w:val="000F38B4"/>
    <w:rsid w:val="000F4373"/>
    <w:rsid w:val="000F4BEE"/>
    <w:rsid w:val="000F7A18"/>
    <w:rsid w:val="0010390D"/>
    <w:rsid w:val="0010646E"/>
    <w:rsid w:val="0011295A"/>
    <w:rsid w:val="00113E71"/>
    <w:rsid w:val="00125E2F"/>
    <w:rsid w:val="00133118"/>
    <w:rsid w:val="00140A7D"/>
    <w:rsid w:val="001469D1"/>
    <w:rsid w:val="001522A4"/>
    <w:rsid w:val="00153B64"/>
    <w:rsid w:val="001640E4"/>
    <w:rsid w:val="0017214C"/>
    <w:rsid w:val="0017756D"/>
    <w:rsid w:val="0018577F"/>
    <w:rsid w:val="00187349"/>
    <w:rsid w:val="001A0F07"/>
    <w:rsid w:val="001A55DD"/>
    <w:rsid w:val="001A7097"/>
    <w:rsid w:val="001B1DB0"/>
    <w:rsid w:val="001B4D41"/>
    <w:rsid w:val="001B6BC9"/>
    <w:rsid w:val="001B7163"/>
    <w:rsid w:val="001C2D57"/>
    <w:rsid w:val="001D421D"/>
    <w:rsid w:val="001E0088"/>
    <w:rsid w:val="001E561F"/>
    <w:rsid w:val="001E6094"/>
    <w:rsid w:val="00201C98"/>
    <w:rsid w:val="00201E8D"/>
    <w:rsid w:val="0020458A"/>
    <w:rsid w:val="00210E1C"/>
    <w:rsid w:val="0022132E"/>
    <w:rsid w:val="0023531B"/>
    <w:rsid w:val="00237806"/>
    <w:rsid w:val="002448C8"/>
    <w:rsid w:val="002577F3"/>
    <w:rsid w:val="002904AF"/>
    <w:rsid w:val="002914FC"/>
    <w:rsid w:val="002B2100"/>
    <w:rsid w:val="002C4966"/>
    <w:rsid w:val="002C67C0"/>
    <w:rsid w:val="002C6AEA"/>
    <w:rsid w:val="002D1873"/>
    <w:rsid w:val="002E0AC7"/>
    <w:rsid w:val="002E2E02"/>
    <w:rsid w:val="002F11B9"/>
    <w:rsid w:val="0030551B"/>
    <w:rsid w:val="003173F3"/>
    <w:rsid w:val="0032522C"/>
    <w:rsid w:val="00326C46"/>
    <w:rsid w:val="003451D1"/>
    <w:rsid w:val="00350F70"/>
    <w:rsid w:val="0035730C"/>
    <w:rsid w:val="0037265B"/>
    <w:rsid w:val="00374D85"/>
    <w:rsid w:val="0037755D"/>
    <w:rsid w:val="00380098"/>
    <w:rsid w:val="00380DA0"/>
    <w:rsid w:val="00385ED6"/>
    <w:rsid w:val="003C1F08"/>
    <w:rsid w:val="003D5E28"/>
    <w:rsid w:val="003D7EDA"/>
    <w:rsid w:val="003E68DC"/>
    <w:rsid w:val="0041234A"/>
    <w:rsid w:val="00422E58"/>
    <w:rsid w:val="0042319C"/>
    <w:rsid w:val="00426F78"/>
    <w:rsid w:val="00433356"/>
    <w:rsid w:val="00434E66"/>
    <w:rsid w:val="00451E02"/>
    <w:rsid w:val="004522D3"/>
    <w:rsid w:val="00461D3E"/>
    <w:rsid w:val="00474D97"/>
    <w:rsid w:val="004A7CC1"/>
    <w:rsid w:val="004B1165"/>
    <w:rsid w:val="004B2785"/>
    <w:rsid w:val="004B5972"/>
    <w:rsid w:val="004B7877"/>
    <w:rsid w:val="004C2E76"/>
    <w:rsid w:val="004D076D"/>
    <w:rsid w:val="004E061B"/>
    <w:rsid w:val="004E3737"/>
    <w:rsid w:val="005103C1"/>
    <w:rsid w:val="00517F37"/>
    <w:rsid w:val="0052444F"/>
    <w:rsid w:val="005363F3"/>
    <w:rsid w:val="00557D4C"/>
    <w:rsid w:val="00562F28"/>
    <w:rsid w:val="00563E05"/>
    <w:rsid w:val="00566B7E"/>
    <w:rsid w:val="0057186F"/>
    <w:rsid w:val="00595226"/>
    <w:rsid w:val="00595534"/>
    <w:rsid w:val="005A4D1D"/>
    <w:rsid w:val="005C0668"/>
    <w:rsid w:val="005C659A"/>
    <w:rsid w:val="005C6603"/>
    <w:rsid w:val="005F1DE2"/>
    <w:rsid w:val="005F56BC"/>
    <w:rsid w:val="005F600E"/>
    <w:rsid w:val="005F6BDD"/>
    <w:rsid w:val="005F778D"/>
    <w:rsid w:val="00610F34"/>
    <w:rsid w:val="00614C0F"/>
    <w:rsid w:val="0061659D"/>
    <w:rsid w:val="00631560"/>
    <w:rsid w:val="006354A4"/>
    <w:rsid w:val="00637BAF"/>
    <w:rsid w:val="00641466"/>
    <w:rsid w:val="00651E51"/>
    <w:rsid w:val="00653374"/>
    <w:rsid w:val="0065477D"/>
    <w:rsid w:val="00657E23"/>
    <w:rsid w:val="006660BE"/>
    <w:rsid w:val="006663F7"/>
    <w:rsid w:val="00682783"/>
    <w:rsid w:val="00687DAE"/>
    <w:rsid w:val="00693ED7"/>
    <w:rsid w:val="006A1130"/>
    <w:rsid w:val="006B1A52"/>
    <w:rsid w:val="006B24AA"/>
    <w:rsid w:val="006B6A9E"/>
    <w:rsid w:val="006B6D74"/>
    <w:rsid w:val="006B6F7E"/>
    <w:rsid w:val="006C25FE"/>
    <w:rsid w:val="006C71EE"/>
    <w:rsid w:val="006F328E"/>
    <w:rsid w:val="00705611"/>
    <w:rsid w:val="007118CB"/>
    <w:rsid w:val="00724E2D"/>
    <w:rsid w:val="00731A65"/>
    <w:rsid w:val="00743FCD"/>
    <w:rsid w:val="0075284F"/>
    <w:rsid w:val="0075423E"/>
    <w:rsid w:val="007579BD"/>
    <w:rsid w:val="00762C00"/>
    <w:rsid w:val="00763FD2"/>
    <w:rsid w:val="00766711"/>
    <w:rsid w:val="00773886"/>
    <w:rsid w:val="00786985"/>
    <w:rsid w:val="007918F8"/>
    <w:rsid w:val="007930E9"/>
    <w:rsid w:val="00795A38"/>
    <w:rsid w:val="00796232"/>
    <w:rsid w:val="007A72B4"/>
    <w:rsid w:val="007C05A6"/>
    <w:rsid w:val="007D4D64"/>
    <w:rsid w:val="007D4DB0"/>
    <w:rsid w:val="007D54CA"/>
    <w:rsid w:val="007D6136"/>
    <w:rsid w:val="00813C34"/>
    <w:rsid w:val="00817EBB"/>
    <w:rsid w:val="00830275"/>
    <w:rsid w:val="00832B29"/>
    <w:rsid w:val="00842344"/>
    <w:rsid w:val="008520A0"/>
    <w:rsid w:val="00860D10"/>
    <w:rsid w:val="008656DF"/>
    <w:rsid w:val="00867FAD"/>
    <w:rsid w:val="00872528"/>
    <w:rsid w:val="008745D5"/>
    <w:rsid w:val="00874D93"/>
    <w:rsid w:val="0087652C"/>
    <w:rsid w:val="008A784A"/>
    <w:rsid w:val="008B7368"/>
    <w:rsid w:val="008D03DD"/>
    <w:rsid w:val="008D0472"/>
    <w:rsid w:val="008E0BEB"/>
    <w:rsid w:val="008E4AE2"/>
    <w:rsid w:val="008E798C"/>
    <w:rsid w:val="008F2ADF"/>
    <w:rsid w:val="009076BB"/>
    <w:rsid w:val="009140C0"/>
    <w:rsid w:val="00922D16"/>
    <w:rsid w:val="009420E9"/>
    <w:rsid w:val="009543A1"/>
    <w:rsid w:val="00962DD4"/>
    <w:rsid w:val="00966554"/>
    <w:rsid w:val="009776D0"/>
    <w:rsid w:val="009812FB"/>
    <w:rsid w:val="00981B46"/>
    <w:rsid w:val="00982CCE"/>
    <w:rsid w:val="00993736"/>
    <w:rsid w:val="00996850"/>
    <w:rsid w:val="009A24D7"/>
    <w:rsid w:val="009A5DF4"/>
    <w:rsid w:val="009B440A"/>
    <w:rsid w:val="009C537F"/>
    <w:rsid w:val="009F0B96"/>
    <w:rsid w:val="00A020AF"/>
    <w:rsid w:val="00A022FF"/>
    <w:rsid w:val="00A0583C"/>
    <w:rsid w:val="00A1116E"/>
    <w:rsid w:val="00A13C71"/>
    <w:rsid w:val="00A13F00"/>
    <w:rsid w:val="00A26939"/>
    <w:rsid w:val="00A26D41"/>
    <w:rsid w:val="00A34C8A"/>
    <w:rsid w:val="00A37C33"/>
    <w:rsid w:val="00A505B1"/>
    <w:rsid w:val="00A57028"/>
    <w:rsid w:val="00A613A6"/>
    <w:rsid w:val="00A73FDD"/>
    <w:rsid w:val="00A75269"/>
    <w:rsid w:val="00A80385"/>
    <w:rsid w:val="00A82952"/>
    <w:rsid w:val="00A840F6"/>
    <w:rsid w:val="00A843ED"/>
    <w:rsid w:val="00A85DB7"/>
    <w:rsid w:val="00A86747"/>
    <w:rsid w:val="00A86D14"/>
    <w:rsid w:val="00A870F3"/>
    <w:rsid w:val="00A90BF8"/>
    <w:rsid w:val="00AA0325"/>
    <w:rsid w:val="00AA167C"/>
    <w:rsid w:val="00AA30DE"/>
    <w:rsid w:val="00AB1D25"/>
    <w:rsid w:val="00AC35DC"/>
    <w:rsid w:val="00AD156E"/>
    <w:rsid w:val="00AD1B4D"/>
    <w:rsid w:val="00AD1F55"/>
    <w:rsid w:val="00AE01FA"/>
    <w:rsid w:val="00AE1DA3"/>
    <w:rsid w:val="00AE2CC0"/>
    <w:rsid w:val="00AF01F9"/>
    <w:rsid w:val="00AF4E25"/>
    <w:rsid w:val="00B00D02"/>
    <w:rsid w:val="00B129CD"/>
    <w:rsid w:val="00B21A29"/>
    <w:rsid w:val="00B5057E"/>
    <w:rsid w:val="00B51A37"/>
    <w:rsid w:val="00B6645F"/>
    <w:rsid w:val="00B71EBF"/>
    <w:rsid w:val="00B73176"/>
    <w:rsid w:val="00B75A51"/>
    <w:rsid w:val="00B865CD"/>
    <w:rsid w:val="00BA223D"/>
    <w:rsid w:val="00BA3728"/>
    <w:rsid w:val="00BA484D"/>
    <w:rsid w:val="00BB314C"/>
    <w:rsid w:val="00BB3383"/>
    <w:rsid w:val="00BB6931"/>
    <w:rsid w:val="00BC72A8"/>
    <w:rsid w:val="00BD7616"/>
    <w:rsid w:val="00BE6106"/>
    <w:rsid w:val="00C0275C"/>
    <w:rsid w:val="00C02838"/>
    <w:rsid w:val="00C06B99"/>
    <w:rsid w:val="00C10958"/>
    <w:rsid w:val="00C11D88"/>
    <w:rsid w:val="00C1678C"/>
    <w:rsid w:val="00C20BF2"/>
    <w:rsid w:val="00C2480A"/>
    <w:rsid w:val="00C26D4B"/>
    <w:rsid w:val="00C53E8F"/>
    <w:rsid w:val="00C84A3A"/>
    <w:rsid w:val="00C92EFC"/>
    <w:rsid w:val="00CA4B0C"/>
    <w:rsid w:val="00CB288F"/>
    <w:rsid w:val="00CB4D50"/>
    <w:rsid w:val="00CC0E15"/>
    <w:rsid w:val="00CC4B5A"/>
    <w:rsid w:val="00CC674A"/>
    <w:rsid w:val="00CE13FF"/>
    <w:rsid w:val="00CE6B0B"/>
    <w:rsid w:val="00CE7FE3"/>
    <w:rsid w:val="00CF1805"/>
    <w:rsid w:val="00CF3DD9"/>
    <w:rsid w:val="00CF5157"/>
    <w:rsid w:val="00D10706"/>
    <w:rsid w:val="00D22998"/>
    <w:rsid w:val="00D23408"/>
    <w:rsid w:val="00D262C0"/>
    <w:rsid w:val="00D27E09"/>
    <w:rsid w:val="00D3199D"/>
    <w:rsid w:val="00D35650"/>
    <w:rsid w:val="00D37246"/>
    <w:rsid w:val="00D41468"/>
    <w:rsid w:val="00D461B4"/>
    <w:rsid w:val="00D470B2"/>
    <w:rsid w:val="00D471B6"/>
    <w:rsid w:val="00D75D9C"/>
    <w:rsid w:val="00D76CC6"/>
    <w:rsid w:val="00D775C2"/>
    <w:rsid w:val="00D83E28"/>
    <w:rsid w:val="00D8423F"/>
    <w:rsid w:val="00D93440"/>
    <w:rsid w:val="00D96834"/>
    <w:rsid w:val="00DA7BF8"/>
    <w:rsid w:val="00DC3860"/>
    <w:rsid w:val="00DD090D"/>
    <w:rsid w:val="00DD4A3F"/>
    <w:rsid w:val="00DD68FB"/>
    <w:rsid w:val="00DE575A"/>
    <w:rsid w:val="00E11E9A"/>
    <w:rsid w:val="00E12F43"/>
    <w:rsid w:val="00E23080"/>
    <w:rsid w:val="00E25457"/>
    <w:rsid w:val="00E32D43"/>
    <w:rsid w:val="00E36F6E"/>
    <w:rsid w:val="00E64D08"/>
    <w:rsid w:val="00E81F91"/>
    <w:rsid w:val="00E84DB3"/>
    <w:rsid w:val="00E856A0"/>
    <w:rsid w:val="00E87A8A"/>
    <w:rsid w:val="00EA13D0"/>
    <w:rsid w:val="00EA2E33"/>
    <w:rsid w:val="00EC7196"/>
    <w:rsid w:val="00ED18A2"/>
    <w:rsid w:val="00EE086B"/>
    <w:rsid w:val="00EE66C6"/>
    <w:rsid w:val="00EF0795"/>
    <w:rsid w:val="00EF253A"/>
    <w:rsid w:val="00EF3998"/>
    <w:rsid w:val="00F10977"/>
    <w:rsid w:val="00F13675"/>
    <w:rsid w:val="00F20E33"/>
    <w:rsid w:val="00F22CC4"/>
    <w:rsid w:val="00F26732"/>
    <w:rsid w:val="00F366F9"/>
    <w:rsid w:val="00F50117"/>
    <w:rsid w:val="00F65112"/>
    <w:rsid w:val="00F71B60"/>
    <w:rsid w:val="00F77BB7"/>
    <w:rsid w:val="00F82E32"/>
    <w:rsid w:val="00F86ADF"/>
    <w:rsid w:val="00F912CB"/>
    <w:rsid w:val="00F929CD"/>
    <w:rsid w:val="00F94258"/>
    <w:rsid w:val="00F96EE0"/>
    <w:rsid w:val="00FA441A"/>
    <w:rsid w:val="00FA4E84"/>
    <w:rsid w:val="00FD039B"/>
    <w:rsid w:val="00FE04CC"/>
    <w:rsid w:val="00FE54C3"/>
    <w:rsid w:val="00FF1A32"/>
    <w:rsid w:val="00FF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23531B"/>
    <w:rPr>
      <w:lang w:eastAsia="en-US"/>
    </w:rPr>
  </w:style>
  <w:style w:type="paragraph" w:customStyle="1" w:styleId="uj">
    <w:name w:val="uj"/>
    <w:basedOn w:val="Norml"/>
    <w:uiPriority w:val="99"/>
    <w:rsid w:val="000F7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7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2495</TotalTime>
  <Pages>4</Pages>
  <Words>1003</Words>
  <Characters>7902</Characters>
  <Application>Microsoft Office Word</Application>
  <DocSecurity>0</DocSecurity>
  <Lines>65</Lines>
  <Paragraphs>17</Paragraphs>
  <ScaleCrop>false</ScaleCrop>
  <Company>Dr.X. Corporation</Company>
  <LinksUpToDate>false</LinksUpToDate>
  <CharactersWithSpaces>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Zgrót PH Titkárság</cp:lastModifiedBy>
  <cp:revision>125</cp:revision>
  <cp:lastPrinted>2014-10-31T10:45:00Z</cp:lastPrinted>
  <dcterms:created xsi:type="dcterms:W3CDTF">2013-11-13T13:01:00Z</dcterms:created>
  <dcterms:modified xsi:type="dcterms:W3CDTF">2015-01-26T11:27:00Z</dcterms:modified>
</cp:coreProperties>
</file>