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B1" w:rsidRDefault="008A53B1" w:rsidP="008A53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Szám: 1- </w:t>
      </w:r>
      <w:r w:rsidR="008B67E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/2015.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B67EE"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 xml:space="preserve"> sz. napirendi pont</w:t>
      </w:r>
    </w:p>
    <w:p w:rsidR="008A53B1" w:rsidRDefault="008A53B1" w:rsidP="005A2F02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</w:t>
      </w:r>
    </w:p>
    <w:p w:rsidR="008A53B1" w:rsidRDefault="008A53B1" w:rsidP="008A53B1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8A53B1" w:rsidRDefault="008A53B1" w:rsidP="008A53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:rsidR="008A53B1" w:rsidRDefault="004250BB" w:rsidP="008A53B1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2015. február 12-i,</w:t>
      </w:r>
      <w:r w:rsidR="008A53B1">
        <w:rPr>
          <w:rFonts w:ascii="Times New Roman" w:hAnsi="Times New Roman"/>
          <w:b/>
          <w:sz w:val="24"/>
          <w:szCs w:val="24"/>
        </w:rPr>
        <w:t xml:space="preserve"> rendes ülésére</w:t>
      </w:r>
    </w:p>
    <w:p w:rsidR="008A53B1" w:rsidRDefault="008A53B1" w:rsidP="008A53B1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</w:rPr>
      </w:pPr>
    </w:p>
    <w:p w:rsidR="008A53B1" w:rsidRDefault="008A53B1" w:rsidP="008A53B1">
      <w:pPr>
        <w:pStyle w:val="Listaszerbekezds"/>
        <w:suppressAutoHyphens w:val="0"/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Döntés intézményvezetői pályázat kiírásáról </w:t>
      </w: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8A53B1" w:rsidRDefault="008A53B1" w:rsidP="008A53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A2F02" w:rsidRDefault="005A2F02" w:rsidP="008A53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Zalaszentgróti Szociális és Gyermekjól</w:t>
      </w:r>
      <w:r w:rsidR="00A9196A">
        <w:rPr>
          <w:rFonts w:ascii="Times New Roman" w:eastAsia="Times New Roman" w:hAnsi="Times New Roman"/>
          <w:sz w:val="24"/>
          <w:szCs w:val="24"/>
          <w:lang w:eastAsia="hu-HU"/>
        </w:rPr>
        <w:t>éti Alapszolgáltatási Központ 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továbbiakban: Intézmény) fenntartója a Zalaszentgrót és Környező települések intézményfenntartó Társulása (a továbbiakban: Társulás).</w:t>
      </w:r>
    </w:p>
    <w:p w:rsidR="00A9196A" w:rsidRDefault="00A9196A" w:rsidP="008A53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A2F02" w:rsidRDefault="005A2F02" w:rsidP="008A53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Társulás Társulási Megállapodásának 10. pontja alapján az intézményvezetői kinevezéséről Zalaszentgrót Város Önkormányzat, mint gesztor önkormányzat Képviselő-testülete dönt a társult önkormányzatok polgármestereinek előzetes egyetértésével. A Társulási Megállapodás 11. pontja rendelkezik arról is, hogy az intézményvezető alkalmazásával kapcsolatos munkáltatói jogokat – így különösen a kinevezés, vezetői megbízás adása – Zalaszentgrót Város Önkormányzat Képviselő-testülete gyakorolja, amelyhez szintén szükséges a társult önkormányzatok polgármesterinek előzetes egyetértése. A Társulási Megállapodás hivatkozott pontja értelmében a</w:t>
      </w:r>
      <w:r w:rsidR="00A9196A">
        <w:rPr>
          <w:rFonts w:ascii="Times New Roman" w:eastAsia="Times New Roman" w:hAnsi="Times New Roman"/>
          <w:sz w:val="24"/>
          <w:szCs w:val="24"/>
          <w:lang w:eastAsia="hu-HU"/>
        </w:rPr>
        <w:t>z intézményvezető alkalmazásával kapcsolatos egyéb munkáltat</w:t>
      </w:r>
      <w:r w:rsidR="00C2328B">
        <w:rPr>
          <w:rFonts w:ascii="Times New Roman" w:eastAsia="Times New Roman" w:hAnsi="Times New Roman"/>
          <w:sz w:val="24"/>
          <w:szCs w:val="24"/>
          <w:lang w:eastAsia="hu-HU"/>
        </w:rPr>
        <w:t>ói</w:t>
      </w:r>
      <w:r w:rsidR="00A9196A">
        <w:rPr>
          <w:rFonts w:ascii="Times New Roman" w:eastAsia="Times New Roman" w:hAnsi="Times New Roman"/>
          <w:sz w:val="24"/>
          <w:szCs w:val="24"/>
          <w:lang w:eastAsia="hu-HU"/>
        </w:rPr>
        <w:t xml:space="preserve"> jogokat Zalaszentgrót Város polgármestere gyakorolja.</w:t>
      </w:r>
    </w:p>
    <w:p w:rsidR="005A2F02" w:rsidRDefault="005A2F02" w:rsidP="008A53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A53B1" w:rsidRDefault="00A9196A" w:rsidP="008A53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Intézmény</w:t>
      </w:r>
      <w:r w:rsidR="008A53B1">
        <w:rPr>
          <w:rFonts w:ascii="Times New Roman" w:eastAsia="Times New Roman" w:hAnsi="Times New Roman"/>
          <w:sz w:val="24"/>
          <w:szCs w:val="24"/>
          <w:lang w:eastAsia="hu-HU"/>
        </w:rPr>
        <w:t xml:space="preserve"> intézményvezetőjének megbízatása 2015. április 30. napjáig tart.</w:t>
      </w:r>
    </w:p>
    <w:p w:rsidR="008A53B1" w:rsidRDefault="008A53B1" w:rsidP="008A53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A53B1" w:rsidRDefault="008A53B1" w:rsidP="008A53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Intézmény jogszabályoknak megfelelő, biztonságos működése érdekében mindenképpen szükséges az intézményvezetői álláshelyre vonatkozóan pályázati kiírás elfogadása és annak alapján a pályázati eljárás lefolytatása.</w:t>
      </w:r>
    </w:p>
    <w:p w:rsidR="008A53B1" w:rsidRDefault="008A53B1" w:rsidP="008A53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A53B1" w:rsidRDefault="008A53B1" w:rsidP="008A53B1">
      <w:p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intézményvezetői pályázat kiírására vonatkozó rendelkezéseket az alábbi jogszabályok határozzák meg: 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közalkalmazottak jogállásáról szóló 1992. évi XXXIII. törvény, (a továbbiakban Kjt.)</w:t>
      </w:r>
    </w:p>
    <w:p w:rsidR="00A9196A" w:rsidRDefault="00A9196A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gyermekek védelméről és a gyámügyi igazgatásról szóló 1997. évi XXXI. törvény (a továbbiakban: Gyvt.)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257/2000. (XII.26.) Korm. rendelet a közalkalmazottak jogállásáról szóló 1992. évi XXXIII. törvénynek a szociális, valamint a gyermekjóléti és gyermekvédelmi ágazatban történő végrehajtásáról;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388/2007. ( XII.23.) Korm. rendelet a közalkalmazotti pályázatnak a kormányzati személyügyi igazgatási feladatokat ellátó szerv honlapján történő közzétételére vonatkozó részletes szabályokról.</w:t>
      </w:r>
    </w:p>
    <w:p w:rsidR="008A53B1" w:rsidRDefault="008A53B1" w:rsidP="008A53B1">
      <w:p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</w:p>
    <w:p w:rsidR="008A53B1" w:rsidRDefault="008A53B1" w:rsidP="008A53B1">
      <w:p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jogszabályok alapján a pályázat kiírása kapcsán különösen az alábbiakra kell tekintettel lenni:</w:t>
      </w:r>
    </w:p>
    <w:p w:rsidR="008A53B1" w:rsidRDefault="008A53B1" w:rsidP="008A53B1">
      <w:p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</w:p>
    <w:p w:rsidR="008A53B1" w:rsidRPr="00C158FF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szociális intézmény, gyermekjóléti é s gyermekvédelmi intézmény intézményvezetője magasabb vezetőnek minősül, így a vezetői megbízás</w:t>
      </w:r>
      <w:r w:rsidRPr="00C158FF">
        <w:rPr>
          <w:rFonts w:ascii="Times New Roman" w:hAnsi="Times New Roman"/>
          <w:sz w:val="24"/>
          <w:szCs w:val="24"/>
        </w:rPr>
        <w:t xml:space="preserve"> 5 évre adható.</w:t>
      </w:r>
    </w:p>
    <w:p w:rsidR="008A53B1" w:rsidRPr="00C158FF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felhívást a kormányzati személyügyi igazgatási feladatokat ellátó szerv internetes oldalán (a továbbiakban: KSZK) közzé kell tenni, a határidőket a KSZK-n történő közzétételtől ke</w:t>
      </w:r>
      <w:r w:rsidR="005A2F02">
        <w:rPr>
          <w:rFonts w:ascii="Times New Roman" w:hAnsi="Times New Roman"/>
          <w:sz w:val="24"/>
          <w:szCs w:val="24"/>
        </w:rPr>
        <w:t>ll számítani.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 benyújtására a Kjt. 20/A§. (4) bekezdése alapján a KSZK honlapon való közzétételtől számított 15 napnál – munkáltató vezetésére kiírt pályázat esetén 30 napnál – rövidebb nem lehet.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eljárás lefolytatásával összefüggő feladatokat intézményvezető </w:t>
      </w:r>
      <w:r w:rsidR="00A9196A">
        <w:rPr>
          <w:rFonts w:ascii="Times New Roman" w:hAnsi="Times New Roman"/>
          <w:sz w:val="24"/>
          <w:szCs w:val="24"/>
        </w:rPr>
        <w:t xml:space="preserve">esetén a fenntartó önkormányzat, esetünkben a gesztor önkormányzat </w:t>
      </w:r>
      <w:r>
        <w:rPr>
          <w:rFonts w:ascii="Times New Roman" w:hAnsi="Times New Roman"/>
          <w:sz w:val="24"/>
          <w:szCs w:val="24"/>
        </w:rPr>
        <w:t>jegyzője látja el.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felhívásnak</w:t>
      </w:r>
      <w:r>
        <w:rPr>
          <w:rFonts w:ascii="Times New Roman" w:hAnsi="Times New Roman"/>
          <w:sz w:val="24"/>
          <w:szCs w:val="24"/>
        </w:rPr>
        <w:softHyphen/>
        <w:t xml:space="preserve">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- a Kjt. 20/A §.(3) bekezdésében foglaltakon túl tartalmaznia kell a beosztáshoz kapcsolódó esetleges juttatásokat, a jogviszony időtartamát, a pályázat benyújtásának formáját, határidejét és helyét, a pályázat tartalmi követelményeire vonatkozó szabályokat.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pályázathoz csatolni szükséges a pályázó nyilatkozatát arról, hogy vele szemben a Gyvt. 15.§ (8) bekezdésében meghatározott kizáró ok nem áll fenn.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eljárásban biztosítani szükséges, hogy a pályázat iránt érdeklődők a pályázatok elkészítéséhez szükséges tájékoztatást megkapják, továbbá, hogy az Intézményt megismerhessék.</w:t>
      </w:r>
    </w:p>
    <w:p w:rsidR="008A53B1" w:rsidRPr="00EA24BE" w:rsidRDefault="002B76FC" w:rsidP="008A53B1">
      <w:pPr>
        <w:numPr>
          <w:ilvl w:val="0"/>
          <w:numId w:val="1"/>
        </w:num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pályázatokat a jegyző, mint a </w:t>
      </w:r>
      <w:r w:rsidR="008A53B1">
        <w:rPr>
          <w:rFonts w:ascii="Times New Roman" w:hAnsi="Times New Roman"/>
          <w:sz w:val="24"/>
          <w:szCs w:val="24"/>
        </w:rPr>
        <w:t xml:space="preserve">pályázat előkészítője által esetenként összehívott bizottság véleményezi, amely bizottság tagjai között lennie kell a pályázat előkészítőjének, vagy képviselőjének, valamint – magasabb vezetői megbízás esetén a szakmai érdek-képviseleti szövetség illetőleg egyesület képviselőjének, vagy a szakma illetékes szakmai kollégium tagjának. </w:t>
      </w: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7CC" w:rsidRDefault="009007CC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Humán Ügyek Bizottsága a 2015. február 5-i ülésén megtárgyalta és 6/2015. ( II.05.) számú határozatában azzal a kiegészítéssel javasolja Zalaszentgrót Város Önkormányzat Képviselő-testületének a határozati javaslat elfogadását, hogy a pályázati felhívásban előnyként kerüljön feltüntetésre a nyelvtudás.</w:t>
      </w:r>
    </w:p>
    <w:p w:rsidR="009007CC" w:rsidRDefault="009007CC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Képviselő-testületet, hogy vitassa meg és fogadja el a következő határozati javaslatot: </w:t>
      </w:r>
    </w:p>
    <w:p w:rsidR="008A53B1" w:rsidRDefault="008A53B1" w:rsidP="008A5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72F5D" w:rsidRDefault="008A53B1" w:rsidP="008A53B1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Önkormányzat Képviselő-testülete a Zalaszentgróti Szociális és Gyermekjóléti Alapszolgáltatási Központ intézményvezetői munkakör betöltésére az alábbi feltételekkel pályázatot ír ki: </w:t>
      </w:r>
    </w:p>
    <w:p w:rsidR="008A53B1" w:rsidRDefault="008A53B1" w:rsidP="008A53B1">
      <w:pPr>
        <w:tabs>
          <w:tab w:val="left" w:pos="180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pályázatot meghirdető szerv:</w:t>
      </w:r>
    </w:p>
    <w:p w:rsidR="008A53B1" w:rsidRDefault="008A53B1" w:rsidP="008A53B1">
      <w:pPr>
        <w:tabs>
          <w:tab w:val="left" w:pos="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Zalaszentgrót Város Önkormányzata</w:t>
      </w:r>
    </w:p>
    <w:p w:rsidR="008A53B1" w:rsidRDefault="008A53B1" w:rsidP="008A53B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Meghirdetett munkahely:</w:t>
      </w:r>
    </w:p>
    <w:p w:rsidR="008A53B1" w:rsidRDefault="008A53B1" w:rsidP="00A72F5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Zalaszentgróti Szociális és Gyermekjóléti Alapszolgáltatási Köz</w:t>
      </w:r>
      <w:r>
        <w:rPr>
          <w:rFonts w:ascii="Times New Roman" w:hAnsi="Times New Roman"/>
          <w:sz w:val="24"/>
          <w:szCs w:val="24"/>
        </w:rPr>
        <w:t>pont-intézményvezető</w:t>
      </w:r>
    </w:p>
    <w:p w:rsidR="008A53B1" w:rsidRDefault="008A53B1" w:rsidP="002B76F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Képesítés és egyéb feltételek:</w:t>
      </w:r>
    </w:p>
    <w:p w:rsidR="008A53B1" w:rsidRDefault="008A53B1" w:rsidP="008A53B1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magyar állampolgárság;</w:t>
      </w:r>
    </w:p>
    <w:p w:rsidR="008A53B1" w:rsidRDefault="008A53B1" w:rsidP="008A53B1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büntetlen előélet;</w:t>
      </w:r>
    </w:p>
    <w:p w:rsidR="008A53B1" w:rsidRDefault="008A53B1" w:rsidP="008A53B1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életév betöltése;</w:t>
      </w:r>
    </w:p>
    <w:p w:rsidR="008A53B1" w:rsidRDefault="008A53B1" w:rsidP="008A53B1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Cselekvőképesség;</w:t>
      </w:r>
    </w:p>
    <w:p w:rsidR="008A53B1" w:rsidRDefault="008A53B1" w:rsidP="008A53B1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felsőfokú iskolai végzettség;</w:t>
      </w:r>
    </w:p>
    <w:p w:rsidR="008A53B1" w:rsidRPr="005D73F4" w:rsidRDefault="008A53B1" w:rsidP="008A53B1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legalább 5 év felsőfokú végzettséget vagy felsőfokú szakmai képesítést igénylő, a gyermekvédelem, a szociális ellátás területén betöltött munkakörben szerzett szakmai gyakorlat;</w:t>
      </w:r>
    </w:p>
    <w:p w:rsidR="008A53B1" w:rsidRDefault="008A53B1" w:rsidP="008A53B1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53B1" w:rsidRDefault="008A53B1" w:rsidP="008A53B1">
      <w:pPr>
        <w:tabs>
          <w:tab w:val="left" w:pos="180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Juttatások (Ft) illetmény, pótlék, egyéb:</w:t>
      </w:r>
    </w:p>
    <w:p w:rsidR="008A53B1" w:rsidRDefault="008A53B1" w:rsidP="008A53B1">
      <w:pPr>
        <w:tabs>
          <w:tab w:val="left" w:pos="180"/>
        </w:tabs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8A53B1" w:rsidRDefault="008A53B1" w:rsidP="008A53B1">
      <w:pPr>
        <w:tabs>
          <w:tab w:val="left" w:pos="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 megbízás 2015. május 01. napjától 2020. április 30. napjáig tart.</w:t>
      </w:r>
    </w:p>
    <w:p w:rsidR="008A53B1" w:rsidRDefault="008A53B1" w:rsidP="008A53B1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Bér- és egyéb juttatások a Kjt. szerint.</w:t>
      </w:r>
    </w:p>
    <w:p w:rsidR="008A53B1" w:rsidRDefault="008A53B1" w:rsidP="008A53B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A53B1" w:rsidRDefault="008A53B1" w:rsidP="008A53B1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pályázathoz csatolandó: </w:t>
      </w:r>
    </w:p>
    <w:p w:rsidR="008A53B1" w:rsidRDefault="00A9196A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részletes, a </w:t>
      </w:r>
      <w:r w:rsidR="008A53B1">
        <w:rPr>
          <w:rFonts w:ascii="Times New Roman" w:hAnsi="Times New Roman"/>
          <w:sz w:val="24"/>
          <w:szCs w:val="24"/>
        </w:rPr>
        <w:t>szakmai tevékenységet bemutató önéletrajz;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intézmény vezetésére vonatkozó programot a szakmai helyzetelemzésre épülő fejlesztési elképzelésekkel;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 napnál nem régebbi hatósági erkölcsi bizonyítvány arról, hogy büntetlen előéletű;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személyi azonosságát igazoló érvényes okmány másolata;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munkakör betöltéséhez szükséges legmagasabb iskolai végzettséget igazoló okirat másolata;</w:t>
      </w:r>
    </w:p>
    <w:p w:rsidR="00A9196A" w:rsidRDefault="00A9196A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munkakör betöltéséhez szükséges szakmai tapasztalatot igazoló dokumentum másolata;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 arról, hogy pályázati anyagában foglalt személyes adatainak pályázati eljárással összefüggésben szükséges kezeléséhez hozzájárul</w:t>
      </w:r>
      <w:r w:rsidR="00A9196A">
        <w:rPr>
          <w:rFonts w:ascii="Times New Roman" w:hAnsi="Times New Roman"/>
          <w:sz w:val="24"/>
          <w:szCs w:val="24"/>
        </w:rPr>
        <w:t>;</w:t>
      </w:r>
    </w:p>
    <w:p w:rsidR="00A9196A" w:rsidRDefault="00A9196A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 arról, hogy a pályázati anyagot az elbírálásában részt vevők megismerhessék;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 arról, hogy a pályázó nyertes pályázat esetén vagyonnyilatkozat-tételi eljárás lefolytatását vállalja;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 arról, hogy a pályázóval szemben a gyermekek védelméről és a gyámügyi igazgatásról szóló 1997.évi XXXI. törvény 15.§ (8) bekezdésében megha</w:t>
      </w:r>
      <w:r w:rsidR="00A9196A">
        <w:rPr>
          <w:rFonts w:ascii="Times New Roman" w:hAnsi="Times New Roman"/>
          <w:sz w:val="24"/>
          <w:szCs w:val="24"/>
        </w:rPr>
        <w:t>tározott kizáró ok nem áll fenn;</w:t>
      </w:r>
    </w:p>
    <w:p w:rsidR="008A53B1" w:rsidRDefault="008A53B1" w:rsidP="008A5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 arról, hogy a pályázatának zárt ülésen való tárgyalását kéri-e?.</w:t>
      </w:r>
    </w:p>
    <w:p w:rsidR="008A53B1" w:rsidRDefault="008A53B1" w:rsidP="008A53B1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8A53B1" w:rsidRDefault="002B76FC" w:rsidP="008A53B1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</w:t>
      </w:r>
      <w:r w:rsidR="008A53B1">
        <w:rPr>
          <w:rFonts w:ascii="Times New Roman" w:hAnsi="Times New Roman"/>
          <w:sz w:val="24"/>
          <w:szCs w:val="24"/>
        </w:rPr>
        <w:t>épviselő-testület a pályázatok véleményezésére – a jogszabályban meghatározott szerv</w:t>
      </w:r>
      <w:r w:rsidR="00C2328B">
        <w:rPr>
          <w:rFonts w:ascii="Times New Roman" w:hAnsi="Times New Roman"/>
          <w:sz w:val="24"/>
          <w:szCs w:val="24"/>
        </w:rPr>
        <w:t>ezetek képviselőivel kiegészítve</w:t>
      </w:r>
      <w:r w:rsidR="008A53B1">
        <w:rPr>
          <w:rFonts w:ascii="Times New Roman" w:hAnsi="Times New Roman"/>
          <w:sz w:val="24"/>
          <w:szCs w:val="24"/>
        </w:rPr>
        <w:t xml:space="preserve"> - a Humán Ügyek Bizottságát kéri </w:t>
      </w:r>
      <w:r w:rsidR="008A53B1">
        <w:rPr>
          <w:rFonts w:ascii="Times New Roman" w:hAnsi="Times New Roman"/>
          <w:sz w:val="24"/>
          <w:szCs w:val="24"/>
        </w:rPr>
        <w:tab/>
        <w:t>fel.</w:t>
      </w:r>
    </w:p>
    <w:p w:rsidR="008A53B1" w:rsidRDefault="008A53B1" w:rsidP="008A53B1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felhívást a helyben szokásos módon és a honlapon közzé kell tenni. </w:t>
      </w:r>
    </w:p>
    <w:p w:rsidR="00A9196A" w:rsidRDefault="00A9196A" w:rsidP="008A53B1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 benyújtásár</w:t>
      </w:r>
      <w:r w:rsidR="00A72F5D">
        <w:rPr>
          <w:rFonts w:ascii="Times New Roman" w:hAnsi="Times New Roman"/>
          <w:sz w:val="24"/>
          <w:szCs w:val="24"/>
        </w:rPr>
        <w:t xml:space="preserve">a papír alapon van </w:t>
      </w:r>
      <w:r w:rsidR="00C2328B">
        <w:rPr>
          <w:rFonts w:ascii="Times New Roman" w:hAnsi="Times New Roman"/>
          <w:sz w:val="24"/>
          <w:szCs w:val="24"/>
        </w:rPr>
        <w:t xml:space="preserve">lehetőség, a pályázat benyújtásának </w:t>
      </w:r>
      <w:r w:rsidR="00A72F5D">
        <w:rPr>
          <w:rFonts w:ascii="Times New Roman" w:hAnsi="Times New Roman"/>
          <w:sz w:val="24"/>
          <w:szCs w:val="24"/>
        </w:rPr>
        <w:t>módja</w:t>
      </w:r>
      <w:r w:rsidR="00C2328B">
        <w:rPr>
          <w:rFonts w:ascii="Times New Roman" w:hAnsi="Times New Roman"/>
          <w:sz w:val="24"/>
          <w:szCs w:val="24"/>
        </w:rPr>
        <w:t>i:</w:t>
      </w:r>
      <w:r w:rsidR="00A72F5D">
        <w:rPr>
          <w:rFonts w:ascii="Times New Roman" w:hAnsi="Times New Roman"/>
          <w:sz w:val="24"/>
          <w:szCs w:val="24"/>
        </w:rPr>
        <w:t xml:space="preserve"> postai úton vagy személyesen az alábbi címre: 8790, Zalaszentgrót Dózsa Gy u. 1. </w:t>
      </w:r>
    </w:p>
    <w:p w:rsidR="008A53B1" w:rsidRDefault="008A53B1" w:rsidP="008A53B1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felkéri a jegyzőt, hogy a pályázati eljárással kap</w:t>
      </w:r>
      <w:r w:rsidR="00A72F5D">
        <w:rPr>
          <w:rFonts w:ascii="Times New Roman" w:hAnsi="Times New Roman"/>
          <w:sz w:val="24"/>
          <w:szCs w:val="24"/>
        </w:rPr>
        <w:t>csolatos feladatokat végezze el.</w:t>
      </w:r>
    </w:p>
    <w:p w:rsidR="008A53B1" w:rsidRDefault="008A53B1" w:rsidP="008A53B1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Határidő:</w:t>
      </w:r>
      <w:r>
        <w:rPr>
          <w:rFonts w:ascii="Times New Roman" w:hAnsi="Times New Roman"/>
          <w:sz w:val="24"/>
          <w:szCs w:val="24"/>
        </w:rPr>
        <w:t xml:space="preserve"> azonnal, 2015. április 30.</w:t>
      </w:r>
    </w:p>
    <w:p w:rsidR="008A53B1" w:rsidRDefault="008A53B1" w:rsidP="008A53B1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Dr. Simon Beáta jegyző</w:t>
      </w:r>
    </w:p>
    <w:p w:rsidR="008A53B1" w:rsidRDefault="008A53B1" w:rsidP="008A53B1">
      <w:pPr>
        <w:spacing w:after="0" w:line="240" w:lineRule="auto"/>
        <w:ind w:left="708" w:right="-468"/>
        <w:jc w:val="both"/>
        <w:rPr>
          <w:rFonts w:ascii="Times New Roman" w:hAnsi="Times New Roman"/>
          <w:sz w:val="24"/>
          <w:szCs w:val="24"/>
        </w:rPr>
      </w:pP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A53B1" w:rsidRDefault="002B76FC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Zalaszentgrót, 2015. február 2. </w:t>
      </w: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Baracskai József</w:t>
      </w: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javaslatban foglaltak a </w:t>
      </w:r>
    </w:p>
    <w:p w:rsidR="008A53B1" w:rsidRDefault="008A53B1" w:rsidP="008A53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törvényességi előírásoknak megfelelnek.</w:t>
      </w:r>
    </w:p>
    <w:p w:rsidR="008A53B1" w:rsidRDefault="008A53B1" w:rsidP="008A53B1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Simon Beáta</w:t>
      </w:r>
    </w:p>
    <w:p w:rsidR="008A53B1" w:rsidRDefault="008A53B1" w:rsidP="008A53B1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jegyző</w:t>
      </w:r>
    </w:p>
    <w:p w:rsidR="008A53B1" w:rsidRDefault="008A53B1" w:rsidP="008A53B1">
      <w:pPr>
        <w:rPr>
          <w:rFonts w:ascii="Times New Roman" w:hAnsi="Times New Roman"/>
          <w:sz w:val="24"/>
          <w:szCs w:val="24"/>
        </w:rPr>
      </w:pPr>
    </w:p>
    <w:p w:rsidR="008A53B1" w:rsidRDefault="008A53B1" w:rsidP="008A53B1"/>
    <w:p w:rsidR="008A53B1" w:rsidRDefault="008A53B1" w:rsidP="008A53B1"/>
    <w:p w:rsidR="00F63E93" w:rsidRDefault="00F63E93"/>
    <w:sectPr w:rsidR="00F63E93" w:rsidSect="007B74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E93" w:rsidRDefault="00F63E93" w:rsidP="002C67C0">
      <w:pPr>
        <w:spacing w:after="0" w:line="240" w:lineRule="auto"/>
      </w:pPr>
      <w:r>
        <w:separator/>
      </w:r>
    </w:p>
  </w:endnote>
  <w:endnote w:type="continuationSeparator" w:id="1">
    <w:p w:rsidR="00F63E93" w:rsidRDefault="00F63E93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E93" w:rsidRDefault="008A53B1">
    <w:pPr>
      <w:pStyle w:val="llb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E93" w:rsidRDefault="00F63E93" w:rsidP="002C67C0">
      <w:pPr>
        <w:spacing w:after="0" w:line="240" w:lineRule="auto"/>
      </w:pPr>
      <w:r>
        <w:separator/>
      </w:r>
    </w:p>
  </w:footnote>
  <w:footnote w:type="continuationSeparator" w:id="1">
    <w:p w:rsidR="00F63E93" w:rsidRDefault="00F63E93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E93" w:rsidRDefault="008A53B1">
    <w:pPr>
      <w:pStyle w:val="lfej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148"/>
    <w:multiLevelType w:val="hybridMultilevel"/>
    <w:tmpl w:val="82D22C5A"/>
    <w:lvl w:ilvl="0" w:tplc="14B60AA4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2C67C0"/>
    <w:rsid w:val="000D3BD3"/>
    <w:rsid w:val="001E0088"/>
    <w:rsid w:val="002B2100"/>
    <w:rsid w:val="002B76FC"/>
    <w:rsid w:val="002C67C0"/>
    <w:rsid w:val="002D009C"/>
    <w:rsid w:val="004250BB"/>
    <w:rsid w:val="005A2F02"/>
    <w:rsid w:val="006660BE"/>
    <w:rsid w:val="007B7437"/>
    <w:rsid w:val="008A53B1"/>
    <w:rsid w:val="008A784A"/>
    <w:rsid w:val="008B67EE"/>
    <w:rsid w:val="008C09DA"/>
    <w:rsid w:val="009007CC"/>
    <w:rsid w:val="00A72F5D"/>
    <w:rsid w:val="00A9196A"/>
    <w:rsid w:val="00AE4633"/>
    <w:rsid w:val="00C2328B"/>
    <w:rsid w:val="00DD777A"/>
    <w:rsid w:val="00F63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7437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8A53B1"/>
    <w:pPr>
      <w:suppressAutoHyphens/>
      <w:ind w:left="720"/>
      <w:contextualSpacing/>
    </w:pPr>
    <w:rPr>
      <w:rFonts w:eastAsia="Lucida Sans Unicode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911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Dr_Dézsenyi_Veronika</dc:creator>
  <cp:keywords/>
  <dc:description/>
  <cp:lastModifiedBy>Zgrót PH Titkárság</cp:lastModifiedBy>
  <cp:revision>6</cp:revision>
  <cp:lastPrinted>2015-02-02T09:11:00Z</cp:lastPrinted>
  <dcterms:created xsi:type="dcterms:W3CDTF">2015-02-02T08:21:00Z</dcterms:created>
  <dcterms:modified xsi:type="dcterms:W3CDTF">2015-02-06T10:58:00Z</dcterms:modified>
</cp:coreProperties>
</file>