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5AE" w:rsidRDefault="002835AE" w:rsidP="00624EC3">
      <w:pPr>
        <w:jc w:val="both"/>
      </w:pPr>
      <w:bookmarkStart w:id="0" w:name="_GoBack"/>
      <w:bookmarkEnd w:id="0"/>
      <w:r>
        <w:t xml:space="preserve">Szám: 1-3/2015.                                               </w:t>
      </w:r>
      <w:r w:rsidR="00D22FD9">
        <w:t xml:space="preserve">                              </w:t>
      </w:r>
      <w:r w:rsidR="0092378B">
        <w:t>16</w:t>
      </w:r>
      <w:r w:rsidR="00D22FD9">
        <w:t>.</w:t>
      </w:r>
      <w:r>
        <w:t xml:space="preserve"> </w:t>
      </w:r>
      <w:r w:rsidRPr="00E12F77">
        <w:t>sz. napirendi pont anyaga</w:t>
      </w:r>
    </w:p>
    <w:p w:rsidR="002835AE" w:rsidRDefault="002835AE" w:rsidP="00027CED">
      <w:pPr>
        <w:spacing w:line="360" w:lineRule="atLeast"/>
        <w:rPr>
          <w:b/>
          <w:bCs/>
          <w:u w:val="single"/>
        </w:rPr>
      </w:pPr>
    </w:p>
    <w:p w:rsidR="002835AE" w:rsidRPr="00E12F77" w:rsidRDefault="002835AE" w:rsidP="00027CED">
      <w:pPr>
        <w:spacing w:line="360" w:lineRule="atLeast"/>
        <w:jc w:val="center"/>
        <w:rPr>
          <w:b/>
          <w:bCs/>
          <w:u w:val="single"/>
        </w:rPr>
      </w:pPr>
      <w:r w:rsidRPr="00E12F77">
        <w:rPr>
          <w:b/>
          <w:bCs/>
          <w:u w:val="single"/>
        </w:rPr>
        <w:t>Előterjesztés</w:t>
      </w:r>
    </w:p>
    <w:p w:rsidR="002835AE" w:rsidRDefault="002835AE" w:rsidP="00027CED">
      <w:pPr>
        <w:spacing w:line="360" w:lineRule="atLeast"/>
        <w:jc w:val="center"/>
      </w:pPr>
      <w:r w:rsidRPr="001A7AF2">
        <w:t>Zalaszentgrót Városi Önkormányzat Képviselő-testület</w:t>
      </w:r>
    </w:p>
    <w:p w:rsidR="002835AE" w:rsidRPr="001A7AF2" w:rsidRDefault="002835AE" w:rsidP="00027CED">
      <w:pPr>
        <w:spacing w:line="360" w:lineRule="atLeast"/>
        <w:jc w:val="center"/>
      </w:pPr>
      <w:r>
        <w:t>2015. február 12</w:t>
      </w:r>
      <w:r w:rsidRPr="001A7AF2">
        <w:t xml:space="preserve">-i </w:t>
      </w:r>
      <w:r>
        <w:t xml:space="preserve">rendes </w:t>
      </w:r>
      <w:r w:rsidRPr="001A7AF2">
        <w:t>ülésére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r>
        <w:rPr>
          <w:b/>
          <w:bCs/>
          <w:u w:val="single"/>
        </w:rPr>
        <w:t>Tárgy</w:t>
      </w:r>
      <w:r w:rsidRPr="00623A43">
        <w:rPr>
          <w:b/>
          <w:bCs/>
        </w:rPr>
        <w:t>:</w:t>
      </w:r>
      <w:r w:rsidRPr="00623A43">
        <w:t xml:space="preserve"> A strandfürdő területén található büfék bérbeadása</w:t>
      </w:r>
    </w:p>
    <w:p w:rsidR="002835AE" w:rsidRDefault="002835AE" w:rsidP="00027CED">
      <w:pPr>
        <w:spacing w:line="360" w:lineRule="atLeast"/>
      </w:pPr>
    </w:p>
    <w:p w:rsidR="002835AE" w:rsidRDefault="002835AE" w:rsidP="00027CED">
      <w:pPr>
        <w:spacing w:line="360" w:lineRule="atLeast"/>
        <w:jc w:val="both"/>
        <w:rPr>
          <w:b/>
          <w:bCs/>
        </w:rPr>
      </w:pPr>
      <w:r>
        <w:rPr>
          <w:b/>
          <w:bCs/>
        </w:rPr>
        <w:t>Tisztelt Képviselő-testület!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r>
        <w:t xml:space="preserve">A Zalaszentgrót Város Önkormányzatának tulajdonát képező, Zalaszentgrót 010311/32 hrsz.-ú strandfürdő területén található büfék üzemeltetését </w:t>
      </w:r>
      <w:proofErr w:type="spellStart"/>
      <w:r>
        <w:t>Gájer</w:t>
      </w:r>
      <w:proofErr w:type="spellEnd"/>
      <w:r>
        <w:t xml:space="preserve"> </w:t>
      </w:r>
      <w:proofErr w:type="spellStart"/>
      <w:r>
        <w:t>Alíz</w:t>
      </w:r>
      <w:proofErr w:type="spellEnd"/>
      <w:r>
        <w:t xml:space="preserve"> egyéni vállalkozó (8790 Zalaszentgrót, Bocskai u. 12/</w:t>
      </w:r>
      <w:proofErr w:type="gramStart"/>
      <w:r>
        <w:t>a.</w:t>
      </w:r>
      <w:proofErr w:type="gramEnd"/>
      <w:r>
        <w:t xml:space="preserve">) végzi a </w:t>
      </w:r>
      <w:proofErr w:type="spellStart"/>
      <w:r>
        <w:t>Szentgróti</w:t>
      </w:r>
      <w:proofErr w:type="spellEnd"/>
      <w:r>
        <w:t xml:space="preserve"> Víz és Fürdő Kereskedelmi és Szolgáltató </w:t>
      </w:r>
      <w:proofErr w:type="spellStart"/>
      <w:r>
        <w:t>Kft.-vel</w:t>
      </w:r>
      <w:proofErr w:type="spellEnd"/>
      <w:r>
        <w:t xml:space="preserve"> (8790 Zalaszentgrót, 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u.</w:t>
      </w:r>
      <w:proofErr w:type="gramEnd"/>
      <w:r>
        <w:t xml:space="preserve"> 1.) 2012. február 24-én megkötött bérleti szerződés alapján. A szerződés 2012. április 22. napjától kezdődően öt éves időtartamra szól. A szerződés értelmében a bérleti díjat a Bérlő hat havi részletben köteles megfizetni: az első részletet minden év május 1. napjáig, a fennmaradó hányadot 5 részletben (június-október hónapokban) minden tárgyhó 5. napjáig. A Bérlő vállalta a közüzemi díjak megfizetését az </w:t>
      </w:r>
      <w:proofErr w:type="spellStart"/>
      <w:r>
        <w:t>almérőkön</w:t>
      </w:r>
      <w:proofErr w:type="spellEnd"/>
      <w:r>
        <w:t xml:space="preserve"> mért fogyasztás alapján, számla ellenében, a kézhezvételtől számított 8 napon belül. 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r>
        <w:t xml:space="preserve">A bérleti díjra és a közüzemi számla megfizetésére előírt határidő 2014. október 23. napján lejárt. 2014. évben a vállalkozónak 3.096.569 Ft nagyságrendű tartozása állt fenn a büféket bérbeadó </w:t>
      </w:r>
      <w:proofErr w:type="spellStart"/>
      <w:r>
        <w:t>Szentgróti</w:t>
      </w:r>
      <w:proofErr w:type="spellEnd"/>
      <w:r>
        <w:t xml:space="preserve"> Víz- és Fürdő </w:t>
      </w:r>
      <w:proofErr w:type="spellStart"/>
      <w:r>
        <w:t>Kft.-vel</w:t>
      </w:r>
      <w:proofErr w:type="spellEnd"/>
      <w:r>
        <w:t xml:space="preserve"> szemben, amelynek teljesítése a vállalkozó részéről mindezidáig elmaradt. A Kft. ügyvezetője 2014. július 14-én, azt követően 2014. december 5-én fizetési felszólítást bocsátott ki a vállalkozó részére, aki a tartozást elismerte és részletfizetési kedvezményt kért.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r>
        <w:t>2015. január 6-án az ügyvezető részletfizetési lehetőségről szóló értesítést küldött meg a vállalkozónak, mely az alábbiakat tartalmazta:</w:t>
      </w:r>
    </w:p>
    <w:p w:rsidR="002835AE" w:rsidRDefault="002835AE" w:rsidP="00027CED">
      <w:pPr>
        <w:spacing w:line="360" w:lineRule="atLeast"/>
        <w:ind w:left="900" w:hanging="192"/>
        <w:jc w:val="both"/>
      </w:pPr>
      <w:r>
        <w:t>- a vállalkozó köteles a fennálló tartozásból 2015. január 14-ig 1.200.000, Ft összeget megfizetni;</w:t>
      </w:r>
    </w:p>
    <w:p w:rsidR="002835AE" w:rsidRDefault="002835AE" w:rsidP="00027CED">
      <w:pPr>
        <w:spacing w:line="360" w:lineRule="atLeast"/>
        <w:ind w:left="900" w:hanging="192"/>
        <w:jc w:val="both"/>
      </w:pPr>
      <w:r>
        <w:lastRenderedPageBreak/>
        <w:t>- a fennmaradó 1.896.569, Ft-t illetően a vállalkozó részletfizetési kedvezményben részesül, miszerint a fennmaradó összeget 6 havi részletben 2015. július 17-ig köteles megfizetni;</w:t>
      </w:r>
    </w:p>
    <w:p w:rsidR="002835AE" w:rsidRDefault="002835AE" w:rsidP="00027CED">
      <w:pPr>
        <w:spacing w:line="360" w:lineRule="atLeast"/>
        <w:ind w:left="900" w:hanging="192"/>
        <w:jc w:val="both"/>
      </w:pPr>
      <w:r>
        <w:t xml:space="preserve">- az ügyvezető felhívta a vállalkozó figyelmét arra, hogy a hátralék határidőben történő rendezésének elmaradása esetén intézkedni fog a szerződés azonnali hatályú felmondásáról és a </w:t>
      </w:r>
      <w:proofErr w:type="gramStart"/>
      <w:r>
        <w:t>tartozás fizetési</w:t>
      </w:r>
      <w:proofErr w:type="gramEnd"/>
      <w:r>
        <w:t xml:space="preserve"> meghagyásos eljárás útján való érvényesítéséről.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proofErr w:type="spellStart"/>
      <w:r>
        <w:t>Gájer</w:t>
      </w:r>
      <w:proofErr w:type="spellEnd"/>
      <w:r>
        <w:t xml:space="preserve"> </w:t>
      </w:r>
      <w:proofErr w:type="spellStart"/>
      <w:r>
        <w:t>Alíz</w:t>
      </w:r>
      <w:proofErr w:type="spellEnd"/>
      <w:r>
        <w:t xml:space="preserve"> 2015. január 15-i válaszlevelében arról </w:t>
      </w:r>
      <w:r w:rsidRPr="00F23E5B">
        <w:t>tájékoztatott, hogy havi 50.000 Ft törlesztés vállalására képes, amely a Kft. részéről elfogadhatatlan. M</w:t>
      </w:r>
      <w:r>
        <w:t xml:space="preserve">indazonáltal </w:t>
      </w:r>
      <w:r w:rsidRPr="00F23E5B">
        <w:t>2015. év</w:t>
      </w:r>
      <w:r>
        <w:t>ben</w:t>
      </w:r>
      <w:r w:rsidRPr="00F23E5B">
        <w:t xml:space="preserve"> a vállalkozó </w:t>
      </w:r>
      <w:r>
        <w:t xml:space="preserve">megkezdte </w:t>
      </w:r>
      <w:r w:rsidRPr="00F23E5B">
        <w:t xml:space="preserve">a pénztartozás törlesztését, </w:t>
      </w:r>
      <w:r>
        <w:t>mely</w:t>
      </w:r>
      <w:r w:rsidRPr="00F23E5B">
        <w:t xml:space="preserve">nek </w:t>
      </w:r>
      <w:r>
        <w:t xml:space="preserve">során </w:t>
      </w:r>
      <w:r w:rsidRPr="00F23E5B">
        <w:t>mindezidáig 50.000 Ft összeget fizetett meg a Kft. részére.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r>
        <w:t xml:space="preserve">A Polgári Törvénykönyvről szóló 2013. évi V. törvény (a továbbiakban: Ptk.) 6:47. § (1) bekezdése szerint </w:t>
      </w:r>
      <w:r w:rsidRPr="007C1841">
        <w:rPr>
          <w:i/>
          <w:iCs/>
        </w:rPr>
        <w:t>„pénztartozás után – ha e törvény eltérően nem rendelkezik – kamat jár”.</w:t>
      </w:r>
      <w:r>
        <w:t xml:space="preserve"> Ennek értelmében a vállalkozó a Ptk. 6:48. §</w:t>
      </w:r>
      <w:proofErr w:type="spellStart"/>
      <w:r>
        <w:t>-ában</w:t>
      </w:r>
      <w:proofErr w:type="spellEnd"/>
      <w:r>
        <w:t xml:space="preserve"> meghatározott késedelmi kamat fizetésére köteles, amely a szóban forgó bérleti szerződés 5. pontjában is rögzítésre került. Mindazonáltal a vállalkozóval szemben késedelmi kamat felszámítására nem került sor.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r>
        <w:t xml:space="preserve">A bérleti szerződés 13. pontja kimondja, hogy a Bérbeadó azonnali hatállyal felmondhatja a szerződést, ha a Bérlő a fizetési határidőre nem teljesíti fizetési kötelezettségét Bérbeadóval szemben. Erre tekintettel javaslom, hogy a </w:t>
      </w:r>
      <w:proofErr w:type="spellStart"/>
      <w:r>
        <w:t>Szentgróti</w:t>
      </w:r>
      <w:proofErr w:type="spellEnd"/>
      <w:r>
        <w:t xml:space="preserve"> Víz- és Fürdő Kft. ügyvezetője kezdeményezze a szerződés azonnali hatállyal történő felmondását.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r>
        <w:t xml:space="preserve">A büfék üzemeltetése a fürdő nyitvatartási ideje alatt elengedhetetlen, ezért gondoskodni kell a büfék újbóli </w:t>
      </w:r>
      <w:proofErr w:type="gramStart"/>
      <w:r>
        <w:t>megpályáztatásáról</w:t>
      </w:r>
      <w:proofErr w:type="gramEnd"/>
      <w:r>
        <w:t xml:space="preserve"> az önkormányzat vagyonáról és a vagyongazdálkodás szabályairól szóló </w:t>
      </w:r>
      <w:r w:rsidRPr="009D5E8A">
        <w:t>8/2013.</w:t>
      </w:r>
      <w:r>
        <w:t xml:space="preserve"> </w:t>
      </w:r>
      <w:r w:rsidRPr="009D5E8A">
        <w:t>(III. 28.)</w:t>
      </w:r>
      <w:r w:rsidRPr="000642A1">
        <w:rPr>
          <w:b/>
          <w:bCs/>
          <w:sz w:val="28"/>
          <w:szCs w:val="28"/>
        </w:rPr>
        <w:t xml:space="preserve"> </w:t>
      </w:r>
      <w:r>
        <w:t xml:space="preserve">számú rendeletében </w:t>
      </w:r>
      <w:r w:rsidRPr="00BC7503">
        <w:t xml:space="preserve">szabályozott </w:t>
      </w:r>
      <w:r>
        <w:t>pályázati</w:t>
      </w:r>
      <w:r w:rsidRPr="00BC7503">
        <w:t xml:space="preserve"> eljárásra vonatkozó szabályok figyelembevételével.</w:t>
      </w:r>
    </w:p>
    <w:p w:rsidR="00E82F21" w:rsidRDefault="00E82F21" w:rsidP="00027CED">
      <w:pPr>
        <w:spacing w:line="360" w:lineRule="atLeast"/>
        <w:jc w:val="both"/>
      </w:pPr>
    </w:p>
    <w:p w:rsidR="00E82F21" w:rsidRDefault="00E82F21" w:rsidP="00027CED">
      <w:pPr>
        <w:spacing w:line="360" w:lineRule="atLeast"/>
        <w:jc w:val="both"/>
      </w:pPr>
      <w:r>
        <w:t xml:space="preserve">Tájékoztatom a Tisztelt Képviselő-testületet, hogy 2007.04.26-án a büfék bérleti jogának </w:t>
      </w:r>
      <w:r w:rsidR="00CB0FE7">
        <w:t xml:space="preserve">39.893.191 Ft összegű </w:t>
      </w:r>
      <w:r>
        <w:t xml:space="preserve">visszavásárlására a </w:t>
      </w:r>
      <w:proofErr w:type="spellStart"/>
      <w:r>
        <w:t>Szentgróti</w:t>
      </w:r>
      <w:proofErr w:type="spellEnd"/>
      <w:r>
        <w:t xml:space="preserve"> Víz- és Fürdő Kft. </w:t>
      </w:r>
      <w:r w:rsidR="00573BD1">
        <w:t>svájci frank alapú hitelt v</w:t>
      </w:r>
      <w:r>
        <w:t xml:space="preserve">ett fel </w:t>
      </w:r>
      <w:r w:rsidR="00573BD1">
        <w:t xml:space="preserve">a Raiffeisen Banktól 261.732 CHF összegben, </w:t>
      </w:r>
      <w:r>
        <w:t xml:space="preserve">152,42 Ft-os árfolyamon Zalaszentgrót Város Önkormányzata, mint az egyszemélyes Kft. alapítója, a gazdasági társaság legfőbb szerve készfizető kezességvállalásával. </w:t>
      </w:r>
    </w:p>
    <w:p w:rsidR="00CB0FE7" w:rsidRDefault="00CB0FE7" w:rsidP="00027CED">
      <w:pPr>
        <w:spacing w:line="360" w:lineRule="atLeast"/>
        <w:jc w:val="both"/>
      </w:pPr>
      <w:r>
        <w:t>Eddig letörlesztésre került 182.380 CHF (39.959.044 Ft) tőketartozás.</w:t>
      </w:r>
    </w:p>
    <w:p w:rsidR="00CB0FE7" w:rsidRDefault="00CB0FE7" w:rsidP="00027CED">
      <w:pPr>
        <w:spacing w:line="360" w:lineRule="atLeast"/>
        <w:jc w:val="both"/>
      </w:pPr>
      <w:r>
        <w:lastRenderedPageBreak/>
        <w:t>A jelenleg</w:t>
      </w:r>
      <w:r w:rsidR="00E82F21">
        <w:t xml:space="preserve"> fennálló tartozás 79.34</w:t>
      </w:r>
      <w:r>
        <w:t>2 CHF, ami 2014. december 31-i árfolyamon 20.775.703 Ft.</w:t>
      </w:r>
    </w:p>
    <w:p w:rsidR="00E82F21" w:rsidRDefault="00573BD1" w:rsidP="00027CED">
      <w:pPr>
        <w:spacing w:line="360" w:lineRule="atLeast"/>
        <w:jc w:val="both"/>
      </w:pPr>
      <w:r>
        <w:t>2015</w:t>
      </w:r>
      <w:r w:rsidR="00CB0FE7">
        <w:t>. évben a hitel</w:t>
      </w:r>
      <w:r>
        <w:t>törlesztési előírás negyedévente 7.930 CH</w:t>
      </w:r>
      <w:r w:rsidR="00F07736">
        <w:t>F, összesen 31.720 CHF</w:t>
      </w:r>
      <w:r w:rsidR="00CB0FE7">
        <w:t>, jelenlegi árfolyamon 9.349.787 Ft. A kamat</w:t>
      </w:r>
      <w:r>
        <w:t>ütemezési előírás 2.187 CHF</w:t>
      </w:r>
      <w:r w:rsidR="00CB0FE7">
        <w:t xml:space="preserve"> (644.640 Ft),</w:t>
      </w:r>
      <w:r>
        <w:t xml:space="preserve"> de ez kevesebb is </w:t>
      </w:r>
      <w:r w:rsidR="00F07736">
        <w:t>lehet</w:t>
      </w:r>
      <w:r>
        <w:t xml:space="preserve"> az előző évhez hasonlóan. </w:t>
      </w:r>
    </w:p>
    <w:p w:rsidR="00573BD1" w:rsidRDefault="00573BD1" w:rsidP="00027CED">
      <w:pPr>
        <w:spacing w:line="360" w:lineRule="atLeast"/>
        <w:jc w:val="both"/>
      </w:pPr>
      <w:r>
        <w:t xml:space="preserve">Zalaszentgrót Város </w:t>
      </w:r>
      <w:r w:rsidR="00F07736">
        <w:t xml:space="preserve">Önkormányzatának </w:t>
      </w:r>
      <w:r>
        <w:t>2015. évi Költségvetésébe 18.252 e Ft</w:t>
      </w:r>
      <w:r w:rsidR="00F07736">
        <w:t xml:space="preserve"> működésre átadott pénzeszköz került betervezésre.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r>
        <w:t>A Gazdasági és Városfejlesztési Bizottság az előterjesztést a 2015. febr</w:t>
      </w:r>
      <w:r w:rsidR="00E73905">
        <w:t>uár 5-i ülésén megtárgyalta, az 1</w:t>
      </w:r>
      <w:r>
        <w:t>/2015. (II. 5.) számú határozatával elfogadta, és a Képviselő-testületnek elfogadásra javasolja.</w:t>
      </w:r>
    </w:p>
    <w:p w:rsidR="002835AE" w:rsidRDefault="002835AE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</w:pPr>
      <w:r w:rsidRPr="00E12F77">
        <w:t xml:space="preserve">Kérem a T. Képviselő-testületet, hogy az előterjesztést tárgyalja meg </w:t>
      </w:r>
      <w:r>
        <w:t xml:space="preserve">és fogadja el </w:t>
      </w:r>
      <w:r w:rsidRPr="00E12F77">
        <w:t>az a</w:t>
      </w:r>
      <w:r>
        <w:t>lábbi határozati javaslatot:</w:t>
      </w:r>
    </w:p>
    <w:p w:rsidR="00D22FD9" w:rsidRDefault="00D22FD9" w:rsidP="00027CED">
      <w:pPr>
        <w:spacing w:line="360" w:lineRule="atLeast"/>
        <w:jc w:val="both"/>
      </w:pPr>
    </w:p>
    <w:p w:rsidR="002835AE" w:rsidRDefault="002835AE" w:rsidP="00027CED">
      <w:pPr>
        <w:spacing w:line="360" w:lineRule="atLeast"/>
        <w:jc w:val="both"/>
        <w:rPr>
          <w:b/>
          <w:bCs/>
          <w:u w:val="single"/>
        </w:rPr>
      </w:pPr>
      <w:r w:rsidRPr="00E12F77">
        <w:rPr>
          <w:b/>
          <w:bCs/>
          <w:u w:val="single"/>
        </w:rPr>
        <w:t>Határozati javaslat:</w:t>
      </w:r>
    </w:p>
    <w:p w:rsidR="002835AE" w:rsidRDefault="002835AE" w:rsidP="00027CED">
      <w:pPr>
        <w:spacing w:line="360" w:lineRule="atLeast"/>
        <w:jc w:val="both"/>
        <w:rPr>
          <w:b/>
          <w:bCs/>
          <w:u w:val="single"/>
        </w:rPr>
      </w:pPr>
    </w:p>
    <w:p w:rsidR="002835AE" w:rsidRDefault="002835AE" w:rsidP="00B41880">
      <w:pPr>
        <w:numPr>
          <w:ilvl w:val="0"/>
          <w:numId w:val="3"/>
        </w:numPr>
        <w:tabs>
          <w:tab w:val="clear" w:pos="1620"/>
          <w:tab w:val="num" w:pos="540"/>
        </w:tabs>
        <w:spacing w:line="360" w:lineRule="atLeast"/>
        <w:ind w:left="540" w:hanging="540"/>
        <w:jc w:val="both"/>
      </w:pPr>
      <w:r w:rsidRPr="00BC7503">
        <w:t>Zalaszentgrót Város Önkormányzatának Képviselő-testülete</w:t>
      </w:r>
      <w:r>
        <w:t xml:space="preserve"> egyetért azzal, hogy a </w:t>
      </w:r>
      <w:proofErr w:type="spellStart"/>
      <w:r>
        <w:t>Szentgróti</w:t>
      </w:r>
      <w:proofErr w:type="spellEnd"/>
      <w:r>
        <w:t xml:space="preserve"> Víz- és Fürdő Kft. ügyvezetője kezdeményezze a </w:t>
      </w:r>
      <w:r w:rsidRPr="009F4CE8">
        <w:t xml:space="preserve">Zalaszentgróti Járási Földhivatalnál </w:t>
      </w:r>
      <w:r>
        <w:t xml:space="preserve">010311/32 </w:t>
      </w:r>
      <w:r w:rsidRPr="00FD5651">
        <w:t>hrsz. alatt nyilvántartott</w:t>
      </w:r>
      <w:r>
        <w:t xml:space="preserve"> strandfürdő területén lévő büfék </w:t>
      </w:r>
      <w:proofErr w:type="spellStart"/>
      <w:r>
        <w:t>Gájer</w:t>
      </w:r>
      <w:proofErr w:type="spellEnd"/>
      <w:r>
        <w:t xml:space="preserve"> </w:t>
      </w:r>
      <w:proofErr w:type="spellStart"/>
      <w:r>
        <w:t>Alíz</w:t>
      </w:r>
      <w:proofErr w:type="spellEnd"/>
      <w:r>
        <w:t xml:space="preserve"> (8790 Zalaszentgrót, Bocskai u. 12/</w:t>
      </w:r>
      <w:proofErr w:type="gramStart"/>
      <w:r>
        <w:t>a.</w:t>
      </w:r>
      <w:proofErr w:type="gramEnd"/>
      <w:r>
        <w:t>) részére történő bérbe adása tárgyában 2012. február 24-én megkötött bérleti szerződés azonnali hatállyal történő felmondását.</w:t>
      </w:r>
    </w:p>
    <w:p w:rsidR="002835AE" w:rsidRDefault="002835AE" w:rsidP="00FD0BD4">
      <w:pPr>
        <w:numPr>
          <w:ilvl w:val="0"/>
          <w:numId w:val="3"/>
        </w:numPr>
        <w:tabs>
          <w:tab w:val="clear" w:pos="1620"/>
          <w:tab w:val="num" w:pos="540"/>
        </w:tabs>
        <w:spacing w:line="360" w:lineRule="atLeast"/>
        <w:ind w:left="540" w:hanging="540"/>
        <w:jc w:val="both"/>
      </w:pPr>
      <w:r>
        <w:t>A Képviselő-testület</w:t>
      </w:r>
      <w:r w:rsidRPr="00BC7503">
        <w:t xml:space="preserve"> úgy dönt, hogy </w:t>
      </w:r>
      <w:r>
        <w:t xml:space="preserve">a </w:t>
      </w:r>
      <w:r w:rsidRPr="009F4CE8">
        <w:t xml:space="preserve">Zalaszentgróti Járási Földhivatalnál </w:t>
      </w:r>
      <w:r>
        <w:t xml:space="preserve">010311/32 </w:t>
      </w:r>
      <w:r w:rsidRPr="00FD5651">
        <w:t>hrsz. alatt nyilvántartott</w:t>
      </w:r>
      <w:r>
        <w:t xml:space="preserve"> strandfürdő területén lévő büfék bérbe adására nyílt pályázatot ír ki</w:t>
      </w:r>
      <w:r w:rsidRPr="00BC7503">
        <w:t xml:space="preserve"> az önkormányzat vagyonáról és a vagyongazdálkodás szabályairól szóló 8/2013.</w:t>
      </w:r>
      <w:r>
        <w:t xml:space="preserve"> </w:t>
      </w:r>
      <w:r w:rsidRPr="00BC7503">
        <w:t>(III.</w:t>
      </w:r>
      <w:r>
        <w:t xml:space="preserve"> </w:t>
      </w:r>
      <w:r w:rsidRPr="00BC7503">
        <w:t xml:space="preserve">28.) számú önkormányzati rendeletben szabályozott </w:t>
      </w:r>
      <w:r>
        <w:t>pályázati</w:t>
      </w:r>
      <w:r w:rsidRPr="00BC7503">
        <w:t xml:space="preserve"> eljárásra vonatkozó szabályok figyelembevételével. A pályázat meghirdetése a helyi televízióban és újságban, valamint a város honlapján történik.</w:t>
      </w:r>
    </w:p>
    <w:p w:rsidR="002835AE" w:rsidRPr="00BC7503" w:rsidRDefault="002835AE" w:rsidP="00FD0BD4">
      <w:pPr>
        <w:spacing w:line="360" w:lineRule="atLeast"/>
        <w:jc w:val="both"/>
      </w:pPr>
    </w:p>
    <w:p w:rsidR="002835AE" w:rsidRPr="00BC7503" w:rsidRDefault="002835AE" w:rsidP="00FD0BD4">
      <w:pPr>
        <w:spacing w:line="360" w:lineRule="atLeast"/>
        <w:ind w:left="540"/>
        <w:jc w:val="both"/>
      </w:pPr>
      <w:r w:rsidRPr="00BC7503">
        <w:t xml:space="preserve">A Képviselő-testület felhatalmazza a polgármestert </w:t>
      </w:r>
      <w:r>
        <w:t>a nyílt pályázati eljárás lefolytatására, valamint a további szükséges intézkedések megtételére.</w:t>
      </w:r>
      <w:r w:rsidRPr="00BC7503">
        <w:t xml:space="preserve"> </w:t>
      </w:r>
    </w:p>
    <w:p w:rsidR="002835AE" w:rsidRDefault="002835AE" w:rsidP="00FD0BD4">
      <w:pPr>
        <w:spacing w:line="360" w:lineRule="atLeast"/>
        <w:ind w:firstLine="540"/>
        <w:jc w:val="both"/>
      </w:pPr>
      <w:r w:rsidRPr="00991EAE">
        <w:rPr>
          <w:b/>
          <w:bCs/>
        </w:rPr>
        <w:t>Határidő:</w:t>
      </w:r>
      <w:r>
        <w:t xml:space="preserve"> 2015. március 31.</w:t>
      </w:r>
    </w:p>
    <w:p w:rsidR="002835AE" w:rsidRDefault="002835AE" w:rsidP="00FD0BD4">
      <w:pPr>
        <w:spacing w:line="360" w:lineRule="atLeast"/>
        <w:ind w:firstLine="540"/>
        <w:jc w:val="both"/>
      </w:pPr>
      <w:r w:rsidRPr="00991EAE">
        <w:rPr>
          <w:b/>
          <w:bCs/>
        </w:rPr>
        <w:t>Felelős:</w:t>
      </w:r>
      <w:r>
        <w:t xml:space="preserve"> Baracskai József polgármester</w:t>
      </w:r>
    </w:p>
    <w:p w:rsidR="002835AE" w:rsidRDefault="002835AE" w:rsidP="00EA2AA3">
      <w:pPr>
        <w:spacing w:line="276" w:lineRule="auto"/>
        <w:jc w:val="both"/>
      </w:pPr>
    </w:p>
    <w:p w:rsidR="002835AE" w:rsidRDefault="002835AE" w:rsidP="00EA2AA3">
      <w:pPr>
        <w:spacing w:line="276" w:lineRule="auto"/>
        <w:jc w:val="both"/>
      </w:pPr>
    </w:p>
    <w:p w:rsidR="002835AE" w:rsidRDefault="002835AE" w:rsidP="00EA2AA3">
      <w:pPr>
        <w:spacing w:line="276" w:lineRule="auto"/>
        <w:jc w:val="both"/>
      </w:pPr>
      <w:r w:rsidRPr="00D40246">
        <w:rPr>
          <w:b/>
          <w:bCs/>
        </w:rPr>
        <w:t>Zalaszentgrót</w:t>
      </w:r>
      <w:r>
        <w:t>, 2015. január 28.</w:t>
      </w:r>
    </w:p>
    <w:p w:rsidR="002835AE" w:rsidRPr="00E12F77" w:rsidRDefault="002835AE" w:rsidP="00EA2AA3">
      <w:pPr>
        <w:spacing w:line="276" w:lineRule="auto"/>
        <w:jc w:val="both"/>
      </w:pPr>
    </w:p>
    <w:p w:rsidR="002835AE" w:rsidRPr="00E12F77" w:rsidRDefault="002835AE" w:rsidP="00EA2AA3">
      <w:pPr>
        <w:spacing w:line="276" w:lineRule="auto"/>
        <w:jc w:val="both"/>
      </w:pPr>
      <w:r>
        <w:t xml:space="preserve"> </w:t>
      </w:r>
      <w:r w:rsidRPr="00E12F77">
        <w:t xml:space="preserve">                                                                                    </w:t>
      </w:r>
      <w:r>
        <w:t xml:space="preserve"> /Baracskai</w:t>
      </w:r>
      <w:r w:rsidRPr="00E12F77">
        <w:t xml:space="preserve"> József/</w:t>
      </w:r>
    </w:p>
    <w:p w:rsidR="002835AE" w:rsidRDefault="002835AE" w:rsidP="00EA2AA3">
      <w:pPr>
        <w:spacing w:line="276" w:lineRule="auto"/>
        <w:jc w:val="both"/>
      </w:pPr>
      <w:r w:rsidRPr="00E12F77">
        <w:t xml:space="preserve">                                                                                          </w:t>
      </w:r>
      <w:proofErr w:type="gramStart"/>
      <w:r w:rsidRPr="00E12F77">
        <w:t>polgármester</w:t>
      </w:r>
      <w:proofErr w:type="gramEnd"/>
    </w:p>
    <w:p w:rsidR="002835AE" w:rsidRDefault="002835AE" w:rsidP="00EA2AA3">
      <w:pPr>
        <w:spacing w:line="276" w:lineRule="auto"/>
        <w:jc w:val="both"/>
      </w:pPr>
    </w:p>
    <w:p w:rsidR="002835AE" w:rsidRPr="00E12F77" w:rsidRDefault="002835AE" w:rsidP="00EA2AA3">
      <w:pPr>
        <w:spacing w:line="276" w:lineRule="auto"/>
        <w:jc w:val="both"/>
      </w:pPr>
      <w:r w:rsidRPr="00E12F77">
        <w:t>A határozati javaslat a törvényességi</w:t>
      </w:r>
    </w:p>
    <w:p w:rsidR="002835AE" w:rsidRDefault="002835AE" w:rsidP="00EA2AA3">
      <w:pPr>
        <w:spacing w:line="276" w:lineRule="auto"/>
        <w:jc w:val="both"/>
      </w:pPr>
      <w:proofErr w:type="gramStart"/>
      <w:r w:rsidRPr="00E12F77">
        <w:t>előírásnak</w:t>
      </w:r>
      <w:proofErr w:type="gramEnd"/>
      <w:r w:rsidRPr="00E12F77">
        <w:t xml:space="preserve"> megfelel</w:t>
      </w:r>
    </w:p>
    <w:p w:rsidR="002835AE" w:rsidRDefault="002835AE" w:rsidP="00EA2AA3">
      <w:pPr>
        <w:spacing w:line="276" w:lineRule="auto"/>
        <w:jc w:val="both"/>
      </w:pPr>
      <w:r>
        <w:t xml:space="preserve">                                           </w:t>
      </w:r>
      <w:proofErr w:type="gramStart"/>
      <w:r>
        <w:t>dr.</w:t>
      </w:r>
      <w:proofErr w:type="gramEnd"/>
      <w:r>
        <w:t xml:space="preserve"> Simon Beáta</w:t>
      </w:r>
    </w:p>
    <w:p w:rsidR="002835AE" w:rsidRDefault="002835AE" w:rsidP="00334169">
      <w:pPr>
        <w:spacing w:line="276" w:lineRule="auto"/>
        <w:jc w:val="both"/>
      </w:pPr>
      <w:r>
        <w:t xml:space="preserve">                                                </w:t>
      </w:r>
      <w:proofErr w:type="gramStart"/>
      <w:r>
        <w:t>jegyző</w:t>
      </w:r>
      <w:proofErr w:type="gramEnd"/>
    </w:p>
    <w:p w:rsidR="002835AE" w:rsidRDefault="002835AE" w:rsidP="00334169">
      <w:pPr>
        <w:spacing w:line="276" w:lineRule="auto"/>
        <w:jc w:val="both"/>
      </w:pPr>
    </w:p>
    <w:p w:rsidR="002835AE" w:rsidRDefault="002835AE" w:rsidP="00334169">
      <w:pPr>
        <w:spacing w:line="276" w:lineRule="auto"/>
        <w:jc w:val="both"/>
      </w:pPr>
    </w:p>
    <w:sectPr w:rsidR="002835AE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736" w:rsidRDefault="00F07736" w:rsidP="002C67C0">
      <w:r>
        <w:separator/>
      </w:r>
    </w:p>
  </w:endnote>
  <w:endnote w:type="continuationSeparator" w:id="0">
    <w:p w:rsidR="00F07736" w:rsidRDefault="00F07736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736" w:rsidRDefault="00E73905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736" w:rsidRDefault="00F07736" w:rsidP="002C67C0">
      <w:r>
        <w:separator/>
      </w:r>
    </w:p>
  </w:footnote>
  <w:footnote w:type="continuationSeparator" w:id="0">
    <w:p w:rsidR="00F07736" w:rsidRDefault="00F07736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736" w:rsidRDefault="006678A8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411FA"/>
    <w:multiLevelType w:val="hybridMultilevel"/>
    <w:tmpl w:val="88A6B8A4"/>
    <w:lvl w:ilvl="0" w:tplc="0F44FF3C">
      <w:start w:val="1"/>
      <w:numFmt w:val="decimal"/>
      <w:lvlText w:val="%1."/>
      <w:lvlJc w:val="left"/>
      <w:pPr>
        <w:tabs>
          <w:tab w:val="num" w:pos="1620"/>
        </w:tabs>
        <w:ind w:left="234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</w:lvl>
    <w:lvl w:ilvl="2" w:tplc="040E001B">
      <w:start w:val="1"/>
      <w:numFmt w:val="lowerRoman"/>
      <w:lvlText w:val="%3."/>
      <w:lvlJc w:val="right"/>
      <w:pPr>
        <w:ind w:left="3927" w:hanging="180"/>
      </w:pPr>
    </w:lvl>
    <w:lvl w:ilvl="3" w:tplc="040E000F">
      <w:start w:val="1"/>
      <w:numFmt w:val="decimal"/>
      <w:lvlText w:val="%4."/>
      <w:lvlJc w:val="left"/>
      <w:pPr>
        <w:ind w:left="4647" w:hanging="360"/>
      </w:pPr>
    </w:lvl>
    <w:lvl w:ilvl="4" w:tplc="040E0019">
      <w:start w:val="1"/>
      <w:numFmt w:val="lowerLetter"/>
      <w:lvlText w:val="%5."/>
      <w:lvlJc w:val="left"/>
      <w:pPr>
        <w:ind w:left="5367" w:hanging="360"/>
      </w:pPr>
    </w:lvl>
    <w:lvl w:ilvl="5" w:tplc="040E001B">
      <w:start w:val="1"/>
      <w:numFmt w:val="lowerRoman"/>
      <w:lvlText w:val="%6."/>
      <w:lvlJc w:val="right"/>
      <w:pPr>
        <w:ind w:left="6087" w:hanging="180"/>
      </w:pPr>
    </w:lvl>
    <w:lvl w:ilvl="6" w:tplc="040E000F">
      <w:start w:val="1"/>
      <w:numFmt w:val="decimal"/>
      <w:lvlText w:val="%7."/>
      <w:lvlJc w:val="left"/>
      <w:pPr>
        <w:ind w:left="6807" w:hanging="360"/>
      </w:pPr>
    </w:lvl>
    <w:lvl w:ilvl="7" w:tplc="040E0019">
      <w:start w:val="1"/>
      <w:numFmt w:val="lowerLetter"/>
      <w:lvlText w:val="%8."/>
      <w:lvlJc w:val="left"/>
      <w:pPr>
        <w:ind w:left="7527" w:hanging="360"/>
      </w:pPr>
    </w:lvl>
    <w:lvl w:ilvl="8" w:tplc="040E001B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4BEA"/>
    <w:rsid w:val="00005E86"/>
    <w:rsid w:val="00023509"/>
    <w:rsid w:val="00027CED"/>
    <w:rsid w:val="000642A1"/>
    <w:rsid w:val="000778BA"/>
    <w:rsid w:val="000942F4"/>
    <w:rsid w:val="000D329F"/>
    <w:rsid w:val="000D3883"/>
    <w:rsid w:val="000D6E64"/>
    <w:rsid w:val="000D7A69"/>
    <w:rsid w:val="000F25BC"/>
    <w:rsid w:val="00124D9D"/>
    <w:rsid w:val="00153572"/>
    <w:rsid w:val="00162152"/>
    <w:rsid w:val="00183D21"/>
    <w:rsid w:val="001A7AF2"/>
    <w:rsid w:val="001B7005"/>
    <w:rsid w:val="001C1132"/>
    <w:rsid w:val="001D7023"/>
    <w:rsid w:val="001E0088"/>
    <w:rsid w:val="001E60ED"/>
    <w:rsid w:val="00234BA3"/>
    <w:rsid w:val="00240220"/>
    <w:rsid w:val="002835AE"/>
    <w:rsid w:val="00291DBC"/>
    <w:rsid w:val="00292EB3"/>
    <w:rsid w:val="002B2100"/>
    <w:rsid w:val="002C67C0"/>
    <w:rsid w:val="002F22D2"/>
    <w:rsid w:val="00334169"/>
    <w:rsid w:val="003959FD"/>
    <w:rsid w:val="003A3B95"/>
    <w:rsid w:val="003A4C41"/>
    <w:rsid w:val="003B0424"/>
    <w:rsid w:val="003B06FD"/>
    <w:rsid w:val="003D03F6"/>
    <w:rsid w:val="003E17C8"/>
    <w:rsid w:val="00425432"/>
    <w:rsid w:val="00456256"/>
    <w:rsid w:val="0045742C"/>
    <w:rsid w:val="004653C8"/>
    <w:rsid w:val="00491E01"/>
    <w:rsid w:val="004A6933"/>
    <w:rsid w:val="004B71AF"/>
    <w:rsid w:val="00507BF6"/>
    <w:rsid w:val="00550CB5"/>
    <w:rsid w:val="00573BD1"/>
    <w:rsid w:val="0057452A"/>
    <w:rsid w:val="00591D17"/>
    <w:rsid w:val="005937BE"/>
    <w:rsid w:val="00597BEC"/>
    <w:rsid w:val="005A3561"/>
    <w:rsid w:val="005F4206"/>
    <w:rsid w:val="00623A43"/>
    <w:rsid w:val="00624EC3"/>
    <w:rsid w:val="00646F48"/>
    <w:rsid w:val="006615C0"/>
    <w:rsid w:val="006660BE"/>
    <w:rsid w:val="006678A8"/>
    <w:rsid w:val="00667F36"/>
    <w:rsid w:val="006966D5"/>
    <w:rsid w:val="006C5A2D"/>
    <w:rsid w:val="00700C52"/>
    <w:rsid w:val="007119E5"/>
    <w:rsid w:val="007370CD"/>
    <w:rsid w:val="00741E13"/>
    <w:rsid w:val="007704A3"/>
    <w:rsid w:val="007C0A1B"/>
    <w:rsid w:val="007C1841"/>
    <w:rsid w:val="00820915"/>
    <w:rsid w:val="00823474"/>
    <w:rsid w:val="0082408A"/>
    <w:rsid w:val="00836173"/>
    <w:rsid w:val="0087410C"/>
    <w:rsid w:val="008A784A"/>
    <w:rsid w:val="008F2B0A"/>
    <w:rsid w:val="00901C31"/>
    <w:rsid w:val="0092378B"/>
    <w:rsid w:val="009263E6"/>
    <w:rsid w:val="00947156"/>
    <w:rsid w:val="00951180"/>
    <w:rsid w:val="00955E25"/>
    <w:rsid w:val="00991EAE"/>
    <w:rsid w:val="009A27B1"/>
    <w:rsid w:val="009C5067"/>
    <w:rsid w:val="009D5E8A"/>
    <w:rsid w:val="009D6C55"/>
    <w:rsid w:val="009F1117"/>
    <w:rsid w:val="009F18D7"/>
    <w:rsid w:val="009F4CE8"/>
    <w:rsid w:val="00A85C6C"/>
    <w:rsid w:val="00AA13A1"/>
    <w:rsid w:val="00AA2DD4"/>
    <w:rsid w:val="00B136C0"/>
    <w:rsid w:val="00B360CD"/>
    <w:rsid w:val="00B40C37"/>
    <w:rsid w:val="00B41880"/>
    <w:rsid w:val="00B71B37"/>
    <w:rsid w:val="00B8558D"/>
    <w:rsid w:val="00B87693"/>
    <w:rsid w:val="00B971FA"/>
    <w:rsid w:val="00BC6EF5"/>
    <w:rsid w:val="00BC7503"/>
    <w:rsid w:val="00BE5048"/>
    <w:rsid w:val="00C0173E"/>
    <w:rsid w:val="00C22D2D"/>
    <w:rsid w:val="00C31EA8"/>
    <w:rsid w:val="00C34BBA"/>
    <w:rsid w:val="00C84BAF"/>
    <w:rsid w:val="00C92E19"/>
    <w:rsid w:val="00CB0FE7"/>
    <w:rsid w:val="00CC102C"/>
    <w:rsid w:val="00CC1867"/>
    <w:rsid w:val="00CE2DF9"/>
    <w:rsid w:val="00D2021D"/>
    <w:rsid w:val="00D22FD9"/>
    <w:rsid w:val="00D40246"/>
    <w:rsid w:val="00D54DF9"/>
    <w:rsid w:val="00D70045"/>
    <w:rsid w:val="00DC18B3"/>
    <w:rsid w:val="00DF33EF"/>
    <w:rsid w:val="00DF4353"/>
    <w:rsid w:val="00DF5F84"/>
    <w:rsid w:val="00E04432"/>
    <w:rsid w:val="00E12F77"/>
    <w:rsid w:val="00E73905"/>
    <w:rsid w:val="00E82982"/>
    <w:rsid w:val="00E82F21"/>
    <w:rsid w:val="00E83728"/>
    <w:rsid w:val="00E9401E"/>
    <w:rsid w:val="00EA2AA3"/>
    <w:rsid w:val="00EF501B"/>
    <w:rsid w:val="00F07736"/>
    <w:rsid w:val="00F216FD"/>
    <w:rsid w:val="00F23E5B"/>
    <w:rsid w:val="00F616EB"/>
    <w:rsid w:val="00FA0425"/>
    <w:rsid w:val="00FA5811"/>
    <w:rsid w:val="00FA685E"/>
    <w:rsid w:val="00FD0BD4"/>
    <w:rsid w:val="00FD5651"/>
    <w:rsid w:val="00FD628C"/>
    <w:rsid w:val="00FF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51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775</Words>
  <Characters>5702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Pályázatíró</cp:lastModifiedBy>
  <cp:revision>21</cp:revision>
  <cp:lastPrinted>2015-02-02T12:46:00Z</cp:lastPrinted>
  <dcterms:created xsi:type="dcterms:W3CDTF">2015-01-29T10:49:00Z</dcterms:created>
  <dcterms:modified xsi:type="dcterms:W3CDTF">2015-02-06T11:34:00Z</dcterms:modified>
</cp:coreProperties>
</file>