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33" w:rsidRPr="00451DCC" w:rsidRDefault="002B6A5D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1-4</w:t>
      </w:r>
      <w:r w:rsidR="00F04B33" w:rsidRPr="00451DCC">
        <w:rPr>
          <w:rFonts w:ascii="Times New Roman" w:hAnsi="Times New Roman" w:cs="Times New Roman"/>
          <w:sz w:val="24"/>
          <w:szCs w:val="24"/>
        </w:rPr>
        <w:t xml:space="preserve">/2015.                                                                          </w:t>
      </w:r>
      <w:r w:rsidR="00717320">
        <w:rPr>
          <w:rFonts w:ascii="Times New Roman" w:hAnsi="Times New Roman" w:cs="Times New Roman"/>
          <w:sz w:val="24"/>
          <w:szCs w:val="24"/>
        </w:rPr>
        <w:t>4. számú</w:t>
      </w:r>
      <w:r w:rsidR="00F04B33" w:rsidRPr="00451DCC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F04B33" w:rsidRPr="00451DCC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451DCC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F04B33" w:rsidRPr="00451DCC" w:rsidRDefault="002B6A5D" w:rsidP="00F04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2015. március</w:t>
      </w:r>
      <w:r w:rsidR="00556522">
        <w:rPr>
          <w:rFonts w:ascii="Times New Roman" w:hAnsi="Times New Roman" w:cs="Times New Roman"/>
          <w:sz w:val="24"/>
          <w:szCs w:val="24"/>
        </w:rPr>
        <w:t xml:space="preserve"> 26</w:t>
      </w:r>
      <w:r w:rsidR="00F04B33" w:rsidRPr="00451DCC">
        <w:rPr>
          <w:rFonts w:ascii="Times New Roman" w:hAnsi="Times New Roman" w:cs="Times New Roman"/>
          <w:sz w:val="24"/>
          <w:szCs w:val="24"/>
        </w:rPr>
        <w:t>-i rendes ülésére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51DCC">
        <w:rPr>
          <w:rFonts w:ascii="Times New Roman" w:hAnsi="Times New Roman" w:cs="Times New Roman"/>
          <w:sz w:val="24"/>
          <w:szCs w:val="24"/>
        </w:rPr>
        <w:t xml:space="preserve"> Zalaszentgrót Város Önkormányzata Képviselő-testületének a Szervezeti és Működési Szabályzatáról szóló 25/2014. (XI. 28.) önkormányzati rendeletének módosítása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Zalaszentgrót Város Önkormányzata Képviselő-testületének jelenleg hatályos Szervezeti és Működési Szabályzatát (a továbbiakban: SZMSZ) a 25/2014. (XI. 28.) önkormányzati rendelet tartalmazza, amely az alábbiakban részletezett okok miatt kiegészítésre, illetve módosításra szorul:</w:t>
      </w:r>
    </w:p>
    <w:p w:rsidR="007E16EB" w:rsidRPr="00FB3C77" w:rsidRDefault="002B6A5D" w:rsidP="002B6A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B6A5D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SZMSZ </w:t>
      </w:r>
      <w:r w:rsidR="007E16EB" w:rsidRPr="002B6A5D">
        <w:rPr>
          <w:rFonts w:ascii="Times New Roman" w:eastAsia="Times New Roman" w:hAnsi="Times New Roman"/>
          <w:sz w:val="24"/>
          <w:szCs w:val="24"/>
          <w:lang w:eastAsia="hu-HU"/>
        </w:rPr>
        <w:t>49. §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-a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tartalmazza a településrészi önkormányzat</w:t>
      </w:r>
      <w:r w:rsidR="00556522">
        <w:rPr>
          <w:rFonts w:ascii="Times New Roman" w:eastAsia="Times New Roman" w:hAnsi="Times New Roman"/>
          <w:sz w:val="24"/>
          <w:szCs w:val="24"/>
          <w:lang w:eastAsia="hu-HU"/>
        </w:rPr>
        <w:t xml:space="preserve"> tagjainak választására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vonatkozó szabályokat. Zalaszentgrót </w:t>
      </w:r>
      <w:r w:rsidR="007E16EB"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közigazgatási területén - az érintett városrészek lakosságának egyetértésével - Aranyod, Csáford, </w:t>
      </w:r>
      <w:proofErr w:type="spellStart"/>
      <w:r w:rsidR="007E16EB" w:rsidRPr="00FB3C77">
        <w:rPr>
          <w:rFonts w:ascii="Times New Roman" w:eastAsia="Times New Roman" w:hAnsi="Times New Roman"/>
          <w:sz w:val="24"/>
          <w:szCs w:val="24"/>
          <w:lang w:eastAsia="hu-HU"/>
        </w:rPr>
        <w:t>Kisszentgrót</w:t>
      </w:r>
      <w:proofErr w:type="spellEnd"/>
      <w:r w:rsidR="007E16EB"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proofErr w:type="spellStart"/>
      <w:r w:rsidR="007E16EB" w:rsidRPr="00FB3C77">
        <w:rPr>
          <w:rFonts w:ascii="Times New Roman" w:eastAsia="Times New Roman" w:hAnsi="Times New Roman"/>
          <w:sz w:val="24"/>
          <w:szCs w:val="24"/>
          <w:lang w:eastAsia="hu-HU"/>
        </w:rPr>
        <w:t>Tüskeszentpéter</w:t>
      </w:r>
      <w:proofErr w:type="spellEnd"/>
      <w:r w:rsidR="007E16EB" w:rsidRPr="00FB3C77">
        <w:rPr>
          <w:rFonts w:ascii="Times New Roman" w:eastAsia="Times New Roman" w:hAnsi="Times New Roman"/>
          <w:sz w:val="24"/>
          <w:szCs w:val="24"/>
          <w:lang w:eastAsia="hu-HU"/>
        </w:rPr>
        <w:t>, Zalakoppány, valamint Zalaudvarnok városrészekben településrészi önkormányzat működik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7E16EB" w:rsidRPr="00FB3C77">
        <w:rPr>
          <w:rFonts w:ascii="Times New Roman" w:eastAsia="Times New Roman" w:hAnsi="Times New Roman"/>
          <w:sz w:val="24"/>
          <w:szCs w:val="24"/>
          <w:lang w:eastAsia="hu-HU"/>
        </w:rPr>
        <w:t>A településrészi önkormányzat 4 tagból álló testületként működik, vezetője kizárólag képviselő lehet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9A591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részönkormányzat </w:t>
      </w:r>
      <w:r w:rsidR="007E16EB"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vezetőjére előzetesen a polgármester tesz javaslatot. A lakossági fórum résztvevői részönkormányzat vezetőnek más képviselőt is jelölhetnek, melyhez a jelenlévők 20 %-ának, de legkevesebb tizenöt főnek az ajánlása szükséges. A részönkormányzati tagokat a lakossági fórum résztvevői jelölik. A jelöléshez a jelenlévők 20 %-ának ajánlása szükséges. </w:t>
      </w:r>
    </w:p>
    <w:p w:rsidR="002B6A5D" w:rsidRDefault="007E16EB" w:rsidP="002B6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A részönkormányzat vezetője és tagjai azok a személyek lesznek, akik a nyílt szavazás során a megválasztható személyek száma szerinti legtöbb szavazatot kapják. Szavazategyenlőség esetén a tisztségről sorsolás útján kell dönteni. </w:t>
      </w:r>
      <w:r w:rsidR="002B6A5D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megválasztott településrészi önkormányzat vezetőjéről és tagjairól a megválasztásukat követően a képviselő-testület határozatban rendelkezik, melyet követően a tagok a képviselő-testület előtt esküt tesznek.</w:t>
      </w:r>
      <w:r w:rsidR="002B6A5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B6A5D">
        <w:rPr>
          <w:rFonts w:ascii="Times New Roman" w:hAnsi="Times New Roman" w:cs="Times New Roman"/>
          <w:sz w:val="24"/>
          <w:szCs w:val="24"/>
        </w:rPr>
        <w:t>Ezen szabályok már a korábbi</w:t>
      </w:r>
      <w:r w:rsidR="003020EE">
        <w:rPr>
          <w:rFonts w:ascii="Times New Roman" w:hAnsi="Times New Roman" w:cs="Times New Roman"/>
          <w:sz w:val="24"/>
          <w:szCs w:val="24"/>
        </w:rPr>
        <w:t xml:space="preserve">, 2013. március 30-án hatályba lépett </w:t>
      </w:r>
      <w:r w:rsidR="002B6A5D">
        <w:rPr>
          <w:rFonts w:ascii="Times New Roman" w:hAnsi="Times New Roman" w:cs="Times New Roman"/>
          <w:sz w:val="24"/>
          <w:szCs w:val="24"/>
        </w:rPr>
        <w:t>SZMSZ-ben is hasonlóan kerületek rögzítésre.</w:t>
      </w:r>
    </w:p>
    <w:p w:rsidR="00E64444" w:rsidRPr="009A5912" w:rsidRDefault="002B6A5D" w:rsidP="005F3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912">
        <w:rPr>
          <w:rFonts w:ascii="Times New Roman" w:hAnsi="Times New Roman" w:cs="Times New Roman"/>
          <w:bCs/>
          <w:sz w:val="24"/>
          <w:szCs w:val="24"/>
        </w:rPr>
        <w:t>Magyarország helyi önkormányzatairól szóló 2011. évi CLXXXIX. törvény (a továbbiakban Mötv.) a t</w:t>
      </w:r>
      <w:r w:rsidR="00E64444" w:rsidRPr="009A5912">
        <w:rPr>
          <w:rFonts w:ascii="Times New Roman" w:hAnsi="Times New Roman" w:cs="Times New Roman"/>
          <w:bCs/>
          <w:sz w:val="24"/>
          <w:szCs w:val="24"/>
        </w:rPr>
        <w:t>elepülésrészi önkormányzat</w:t>
      </w:r>
      <w:r w:rsidRPr="009A5912">
        <w:rPr>
          <w:rFonts w:ascii="Times New Roman" w:hAnsi="Times New Roman" w:cs="Times New Roman"/>
          <w:bCs/>
          <w:sz w:val="24"/>
          <w:szCs w:val="24"/>
        </w:rPr>
        <w:t xml:space="preserve"> vonatozásában elég szűkre sza</w:t>
      </w:r>
      <w:r w:rsidR="005F3C1B" w:rsidRPr="009A5912">
        <w:rPr>
          <w:rFonts w:ascii="Times New Roman" w:hAnsi="Times New Roman" w:cs="Times New Roman"/>
          <w:bCs/>
          <w:sz w:val="24"/>
          <w:szCs w:val="24"/>
        </w:rPr>
        <w:t xml:space="preserve">bottan tartalmaz előírásokat. </w:t>
      </w:r>
      <w:r w:rsidR="00556522">
        <w:rPr>
          <w:rFonts w:ascii="Times New Roman" w:hAnsi="Times New Roman" w:cs="Times New Roman"/>
          <w:bCs/>
          <w:sz w:val="24"/>
          <w:szCs w:val="24"/>
        </w:rPr>
        <w:t>Az Mötv. 62. §</w:t>
      </w:r>
      <w:proofErr w:type="spellStart"/>
      <w:r w:rsidR="00556522">
        <w:rPr>
          <w:rFonts w:ascii="Times New Roman" w:hAnsi="Times New Roman" w:cs="Times New Roman"/>
          <w:bCs/>
          <w:sz w:val="24"/>
          <w:szCs w:val="24"/>
        </w:rPr>
        <w:t>-a</w:t>
      </w:r>
      <w:proofErr w:type="spellEnd"/>
      <w:r w:rsidR="00556522">
        <w:rPr>
          <w:rFonts w:ascii="Times New Roman" w:hAnsi="Times New Roman" w:cs="Times New Roman"/>
          <w:bCs/>
          <w:sz w:val="24"/>
          <w:szCs w:val="24"/>
        </w:rPr>
        <w:t xml:space="preserve"> f</w:t>
      </w:r>
      <w:r w:rsidR="005F3C1B" w:rsidRPr="009A5912">
        <w:rPr>
          <w:rFonts w:ascii="Times New Roman" w:hAnsi="Times New Roman" w:cs="Times New Roman"/>
          <w:bCs/>
          <w:sz w:val="24"/>
          <w:szCs w:val="24"/>
        </w:rPr>
        <w:t>őbb szabályként kizárólag arról rendelkezik, hogy a</w:t>
      </w:r>
      <w:r w:rsidR="00E64444" w:rsidRPr="009A5912">
        <w:rPr>
          <w:rFonts w:ascii="Times New Roman" w:hAnsi="Times New Roman" w:cs="Times New Roman"/>
          <w:sz w:val="24"/>
          <w:szCs w:val="24"/>
        </w:rPr>
        <w:t xml:space="preserve"> képviselő-testület – </w:t>
      </w:r>
      <w:r w:rsidR="00E64444" w:rsidRPr="009A5912">
        <w:rPr>
          <w:rFonts w:ascii="Times New Roman" w:hAnsi="Times New Roman" w:cs="Times New Roman"/>
          <w:b/>
          <w:sz w:val="24"/>
          <w:szCs w:val="24"/>
          <w:u w:val="single"/>
        </w:rPr>
        <w:t>szervezeti és működési szabályzatában meghatározottak szerint</w:t>
      </w:r>
      <w:r w:rsidR="00E64444" w:rsidRPr="009A5912">
        <w:rPr>
          <w:rFonts w:ascii="Times New Roman" w:hAnsi="Times New Roman" w:cs="Times New Roman"/>
          <w:sz w:val="24"/>
          <w:szCs w:val="24"/>
        </w:rPr>
        <w:t xml:space="preserve"> – valamely településrész sajátos érdekeinek képviseletére településrészi önkormányzatot (részönkormányzat) hozhat létre települési képviselőkből és más, az adott településrészen élő </w:t>
      </w:r>
      <w:r w:rsidR="00E64444" w:rsidRPr="009A5912">
        <w:rPr>
          <w:rFonts w:ascii="Times New Roman" w:hAnsi="Times New Roman" w:cs="Times New Roman"/>
          <w:sz w:val="24"/>
          <w:szCs w:val="24"/>
        </w:rPr>
        <w:lastRenderedPageBreak/>
        <w:t xml:space="preserve">választópolgárokból. A részönkormányzat szervezetére, működésére és </w:t>
      </w:r>
      <w:r w:rsidR="00E64444" w:rsidRPr="009A5912">
        <w:rPr>
          <w:rFonts w:ascii="Times New Roman" w:hAnsi="Times New Roman" w:cs="Times New Roman"/>
          <w:b/>
          <w:i/>
          <w:sz w:val="24"/>
          <w:szCs w:val="24"/>
          <w:u w:val="single"/>
        </w:rPr>
        <w:t>tagjaira – az e §-ban foglalt eltérésekkel – a bizottságokra vonatkozó szabályokat kell alkalmazni.</w:t>
      </w:r>
      <w:r w:rsidR="00E64444" w:rsidRPr="009A59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6EB" w:rsidRDefault="005F3C1B" w:rsidP="00E24CA9">
      <w:pPr>
        <w:pStyle w:val="Lista"/>
        <w:spacing w:before="50"/>
        <w:ind w:left="0" w:firstLine="0"/>
        <w:jc w:val="both"/>
      </w:pPr>
      <w:r>
        <w:rPr>
          <w:sz w:val="24"/>
          <w:szCs w:val="24"/>
        </w:rPr>
        <w:t>A Mötv.</w:t>
      </w:r>
      <w:r w:rsidR="003020EE">
        <w:rPr>
          <w:sz w:val="24"/>
          <w:szCs w:val="24"/>
        </w:rPr>
        <w:t xml:space="preserve"> </w:t>
      </w:r>
      <w:r>
        <w:rPr>
          <w:sz w:val="24"/>
          <w:szCs w:val="24"/>
        </w:rPr>
        <w:t>2013. január 1-től hatályos szabályai  értelmében az önkormányzatok a szervezeti működés</w:t>
      </w:r>
      <w:r w:rsidR="00556522">
        <w:rPr>
          <w:sz w:val="24"/>
          <w:szCs w:val="24"/>
        </w:rPr>
        <w:t>i</w:t>
      </w:r>
      <w:r>
        <w:rPr>
          <w:sz w:val="24"/>
          <w:szCs w:val="24"/>
        </w:rPr>
        <w:t xml:space="preserve"> szabályzatban rögzíthetik a településrészi önkormányzatokra vonatkozó elképzeléseiket, melynek során diszkrecionális jogkörben jogosult az önkormányzat saját szabályrendszer kidolgozására.</w:t>
      </w:r>
      <w:r w:rsidR="007E16EB">
        <w:rPr>
          <w:b/>
          <w:bCs/>
        </w:rPr>
        <w:t xml:space="preserve"> </w:t>
      </w:r>
      <w:r w:rsidR="007E16EB">
        <w:t xml:space="preserve"> </w:t>
      </w:r>
      <w:r w:rsidR="007E16EB" w:rsidRPr="00E24CA9">
        <w:rPr>
          <w:sz w:val="24"/>
          <w:szCs w:val="24"/>
        </w:rPr>
        <w:t xml:space="preserve">A </w:t>
      </w:r>
      <w:r w:rsidR="00E24CA9">
        <w:rPr>
          <w:sz w:val="24"/>
          <w:szCs w:val="24"/>
        </w:rPr>
        <w:t>Mötv.</w:t>
      </w:r>
      <w:r w:rsidR="006A3D8B">
        <w:rPr>
          <w:sz w:val="24"/>
          <w:szCs w:val="24"/>
        </w:rPr>
        <w:t xml:space="preserve"> a </w:t>
      </w:r>
      <w:r w:rsidR="007E16EB" w:rsidRPr="00E24CA9">
        <w:rPr>
          <w:sz w:val="24"/>
          <w:szCs w:val="24"/>
        </w:rPr>
        <w:t>bizottság elnöké</w:t>
      </w:r>
      <w:r w:rsidR="006A3D8B">
        <w:rPr>
          <w:sz w:val="24"/>
          <w:szCs w:val="24"/>
        </w:rPr>
        <w:t>re</w:t>
      </w:r>
      <w:r w:rsidR="007E16EB" w:rsidRPr="00E24CA9">
        <w:rPr>
          <w:sz w:val="24"/>
          <w:szCs w:val="24"/>
        </w:rPr>
        <w:t xml:space="preserve"> és tagjai</w:t>
      </w:r>
      <w:r w:rsidR="006A3D8B">
        <w:rPr>
          <w:sz w:val="24"/>
          <w:szCs w:val="24"/>
        </w:rPr>
        <w:t>ra vonatkozóan kimondja</w:t>
      </w:r>
      <w:r w:rsidR="009A5912">
        <w:rPr>
          <w:sz w:val="24"/>
          <w:szCs w:val="24"/>
        </w:rPr>
        <w:t>, hogy a</w:t>
      </w:r>
      <w:r w:rsidR="007E16EB" w:rsidRPr="00E24CA9">
        <w:rPr>
          <w:b/>
          <w:i/>
          <w:sz w:val="24"/>
          <w:szCs w:val="24"/>
          <w:u w:val="single"/>
        </w:rPr>
        <w:t xml:space="preserve"> bizottság elnökét és – az elnökkel együtt számított – tagjainak több mint a felét az önkormányzati képviselők közül kell választani. Nem lehet a bizottság elnöke vagy tagja a polgármester.</w:t>
      </w:r>
      <w:r w:rsidR="007E16EB" w:rsidRPr="007E16EB">
        <w:rPr>
          <w:b/>
          <w:i/>
          <w:u w:val="single"/>
        </w:rPr>
        <w:t xml:space="preserve"> </w:t>
      </w:r>
    </w:p>
    <w:p w:rsidR="006A3D8B" w:rsidRPr="00063BE5" w:rsidRDefault="006A3D8B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törvényben kapott jogalkotási felhatalmazás értelmében </w:t>
      </w:r>
      <w:r w:rsidR="003020EE">
        <w:rPr>
          <w:rFonts w:ascii="Times New Roman" w:hAnsi="Times New Roman" w:cs="Times New Roman"/>
          <w:sz w:val="24"/>
          <w:szCs w:val="24"/>
        </w:rPr>
        <w:t xml:space="preserve">tehát </w:t>
      </w:r>
      <w:r>
        <w:rPr>
          <w:rFonts w:ascii="Times New Roman" w:hAnsi="Times New Roman" w:cs="Times New Roman"/>
          <w:sz w:val="24"/>
          <w:szCs w:val="24"/>
        </w:rPr>
        <w:t>a képviselő-testület az SZMSZ-ben rögzítheti a településrészi önkormányzatokra vonatkozó rendelkezéseit</w:t>
      </w:r>
      <w:r w:rsidR="009A5912">
        <w:rPr>
          <w:rFonts w:ascii="Times New Roman" w:hAnsi="Times New Roman" w:cs="Times New Roman"/>
          <w:sz w:val="24"/>
          <w:szCs w:val="24"/>
        </w:rPr>
        <w:t>, mely felhatalmazás kereteinél azonban nem hagyható figyelmen kívül a bizottságra vonatkozó törvényi szabályozás.</w:t>
      </w:r>
      <w:r w:rsidR="00556522">
        <w:rPr>
          <w:rFonts w:ascii="Times New Roman" w:hAnsi="Times New Roman" w:cs="Times New Roman"/>
          <w:sz w:val="24"/>
          <w:szCs w:val="24"/>
        </w:rPr>
        <w:t xml:space="preserve"> A jelenlegi szabályozásunk</w:t>
      </w:r>
      <w:r w:rsidR="00DB365D">
        <w:rPr>
          <w:rFonts w:ascii="Times New Roman" w:hAnsi="Times New Roman" w:cs="Times New Roman"/>
          <w:sz w:val="24"/>
          <w:szCs w:val="24"/>
        </w:rPr>
        <w:t xml:space="preserve"> vonatkozásában</w:t>
      </w:r>
      <w:r w:rsidR="00556522">
        <w:rPr>
          <w:rFonts w:ascii="Times New Roman" w:hAnsi="Times New Roman" w:cs="Times New Roman"/>
          <w:sz w:val="24"/>
          <w:szCs w:val="24"/>
        </w:rPr>
        <w:t xml:space="preserve"> a jogal</w:t>
      </w:r>
      <w:r w:rsidR="00DB365D">
        <w:rPr>
          <w:rFonts w:ascii="Times New Roman" w:hAnsi="Times New Roman" w:cs="Times New Roman"/>
          <w:sz w:val="24"/>
          <w:szCs w:val="24"/>
        </w:rPr>
        <w:t>kotási felhatalmazás adta keret</w:t>
      </w:r>
      <w:r w:rsidR="00556522">
        <w:rPr>
          <w:rFonts w:ascii="Times New Roman" w:hAnsi="Times New Roman" w:cs="Times New Roman"/>
          <w:sz w:val="24"/>
          <w:szCs w:val="24"/>
        </w:rPr>
        <w:t xml:space="preserve"> és a kötelezően figyelembe veendő törvényi rendelkezés összhangjának a biztosítása érdekében</w:t>
      </w:r>
      <w:r>
        <w:rPr>
          <w:rFonts w:ascii="Times New Roman" w:hAnsi="Times New Roman" w:cs="Times New Roman"/>
          <w:sz w:val="24"/>
          <w:szCs w:val="24"/>
        </w:rPr>
        <w:t xml:space="preserve"> többször egyeztettünk</w:t>
      </w:r>
      <w:r w:rsidR="00DB365D">
        <w:rPr>
          <w:rFonts w:ascii="Times New Roman" w:hAnsi="Times New Roman" w:cs="Times New Roman"/>
          <w:sz w:val="24"/>
          <w:szCs w:val="24"/>
        </w:rPr>
        <w:t xml:space="preserve"> mind a területi, mind a központi szervezetek illetékes kollégáival</w:t>
      </w:r>
      <w:r w:rsidR="009A5912">
        <w:rPr>
          <w:rFonts w:ascii="Times New Roman" w:hAnsi="Times New Roman" w:cs="Times New Roman"/>
          <w:sz w:val="24"/>
          <w:szCs w:val="24"/>
        </w:rPr>
        <w:t xml:space="preserve">. </w:t>
      </w:r>
      <w:r w:rsidR="00DB365D">
        <w:rPr>
          <w:rFonts w:ascii="Times New Roman" w:hAnsi="Times New Roman" w:cs="Times New Roman"/>
          <w:sz w:val="24"/>
          <w:szCs w:val="24"/>
        </w:rPr>
        <w:t>Külön figyelmet fordítottunk a megbeszélés</w:t>
      </w:r>
      <w:r w:rsidR="009A5912">
        <w:rPr>
          <w:rFonts w:ascii="Times New Roman" w:hAnsi="Times New Roman" w:cs="Times New Roman"/>
          <w:sz w:val="24"/>
          <w:szCs w:val="24"/>
        </w:rPr>
        <w:t xml:space="preserve"> során a </w:t>
      </w:r>
      <w:r w:rsidR="00DB365D">
        <w:rPr>
          <w:rFonts w:ascii="Times New Roman" w:hAnsi="Times New Roman" w:cs="Times New Roman"/>
          <w:sz w:val="24"/>
          <w:szCs w:val="24"/>
        </w:rPr>
        <w:t xml:space="preserve">részönkormányzatokat létrehozó településeknél alkalmazott </w:t>
      </w:r>
      <w:r w:rsidR="009A5912">
        <w:rPr>
          <w:rFonts w:ascii="Times New Roman" w:hAnsi="Times New Roman" w:cs="Times New Roman"/>
          <w:sz w:val="24"/>
          <w:szCs w:val="24"/>
        </w:rPr>
        <w:t>jelenle</w:t>
      </w:r>
      <w:r w:rsidR="00A215B9">
        <w:rPr>
          <w:rFonts w:ascii="Times New Roman" w:hAnsi="Times New Roman" w:cs="Times New Roman"/>
          <w:sz w:val="24"/>
          <w:szCs w:val="24"/>
        </w:rPr>
        <w:t>gi joggyakorlat</w:t>
      </w:r>
      <w:r w:rsidR="00DB365D">
        <w:rPr>
          <w:rFonts w:ascii="Times New Roman" w:hAnsi="Times New Roman" w:cs="Times New Roman"/>
          <w:sz w:val="24"/>
          <w:szCs w:val="24"/>
        </w:rPr>
        <w:t xml:space="preserve">ra is, amely alapján az </w:t>
      </w:r>
      <w:proofErr w:type="spellStart"/>
      <w:r w:rsidR="00DB365D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="00DB365D">
        <w:rPr>
          <w:rFonts w:ascii="Times New Roman" w:hAnsi="Times New Roman" w:cs="Times New Roman"/>
          <w:sz w:val="24"/>
          <w:szCs w:val="24"/>
        </w:rPr>
        <w:t xml:space="preserve"> </w:t>
      </w:r>
      <w:r w:rsidR="00A215B9">
        <w:rPr>
          <w:rFonts w:ascii="Times New Roman" w:hAnsi="Times New Roman" w:cs="Times New Roman"/>
          <w:sz w:val="24"/>
          <w:szCs w:val="24"/>
        </w:rPr>
        <w:t xml:space="preserve">álláspont alakult ki, hogy </w:t>
      </w:r>
      <w:r>
        <w:rPr>
          <w:rFonts w:ascii="Times New Roman" w:hAnsi="Times New Roman" w:cs="Times New Roman"/>
          <w:sz w:val="24"/>
          <w:szCs w:val="24"/>
        </w:rPr>
        <w:t xml:space="preserve">a parlament elé benyújtott </w:t>
      </w:r>
      <w:r w:rsidRPr="006A3D8B">
        <w:rPr>
          <w:rFonts w:ascii="Times New Roman" w:hAnsi="Times New Roman" w:cs="Times New Roman"/>
          <w:sz w:val="24"/>
          <w:szCs w:val="24"/>
        </w:rPr>
        <w:t xml:space="preserve">a településrészi érdekek fokozottabb érvényesítéséről </w:t>
      </w:r>
      <w:r>
        <w:rPr>
          <w:rFonts w:ascii="Times New Roman" w:hAnsi="Times New Roman" w:cs="Times New Roman"/>
          <w:sz w:val="24"/>
          <w:szCs w:val="24"/>
        </w:rPr>
        <w:t xml:space="preserve">szóló </w:t>
      </w:r>
      <w:r w:rsidR="00E64444" w:rsidRPr="006A3D8B">
        <w:rPr>
          <w:rFonts w:ascii="Times New Roman" w:hAnsi="Times New Roman" w:cs="Times New Roman"/>
          <w:sz w:val="24"/>
          <w:szCs w:val="24"/>
        </w:rPr>
        <w:t>T/2325. számú törvényjavaslat</w:t>
      </w:r>
      <w:r w:rsidR="00063BE5">
        <w:rPr>
          <w:rFonts w:ascii="Times New Roman" w:hAnsi="Times New Roman" w:cs="Times New Roman"/>
          <w:sz w:val="24"/>
          <w:szCs w:val="24"/>
        </w:rPr>
        <w:t xml:space="preserve"> elfogadásával</w:t>
      </w:r>
      <w:r>
        <w:rPr>
          <w:rFonts w:ascii="Times New Roman" w:hAnsi="Times New Roman" w:cs="Times New Roman"/>
          <w:sz w:val="24"/>
          <w:szCs w:val="24"/>
        </w:rPr>
        <w:t xml:space="preserve"> nem </w:t>
      </w:r>
      <w:r w:rsidR="00DB365D">
        <w:rPr>
          <w:rFonts w:ascii="Times New Roman" w:hAnsi="Times New Roman" w:cs="Times New Roman"/>
          <w:sz w:val="24"/>
          <w:szCs w:val="24"/>
        </w:rPr>
        <w:t xml:space="preserve">lenne </w:t>
      </w:r>
      <w:r>
        <w:rPr>
          <w:rFonts w:ascii="Times New Roman" w:hAnsi="Times New Roman" w:cs="Times New Roman"/>
          <w:sz w:val="24"/>
          <w:szCs w:val="24"/>
        </w:rPr>
        <w:t xml:space="preserve">indokolt a helyi </w:t>
      </w:r>
      <w:r w:rsidR="00A215B9">
        <w:rPr>
          <w:rFonts w:ascii="Times New Roman" w:hAnsi="Times New Roman" w:cs="Times New Roman"/>
          <w:sz w:val="24"/>
          <w:szCs w:val="24"/>
        </w:rPr>
        <w:t xml:space="preserve">rendelet előírásának módosítása. </w:t>
      </w:r>
    </w:p>
    <w:p w:rsidR="00E64444" w:rsidRPr="00DB365D" w:rsidRDefault="00063BE5" w:rsidP="003020E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javaslat tárgyi ügyben alkalmazandó változása a Mötv. </w:t>
      </w:r>
      <w:r w:rsidR="003020EE">
        <w:rPr>
          <w:rFonts w:ascii="Times New Roman" w:hAnsi="Times New Roman" w:cs="Times New Roman"/>
          <w:sz w:val="24"/>
          <w:szCs w:val="24"/>
        </w:rPr>
        <w:t xml:space="preserve">62. </w:t>
      </w:r>
      <w:r>
        <w:rPr>
          <w:rFonts w:ascii="Times New Roman" w:hAnsi="Times New Roman" w:cs="Times New Roman"/>
          <w:sz w:val="24"/>
          <w:szCs w:val="24"/>
        </w:rPr>
        <w:t>(5)</w:t>
      </w:r>
      <w:r w:rsidR="00E64444" w:rsidRPr="00063B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bekezdéseit érinti, mely szerint </w:t>
      </w:r>
      <w:r w:rsidR="003020EE" w:rsidRPr="003020EE">
        <w:rPr>
          <w:rFonts w:ascii="Times New Roman" w:hAnsi="Times New Roman" w:cs="Times New Roman"/>
          <w:i/>
          <w:sz w:val="24"/>
          <w:szCs w:val="24"/>
          <w:u w:val="single"/>
        </w:rPr>
        <w:t>„</w:t>
      </w:r>
      <w:r w:rsidR="00E64444" w:rsidRPr="003020EE">
        <w:rPr>
          <w:rFonts w:ascii="Times New Roman" w:hAnsi="Times New Roman" w:cs="Times New Roman"/>
          <w:i/>
          <w:sz w:val="24"/>
          <w:szCs w:val="24"/>
          <w:u w:val="single"/>
        </w:rPr>
        <w:t xml:space="preserve">(5) </w:t>
      </w:r>
      <w:proofErr w:type="gramStart"/>
      <w:r w:rsidR="00E64444" w:rsidRPr="003020EE">
        <w:rPr>
          <w:rFonts w:ascii="Times New Roman" w:hAnsi="Times New Roman" w:cs="Times New Roman"/>
          <w:i/>
          <w:sz w:val="24"/>
          <w:szCs w:val="24"/>
          <w:u w:val="single"/>
        </w:rPr>
        <w:t>A</w:t>
      </w:r>
      <w:proofErr w:type="gramEnd"/>
      <w:r w:rsidR="00E64444" w:rsidRPr="003020EE">
        <w:rPr>
          <w:rFonts w:ascii="Times New Roman" w:hAnsi="Times New Roman" w:cs="Times New Roman"/>
          <w:i/>
          <w:sz w:val="24"/>
          <w:szCs w:val="24"/>
          <w:u w:val="single"/>
        </w:rPr>
        <w:t xml:space="preserve"> részönkormányzat szervezetére és működésére – az e §</w:t>
      </w:r>
      <w:proofErr w:type="spellStart"/>
      <w:r w:rsidR="00E64444" w:rsidRPr="003020EE">
        <w:rPr>
          <w:rFonts w:ascii="Times New Roman" w:hAnsi="Times New Roman" w:cs="Times New Roman"/>
          <w:i/>
          <w:sz w:val="24"/>
          <w:szCs w:val="24"/>
          <w:u w:val="single"/>
        </w:rPr>
        <w:t>-ban</w:t>
      </w:r>
      <w:proofErr w:type="spellEnd"/>
      <w:r w:rsidR="00E64444" w:rsidRPr="003020EE">
        <w:rPr>
          <w:rFonts w:ascii="Times New Roman" w:hAnsi="Times New Roman" w:cs="Times New Roman"/>
          <w:i/>
          <w:sz w:val="24"/>
          <w:szCs w:val="24"/>
          <w:u w:val="single"/>
        </w:rPr>
        <w:t xml:space="preserve"> foglalt eltérésekkel – a bizottságokra vonatkozó szabályokat kell alkalmazni. </w:t>
      </w:r>
      <w:r w:rsidR="00E64444" w:rsidRPr="00DB365D">
        <w:rPr>
          <w:rFonts w:ascii="Times New Roman" w:hAnsi="Times New Roman" w:cs="Times New Roman"/>
          <w:i/>
          <w:sz w:val="24"/>
          <w:szCs w:val="24"/>
          <w:u w:val="single"/>
        </w:rPr>
        <w:t>”</w:t>
      </w:r>
      <w:r w:rsidR="003020EE" w:rsidRPr="00DB365D">
        <w:rPr>
          <w:rFonts w:ascii="Times New Roman" w:hAnsi="Times New Roman" w:cs="Times New Roman"/>
          <w:sz w:val="24"/>
          <w:szCs w:val="24"/>
        </w:rPr>
        <w:t xml:space="preserve"> </w:t>
      </w:r>
      <w:r w:rsidR="00E64444" w:rsidRPr="00DB365D">
        <w:rPr>
          <w:rFonts w:ascii="Times New Roman" w:hAnsi="Times New Roman" w:cs="Times New Roman"/>
          <w:sz w:val="24"/>
          <w:szCs w:val="24"/>
        </w:rPr>
        <w:t xml:space="preserve">A módosító javaslat </w:t>
      </w:r>
      <w:r w:rsidRPr="00DB365D">
        <w:rPr>
          <w:rFonts w:ascii="Times New Roman" w:hAnsi="Times New Roman" w:cs="Times New Roman"/>
          <w:sz w:val="24"/>
          <w:szCs w:val="24"/>
        </w:rPr>
        <w:t xml:space="preserve">tehát </w:t>
      </w:r>
      <w:r w:rsidR="00E64444" w:rsidRPr="00DB365D">
        <w:rPr>
          <w:rFonts w:ascii="Times New Roman" w:hAnsi="Times New Roman" w:cs="Times New Roman"/>
          <w:sz w:val="24"/>
          <w:szCs w:val="24"/>
        </w:rPr>
        <w:t>megszünteti a képviselő-testület bizottságaira vonatkozó háttérszabályozás alkalmazását a településrészi önkormányzatok tagjaira vonatkozóan, azaz a jövőben a településrészi érdekek fokozottabb érvényesítése érdekében nem kellene többs</w:t>
      </w:r>
      <w:r w:rsidRPr="00DB365D">
        <w:rPr>
          <w:rFonts w:ascii="Times New Roman" w:hAnsi="Times New Roman" w:cs="Times New Roman"/>
          <w:sz w:val="24"/>
          <w:szCs w:val="24"/>
        </w:rPr>
        <w:t>égben lenniük a megválasztot</w:t>
      </w:r>
      <w:r w:rsidR="00E64444" w:rsidRPr="00DB365D">
        <w:rPr>
          <w:rFonts w:ascii="Times New Roman" w:hAnsi="Times New Roman" w:cs="Times New Roman"/>
          <w:sz w:val="24"/>
          <w:szCs w:val="24"/>
        </w:rPr>
        <w:t>t települési képviselőknek a településrészen élő választópolgár tagok rovására.</w:t>
      </w:r>
      <w:r w:rsidRPr="00DB365D">
        <w:rPr>
          <w:rFonts w:ascii="Times New Roman" w:hAnsi="Times New Roman" w:cs="Times New Roman"/>
          <w:sz w:val="24"/>
          <w:szCs w:val="24"/>
        </w:rPr>
        <w:t xml:space="preserve"> A benyújtott törvényjavaslat ezidáig még tárgysorozatba sem került felvételre, ezért </w:t>
      </w:r>
      <w:r w:rsidR="00DB365D">
        <w:rPr>
          <w:rFonts w:ascii="Times New Roman" w:hAnsi="Times New Roman" w:cs="Times New Roman"/>
          <w:sz w:val="24"/>
          <w:szCs w:val="24"/>
        </w:rPr>
        <w:t>a fentiekben részletezettek okán törvényi kötelezettség</w:t>
      </w:r>
      <w:r w:rsidRPr="00DB365D">
        <w:rPr>
          <w:rFonts w:ascii="Times New Roman" w:hAnsi="Times New Roman" w:cs="Times New Roman"/>
          <w:sz w:val="24"/>
          <w:szCs w:val="24"/>
        </w:rPr>
        <w:t xml:space="preserve"> a </w:t>
      </w:r>
      <w:r w:rsidR="00A215B9" w:rsidRPr="00DB365D">
        <w:rPr>
          <w:rFonts w:ascii="Times New Roman" w:hAnsi="Times New Roman" w:cs="Times New Roman"/>
          <w:sz w:val="24"/>
          <w:szCs w:val="24"/>
        </w:rPr>
        <w:t>helyi rendelet</w:t>
      </w:r>
      <w:r w:rsidRPr="00DB365D">
        <w:rPr>
          <w:rFonts w:ascii="Times New Roman" w:hAnsi="Times New Roman" w:cs="Times New Roman"/>
          <w:sz w:val="24"/>
          <w:szCs w:val="24"/>
        </w:rPr>
        <w:t xml:space="preserve"> kiegészítés</w:t>
      </w:r>
      <w:r w:rsidR="00A215B9" w:rsidRPr="00DB365D">
        <w:rPr>
          <w:rFonts w:ascii="Times New Roman" w:hAnsi="Times New Roman" w:cs="Times New Roman"/>
          <w:sz w:val="24"/>
          <w:szCs w:val="24"/>
        </w:rPr>
        <w:t>e</w:t>
      </w:r>
      <w:r w:rsidRPr="00DB365D">
        <w:rPr>
          <w:rFonts w:ascii="Times New Roman" w:hAnsi="Times New Roman" w:cs="Times New Roman"/>
          <w:sz w:val="24"/>
          <w:szCs w:val="24"/>
        </w:rPr>
        <w:t xml:space="preserve"> a jelenlegi törvényi előírásoknak megfelelően.</w:t>
      </w:r>
    </w:p>
    <w:p w:rsidR="00F107F9" w:rsidRDefault="001900D4" w:rsidP="001900D4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bCs/>
          <w:color w:val="000000"/>
        </w:rPr>
      </w:pPr>
      <w:r w:rsidRPr="00DB365D">
        <w:rPr>
          <w:rFonts w:ascii="Times New Roman" w:hAnsi="Times New Roman" w:cs="Times New Roman"/>
          <w:bCs/>
          <w:color w:val="000000"/>
        </w:rPr>
        <w:t>A településrészi önkormányzatok vonatkozásában tehát biztosítani szükséges a tagi összetétel vonatkozásában azon előírást, hogy a részönkormányzati testületben a képviselő tagok száma meg kell, hogy haladja a nem képviselő tagok számát. A jelenlegi rendszerben tehát a részönkormányzati testületek létszámát fel kell emelni 7 főre</w:t>
      </w:r>
      <w:r w:rsidR="00F107F9" w:rsidRPr="00DB365D">
        <w:rPr>
          <w:rFonts w:ascii="Times New Roman" w:hAnsi="Times New Roman" w:cs="Times New Roman"/>
          <w:bCs/>
          <w:color w:val="000000"/>
        </w:rPr>
        <w:t xml:space="preserve"> és a további 3 főt</w:t>
      </w:r>
      <w:r w:rsidR="00F107F9">
        <w:rPr>
          <w:rFonts w:ascii="Times New Roman" w:hAnsi="Times New Roman" w:cs="Times New Roman"/>
          <w:bCs/>
          <w:color w:val="000000"/>
        </w:rPr>
        <w:t xml:space="preserve"> a települési képviselők tagjai sorából kell meghatározni.</w:t>
      </w:r>
    </w:p>
    <w:p w:rsidR="00F04B33" w:rsidRDefault="001900D4" w:rsidP="001900D4">
      <w:pPr>
        <w:pStyle w:val="NormlWeb"/>
        <w:spacing w:before="0" w:beforeAutospacing="0" w:after="20" w:afterAutospacing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</w:t>
      </w:r>
      <w:r w:rsidR="00F04B33" w:rsidRPr="00451DCC">
        <w:rPr>
          <w:rFonts w:ascii="Times New Roman" w:hAnsi="Times New Roman" w:cs="Times New Roman"/>
          <w:bCs/>
          <w:color w:val="000000"/>
        </w:rPr>
        <w:tab/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lastRenderedPageBreak/>
        <w:t>A társadalmi és gazdasági hatásvizsgálat kapcsán megállapítható, hogy a rendelet tervezett módosítása igazodik a központi jogszabályokhoz. Az adminisztratív terhek a rendelet módosítását követően nem változnak. A rendelet módosítása környezeti és egészségi hatással nem jár.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sz w:val="24"/>
          <w:szCs w:val="24"/>
          <w:u w:val="single"/>
        </w:rPr>
        <w:t>A rendelet megalkotásának szükségessége, a jogalkotás elmaradásának várható következményei: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 hatályos jogszabályoknak megfelelő pontosító és kiegészítő rendelkezések beépítése indokolttá teszik a rendeletmódosítást. A helyi rendeleti szabályozás központi jogszabályokhoz való igazításának elmaradása esetén a helyi rendelet szövegezése és a központi jogszabály közti összhang hiánya okán törvénysértő állapot keletkezne.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1DCC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7F9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451DCC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F107F9">
        <w:rPr>
          <w:rFonts w:ascii="Times New Roman" w:hAnsi="Times New Roman" w:cs="Times New Roman"/>
          <w:sz w:val="24"/>
          <w:szCs w:val="24"/>
        </w:rPr>
        <w:t xml:space="preserve"> vonatkozásában fontos megemlíteni, hogy amennyiben a képviselő-testület a kiegészített településrészi önkormányzatok képviselő tagjai részére kíván tiszteletdíjat meghatározni, úgy annak költségvetési fedezetét biztosítani szükséges.</w:t>
      </w:r>
    </w:p>
    <w:p w:rsidR="00F04B33" w:rsidRPr="00451DCC" w:rsidRDefault="00F107F9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A fentiek alapján javaslom Zalaszentgrót Város Önkormányzata Képviselő-testületének a Szervezeti és Működési Szabályzatáról szóló 25/2014. (XI. 28.) önkormányzati rendeletének módosítását. 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a 2015. </w:t>
      </w:r>
      <w:r w:rsidR="0048414B">
        <w:rPr>
          <w:rFonts w:ascii="Times New Roman" w:hAnsi="Times New Roman" w:cs="Times New Roman"/>
          <w:sz w:val="24"/>
          <w:szCs w:val="24"/>
        </w:rPr>
        <w:t>március 23-i ülésen tárgyalja és a bizottság határozat</w:t>
      </w:r>
      <w:r w:rsidR="00A215B9">
        <w:rPr>
          <w:rFonts w:ascii="Times New Roman" w:hAnsi="Times New Roman" w:cs="Times New Roman"/>
          <w:sz w:val="24"/>
          <w:szCs w:val="24"/>
        </w:rPr>
        <w:t>a</w:t>
      </w:r>
      <w:r w:rsidR="0048414B">
        <w:rPr>
          <w:rFonts w:ascii="Times New Roman" w:hAnsi="Times New Roman" w:cs="Times New Roman"/>
          <w:sz w:val="24"/>
          <w:szCs w:val="24"/>
        </w:rPr>
        <w:t xml:space="preserve"> a testületi ülésen kerül ismertetésre.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szíveskedjen megtárgyalni, és a módosító rendelettervezetet az 1. számú melléklet szerinti tartalommal elfogadni.  </w:t>
      </w:r>
    </w:p>
    <w:p w:rsidR="00F04B33" w:rsidRDefault="00F04B33" w:rsidP="00F04B33">
      <w:pPr>
        <w:pStyle w:val="Default"/>
        <w:jc w:val="both"/>
        <w:rPr>
          <w:rFonts w:ascii="Times New Roman" w:hAnsi="Times New Roman"/>
        </w:rPr>
      </w:pPr>
    </w:p>
    <w:p w:rsidR="00F04B33" w:rsidRPr="00451DCC" w:rsidRDefault="00F04B33" w:rsidP="00F04B33">
      <w:pPr>
        <w:pStyle w:val="Default"/>
        <w:jc w:val="both"/>
        <w:rPr>
          <w:rFonts w:ascii="Times New Roman" w:hAnsi="Times New Roman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48414B">
        <w:rPr>
          <w:rFonts w:ascii="Times New Roman" w:hAnsi="Times New Roman" w:cs="Times New Roman"/>
          <w:sz w:val="24"/>
          <w:szCs w:val="24"/>
        </w:rPr>
        <w:t>, 2015. március 19.</w:t>
      </w:r>
      <w:r w:rsidRPr="00451DC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</w:t>
      </w:r>
      <w:r w:rsidRPr="00451DC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451DCC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451DCC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DC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</w:r>
      <w:r w:rsidRPr="00451DCC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451DCC">
        <w:rPr>
          <w:rFonts w:ascii="Times New Roman" w:hAnsi="Times New Roman" w:cs="Times New Roman"/>
          <w:sz w:val="24"/>
          <w:szCs w:val="24"/>
        </w:rPr>
        <w:t>jegy</w:t>
      </w:r>
      <w:r w:rsidR="0048414B">
        <w:rPr>
          <w:rFonts w:ascii="Times New Roman" w:hAnsi="Times New Roman" w:cs="Times New Roman"/>
          <w:sz w:val="24"/>
          <w:szCs w:val="24"/>
        </w:rPr>
        <w:t>ző</w:t>
      </w:r>
      <w:proofErr w:type="gramEnd"/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0EE" w:rsidRDefault="003020EE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0EE" w:rsidRDefault="003020EE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0EE" w:rsidRDefault="003020EE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0EE" w:rsidRDefault="003020EE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számú melléklet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....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/2015. 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...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 ..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.) önkormányzati rendelet tervezete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Szervezeti és Működési Szabályzatáról szóló 25/2014. (XI. 28.) önkormányzati rendelet módosításáról 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Default="00F04B33" w:rsidP="00F04B3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Önkormányzatának Képviselő-testülete a Magyarország Alaptörvénye 32. cikk (2) bekezdésében meghatározott eredeti jogalkotási hatáskörében, a Magyarország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helyi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önkormányzatairól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évi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CLXXXIX.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törvény 42. § 2. pontjában meghatározott feladatkörében eljárva a Szervezeti és Működési Szabályzatáról szóló 25/2014. (XI. 28.) önkormányzati rendelet módosításáról a következőket rendeli el: 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E62A3">
        <w:rPr>
          <w:rFonts w:ascii="Times New Roman" w:hAnsi="Times New Roman" w:cs="Times New Roman"/>
          <w:sz w:val="24"/>
          <w:szCs w:val="24"/>
        </w:rPr>
        <w:t xml:space="preserve">Szervezeti és Működési Szabályzatáról szóló 25/2014. (XI. 28.) önkormányzati rendelet (a továbbiakban </w:t>
      </w:r>
      <w:r>
        <w:rPr>
          <w:rFonts w:ascii="Times New Roman" w:hAnsi="Times New Roman" w:cs="Times New Roman"/>
          <w:sz w:val="24"/>
          <w:szCs w:val="24"/>
        </w:rPr>
        <w:t>SZMSZ</w:t>
      </w:r>
      <w:r w:rsidR="007E62A3">
        <w:rPr>
          <w:rFonts w:ascii="Times New Roman" w:hAnsi="Times New Roman" w:cs="Times New Roman"/>
          <w:sz w:val="24"/>
          <w:szCs w:val="24"/>
        </w:rPr>
        <w:t>) 49</w:t>
      </w:r>
      <w:r>
        <w:rPr>
          <w:rFonts w:ascii="Times New Roman" w:hAnsi="Times New Roman" w:cs="Times New Roman"/>
          <w:sz w:val="24"/>
          <w:szCs w:val="24"/>
        </w:rPr>
        <w:t>. § (</w:t>
      </w:r>
      <w:r w:rsidR="007E62A3">
        <w:rPr>
          <w:rFonts w:ascii="Times New Roman" w:hAnsi="Times New Roman" w:cs="Times New Roman"/>
          <w:sz w:val="24"/>
          <w:szCs w:val="24"/>
        </w:rPr>
        <w:t>3)</w:t>
      </w:r>
      <w:r w:rsidR="004A26DE">
        <w:rPr>
          <w:rFonts w:ascii="Times New Roman" w:hAnsi="Times New Roman" w:cs="Times New Roman"/>
          <w:sz w:val="24"/>
          <w:szCs w:val="24"/>
        </w:rPr>
        <w:t>-</w:t>
      </w:r>
      <w:r w:rsidR="002E22B9">
        <w:rPr>
          <w:rFonts w:ascii="Times New Roman" w:hAnsi="Times New Roman" w:cs="Times New Roman"/>
          <w:sz w:val="24"/>
          <w:szCs w:val="24"/>
        </w:rPr>
        <w:t xml:space="preserve">(4) és </w:t>
      </w:r>
      <w:r w:rsidR="00F667A9">
        <w:rPr>
          <w:rFonts w:ascii="Times New Roman" w:hAnsi="Times New Roman" w:cs="Times New Roman"/>
          <w:sz w:val="24"/>
          <w:szCs w:val="24"/>
        </w:rPr>
        <w:t>(6)-</w:t>
      </w:r>
      <w:r w:rsidR="004A26DE">
        <w:rPr>
          <w:rFonts w:ascii="Times New Roman" w:hAnsi="Times New Roman" w:cs="Times New Roman"/>
          <w:sz w:val="24"/>
          <w:szCs w:val="24"/>
        </w:rPr>
        <w:t>(8)</w:t>
      </w:r>
      <w:r w:rsidR="007E62A3">
        <w:rPr>
          <w:rFonts w:ascii="Times New Roman" w:hAnsi="Times New Roman" w:cs="Times New Roman"/>
          <w:sz w:val="24"/>
          <w:szCs w:val="24"/>
        </w:rPr>
        <w:t xml:space="preserve"> bekezdése helyébe a következő rendelkezés lép: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A26DE" w:rsidRDefault="004A26DE" w:rsidP="00F04B3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A26DE" w:rsidRDefault="00DB365D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 §</w:t>
      </w: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(3)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A településrészi önkormányzat </w:t>
      </w:r>
      <w:proofErr w:type="gramStart"/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 -</w:t>
      </w:r>
      <w:proofErr w:type="gramEnd"/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4 fő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>települési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képviselő és 3 fő adott településrészen </w:t>
      </w:r>
      <w:r w:rsidR="00DB365D">
        <w:rPr>
          <w:rFonts w:ascii="Times New Roman" w:eastAsia="Times New Roman" w:hAnsi="Times New Roman"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lő választópolgár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tagból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álló testületként működik, vezetője kizárólag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települési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képviselő lehet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(4) </w:t>
      </w:r>
      <w:r w:rsidR="00EB53C4">
        <w:rPr>
          <w:rFonts w:ascii="Times New Roman" w:eastAsia="Times New Roman" w:hAnsi="Times New Roman"/>
          <w:sz w:val="24"/>
          <w:szCs w:val="24"/>
          <w:lang w:eastAsia="hu-HU"/>
        </w:rPr>
        <w:t xml:space="preserve">A részönkormányzat vezetőjének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és</w:t>
      </w:r>
      <w:r w:rsidR="00EB53C4">
        <w:rPr>
          <w:rFonts w:ascii="Times New Roman" w:eastAsia="Times New Roman" w:hAnsi="Times New Roman"/>
          <w:sz w:val="24"/>
          <w:szCs w:val="24"/>
          <w:lang w:eastAsia="hu-HU"/>
        </w:rPr>
        <w:t xml:space="preserve"> az adott településrészen élő választópolgár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tagjai</w:t>
      </w:r>
      <w:r w:rsidR="00EB53C4">
        <w:rPr>
          <w:rFonts w:ascii="Times New Roman" w:eastAsia="Times New Roman" w:hAnsi="Times New Roman"/>
          <w:sz w:val="24"/>
          <w:szCs w:val="24"/>
          <w:lang w:eastAsia="hu-HU"/>
        </w:rPr>
        <w:t>nak jelölésére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proofErr w:type="gramStart"/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képviselő-testület alakuló</w:t>
      </w:r>
      <w:proofErr w:type="gramEnd"/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ülését</w:t>
      </w:r>
      <w:r w:rsidR="00DB365D">
        <w:rPr>
          <w:rFonts w:ascii="Times New Roman" w:eastAsia="Times New Roman" w:hAnsi="Times New Roman"/>
          <w:sz w:val="24"/>
          <w:szCs w:val="24"/>
          <w:lang w:eastAsia="hu-HU"/>
        </w:rPr>
        <w:t>, valamint a megtartására okot adó körülmény felmerülését követő 90 napon belül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megta</w:t>
      </w:r>
      <w:r w:rsidR="00EB53C4">
        <w:rPr>
          <w:rFonts w:ascii="Times New Roman" w:eastAsia="Times New Roman" w:hAnsi="Times New Roman"/>
          <w:sz w:val="24"/>
          <w:szCs w:val="24"/>
          <w:lang w:eastAsia="hu-HU"/>
        </w:rPr>
        <w:t xml:space="preserve">rtott lakossági fórumon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8076C">
        <w:rPr>
          <w:rFonts w:ascii="Times New Roman" w:eastAsia="Times New Roman" w:hAnsi="Times New Roman"/>
          <w:sz w:val="24"/>
          <w:szCs w:val="24"/>
          <w:lang w:eastAsia="hu-HU"/>
        </w:rPr>
        <w:t>kerül sor</w:t>
      </w:r>
      <w:r w:rsidR="00DB365D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18076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DB365D" w:rsidRDefault="00DB365D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A26DE" w:rsidRPr="00FB3C77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(6)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településrészi részönkormányzat nem képviselő-testületi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tag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>jait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a lakossági fórum résztvevői jelölik. A jelöléshez a jelenlévők 20 %-ának ajánlása szükséges. </w:t>
      </w: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(7)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A részönkormányzat vezetőj</w:t>
      </w:r>
      <w:r w:rsidR="000F31A5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és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nem képviselő-testületi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tagjai</w:t>
      </w:r>
      <w:r w:rsidR="000F31A5">
        <w:rPr>
          <w:rFonts w:ascii="Times New Roman" w:eastAsia="Times New Roman" w:hAnsi="Times New Roman"/>
          <w:sz w:val="24"/>
          <w:szCs w:val="24"/>
          <w:lang w:eastAsia="hu-HU"/>
        </w:rPr>
        <w:t xml:space="preserve"> tekintetében jelöltek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azok a személyek lesznek, akik a nyílt szavazás során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legtöbb szavazatot kap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>ják. Szavazategyenlőség esetén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sorsolás útján kell dönteni. </w:t>
      </w: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04B33" w:rsidRPr="009371C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(8) A</w:t>
      </w:r>
      <w:r w:rsidR="009371CE">
        <w:rPr>
          <w:rFonts w:ascii="Times New Roman" w:eastAsia="Times New Roman" w:hAnsi="Times New Roman"/>
          <w:sz w:val="24"/>
          <w:szCs w:val="24"/>
          <w:lang w:eastAsia="hu-HU"/>
        </w:rPr>
        <w:t xml:space="preserve"> polgármesternek a </w:t>
      </w:r>
      <w:r w:rsidR="000F31A5" w:rsidRPr="00FB3C77">
        <w:rPr>
          <w:rFonts w:ascii="Times New Roman" w:eastAsia="Times New Roman" w:hAnsi="Times New Roman"/>
          <w:sz w:val="24"/>
          <w:szCs w:val="24"/>
          <w:lang w:eastAsia="hu-HU"/>
        </w:rPr>
        <w:t>települ</w:t>
      </w:r>
      <w:r w:rsidR="000F31A5">
        <w:rPr>
          <w:rFonts w:ascii="Times New Roman" w:eastAsia="Times New Roman" w:hAnsi="Times New Roman"/>
          <w:sz w:val="24"/>
          <w:szCs w:val="24"/>
          <w:lang w:eastAsia="hu-HU"/>
        </w:rPr>
        <w:t>ésrészi önkormányzat vezetőjére</w:t>
      </w:r>
      <w:r w:rsidR="000F31A5"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és tagja</w:t>
      </w:r>
      <w:r w:rsidR="000F31A5">
        <w:rPr>
          <w:rFonts w:ascii="Times New Roman" w:eastAsia="Times New Roman" w:hAnsi="Times New Roman"/>
          <w:sz w:val="24"/>
          <w:szCs w:val="24"/>
          <w:lang w:eastAsia="hu-HU"/>
        </w:rPr>
        <w:t xml:space="preserve">ira vonatkozó, a </w:t>
      </w:r>
      <w:r w:rsidR="009371CE">
        <w:rPr>
          <w:rFonts w:ascii="Times New Roman" w:eastAsia="Times New Roman" w:hAnsi="Times New Roman"/>
          <w:sz w:val="24"/>
          <w:szCs w:val="24"/>
          <w:lang w:eastAsia="hu-HU"/>
        </w:rPr>
        <w:t xml:space="preserve">lakossági fórum jelölését </w:t>
      </w:r>
      <w:r w:rsidR="0018076C">
        <w:rPr>
          <w:rFonts w:ascii="Times New Roman" w:eastAsia="Times New Roman" w:hAnsi="Times New Roman"/>
          <w:sz w:val="24"/>
          <w:szCs w:val="24"/>
          <w:lang w:eastAsia="hu-HU"/>
        </w:rPr>
        <w:t xml:space="preserve">is </w:t>
      </w:r>
      <w:r w:rsidR="009371CE">
        <w:rPr>
          <w:rFonts w:ascii="Times New Roman" w:eastAsia="Times New Roman" w:hAnsi="Times New Roman"/>
          <w:sz w:val="24"/>
          <w:szCs w:val="24"/>
          <w:lang w:eastAsia="hu-HU"/>
        </w:rPr>
        <w:t>tartalmazó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javaslatáról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a képviselő-testület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 dönt, melyet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követően a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>nem</w:t>
      </w:r>
      <w:r w:rsidR="009371C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képviselő-testületi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tagok a képviselő-testület előtt esküt tesznek.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Default="00AF4969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4B33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F04B33" w:rsidRDefault="00F04B33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4B33" w:rsidRDefault="00AF4969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</w:t>
      </w:r>
      <w:r w:rsidR="00F04B33">
        <w:rPr>
          <w:rFonts w:ascii="Times New Roman" w:hAnsi="Times New Roman" w:cs="Times New Roman"/>
          <w:sz w:val="24"/>
          <w:szCs w:val="24"/>
        </w:rPr>
        <w:t xml:space="preserve"> a kihirde</w:t>
      </w:r>
      <w:r>
        <w:rPr>
          <w:rFonts w:ascii="Times New Roman" w:hAnsi="Times New Roman" w:cs="Times New Roman"/>
          <w:sz w:val="24"/>
          <w:szCs w:val="24"/>
        </w:rPr>
        <w:t>tését követő napon lép hatályba és a hatályba lépését követő napon hatályát veszti.</w:t>
      </w:r>
      <w:r w:rsidR="00F04B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Default="00F04B33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József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F04B33" w:rsidRDefault="00F04B33" w:rsidP="00F04B33">
      <w:pPr>
        <w:tabs>
          <w:tab w:val="left" w:pos="7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  jegyző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AF4969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2015. március</w:t>
      </w:r>
      <w:proofErr w:type="gramStart"/>
      <w:r w:rsidR="00F04B33">
        <w:rPr>
          <w:rFonts w:ascii="Times New Roman" w:hAnsi="Times New Roman" w:cs="Times New Roman"/>
          <w:sz w:val="24"/>
          <w:szCs w:val="24"/>
        </w:rPr>
        <w:t>....</w:t>
      </w:r>
      <w:proofErr w:type="gramEnd"/>
      <w:r w:rsidR="00F04B33">
        <w:rPr>
          <w:rFonts w:ascii="Times New Roman" w:hAnsi="Times New Roman" w:cs="Times New Roman"/>
          <w:sz w:val="24"/>
          <w:szCs w:val="24"/>
        </w:rPr>
        <w:t xml:space="preserve"> napján kihirdetésre került. 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34B" w:rsidRDefault="0077134B"/>
    <w:sectPr w:rsidR="0077134B" w:rsidSect="00EF2F1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65D" w:rsidRDefault="00DB365D" w:rsidP="00E10866">
      <w:pPr>
        <w:spacing w:after="0" w:line="240" w:lineRule="auto"/>
      </w:pPr>
      <w:r>
        <w:separator/>
      </w:r>
    </w:p>
  </w:endnote>
  <w:endnote w:type="continuationSeparator" w:id="0">
    <w:p w:rsidR="00DB365D" w:rsidRDefault="00DB365D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5D" w:rsidRDefault="00DB365D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9pt;height:78.9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65D" w:rsidRDefault="00DB365D" w:rsidP="00E10866">
      <w:pPr>
        <w:spacing w:after="0" w:line="240" w:lineRule="auto"/>
      </w:pPr>
      <w:r>
        <w:separator/>
      </w:r>
    </w:p>
  </w:footnote>
  <w:footnote w:type="continuationSeparator" w:id="0">
    <w:p w:rsidR="00DB365D" w:rsidRDefault="00DB365D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5D" w:rsidRDefault="00DB365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9pt;height:78.9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9219"/>
  </w:hdrShapeDefaults>
  <w:footnotePr>
    <w:footnote w:id="-1"/>
    <w:footnote w:id="0"/>
  </w:footnotePr>
  <w:endnotePr>
    <w:endnote w:id="-1"/>
    <w:endnote w:id="0"/>
  </w:endnotePr>
  <w:compat/>
  <w:rsids>
    <w:rsidRoot w:val="00F04B33"/>
    <w:rsid w:val="00063BE5"/>
    <w:rsid w:val="000F31A5"/>
    <w:rsid w:val="0016325B"/>
    <w:rsid w:val="0018076C"/>
    <w:rsid w:val="001900D4"/>
    <w:rsid w:val="001F131F"/>
    <w:rsid w:val="002B6A5D"/>
    <w:rsid w:val="002E22B9"/>
    <w:rsid w:val="003020EE"/>
    <w:rsid w:val="0048414B"/>
    <w:rsid w:val="004A26DE"/>
    <w:rsid w:val="004D1A54"/>
    <w:rsid w:val="00556522"/>
    <w:rsid w:val="005C37C3"/>
    <w:rsid w:val="005F3C1B"/>
    <w:rsid w:val="00630942"/>
    <w:rsid w:val="006A3D8B"/>
    <w:rsid w:val="00717320"/>
    <w:rsid w:val="0077134B"/>
    <w:rsid w:val="007E16EB"/>
    <w:rsid w:val="007E62A3"/>
    <w:rsid w:val="008F533B"/>
    <w:rsid w:val="0090241A"/>
    <w:rsid w:val="009371CE"/>
    <w:rsid w:val="009A5912"/>
    <w:rsid w:val="00A215B9"/>
    <w:rsid w:val="00AB3E65"/>
    <w:rsid w:val="00AF4969"/>
    <w:rsid w:val="00CA0C52"/>
    <w:rsid w:val="00DB365D"/>
    <w:rsid w:val="00E10866"/>
    <w:rsid w:val="00E24CA9"/>
    <w:rsid w:val="00E64444"/>
    <w:rsid w:val="00EB53C4"/>
    <w:rsid w:val="00EF2F13"/>
    <w:rsid w:val="00F04B33"/>
    <w:rsid w:val="00F107F9"/>
    <w:rsid w:val="00F66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1331</Words>
  <Characters>9186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Zalaszentgrót Város Jegyzője</cp:lastModifiedBy>
  <cp:revision>5</cp:revision>
  <cp:lastPrinted>2015-03-19T09:41:00Z</cp:lastPrinted>
  <dcterms:created xsi:type="dcterms:W3CDTF">2015-03-19T08:01:00Z</dcterms:created>
  <dcterms:modified xsi:type="dcterms:W3CDTF">2015-03-19T09:53:00Z</dcterms:modified>
</cp:coreProperties>
</file>