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69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97">
        <w:rPr>
          <w:rFonts w:ascii="Times New Roman" w:hAnsi="Times New Roman" w:cs="Times New Roman"/>
          <w:sz w:val="24"/>
          <w:szCs w:val="24"/>
        </w:rPr>
        <w:t>Szám: 1-</w:t>
      </w:r>
      <w:r w:rsidR="00D30D69">
        <w:rPr>
          <w:rFonts w:ascii="Times New Roman" w:hAnsi="Times New Roman" w:cs="Times New Roman"/>
          <w:sz w:val="24"/>
          <w:szCs w:val="24"/>
        </w:rPr>
        <w:t>7</w:t>
      </w:r>
      <w:r w:rsidRPr="009E4C97">
        <w:rPr>
          <w:rFonts w:ascii="Times New Roman" w:hAnsi="Times New Roman" w:cs="Times New Roman"/>
          <w:sz w:val="24"/>
          <w:szCs w:val="24"/>
        </w:rPr>
        <w:t>/201</w:t>
      </w:r>
      <w:r w:rsidR="00BB5D33">
        <w:rPr>
          <w:rFonts w:ascii="Times New Roman" w:hAnsi="Times New Roman" w:cs="Times New Roman"/>
          <w:sz w:val="24"/>
          <w:szCs w:val="24"/>
        </w:rPr>
        <w:t>7</w:t>
      </w:r>
      <w:r w:rsidRPr="009E4C9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</w:t>
      </w:r>
      <w:r w:rsidR="00E704D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E4C97">
        <w:rPr>
          <w:rFonts w:ascii="Times New Roman" w:hAnsi="Times New Roman" w:cs="Times New Roman"/>
          <w:sz w:val="24"/>
          <w:szCs w:val="24"/>
        </w:rPr>
        <w:t xml:space="preserve"> </w:t>
      </w:r>
      <w:r w:rsidR="009B655A" w:rsidRPr="009B655A">
        <w:rPr>
          <w:rFonts w:ascii="Times New Roman" w:hAnsi="Times New Roman" w:cs="Times New Roman"/>
          <w:sz w:val="24"/>
          <w:szCs w:val="24"/>
        </w:rPr>
        <w:t>2. sz. napirendi pont</w:t>
      </w:r>
    </w:p>
    <w:p w:rsidR="00C606FA" w:rsidRPr="009E4C97" w:rsidRDefault="00C606FA" w:rsidP="00186F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6FA" w:rsidRPr="009E4C97" w:rsidRDefault="00C606FA" w:rsidP="00186F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4C97">
        <w:rPr>
          <w:rFonts w:ascii="Times New Roman" w:hAnsi="Times New Roman" w:cs="Times New Roman"/>
          <w:b/>
          <w:bCs/>
          <w:sz w:val="24"/>
          <w:szCs w:val="24"/>
          <w:u w:val="single"/>
        </w:rPr>
        <w:t>Előterjesztés</w:t>
      </w:r>
    </w:p>
    <w:p w:rsidR="00C606FA" w:rsidRPr="00D30D69" w:rsidRDefault="00C606FA" w:rsidP="00186F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69">
        <w:rPr>
          <w:rFonts w:ascii="Times New Roman" w:hAnsi="Times New Roman" w:cs="Times New Roman"/>
          <w:b/>
          <w:sz w:val="24"/>
          <w:szCs w:val="24"/>
        </w:rPr>
        <w:t xml:space="preserve">Zalaszentgrót Város Önkormányzata Képviselő-testületének </w:t>
      </w:r>
    </w:p>
    <w:p w:rsidR="00C606FA" w:rsidRPr="00D30D69" w:rsidRDefault="00C606FA" w:rsidP="00186F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69">
        <w:rPr>
          <w:rFonts w:ascii="Times New Roman" w:hAnsi="Times New Roman" w:cs="Times New Roman"/>
          <w:b/>
          <w:sz w:val="24"/>
          <w:szCs w:val="24"/>
        </w:rPr>
        <w:t>201</w:t>
      </w:r>
      <w:r w:rsidR="00BB5D33" w:rsidRPr="00D30D69">
        <w:rPr>
          <w:rFonts w:ascii="Times New Roman" w:hAnsi="Times New Roman" w:cs="Times New Roman"/>
          <w:b/>
          <w:sz w:val="24"/>
          <w:szCs w:val="24"/>
        </w:rPr>
        <w:t>7</w:t>
      </w:r>
      <w:r w:rsidRPr="00D30D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5D33" w:rsidRPr="00D30D69">
        <w:rPr>
          <w:rFonts w:ascii="Times New Roman" w:hAnsi="Times New Roman" w:cs="Times New Roman"/>
          <w:b/>
          <w:sz w:val="24"/>
          <w:szCs w:val="24"/>
        </w:rPr>
        <w:t>július</w:t>
      </w:r>
      <w:r w:rsidRPr="00D30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2A5" w:rsidRPr="00D30D69">
        <w:rPr>
          <w:rFonts w:ascii="Times New Roman" w:hAnsi="Times New Roman" w:cs="Times New Roman"/>
          <w:b/>
          <w:sz w:val="24"/>
          <w:szCs w:val="24"/>
        </w:rPr>
        <w:t>27</w:t>
      </w:r>
      <w:r w:rsidRPr="00D30D69">
        <w:rPr>
          <w:rFonts w:ascii="Times New Roman" w:hAnsi="Times New Roman" w:cs="Times New Roman"/>
          <w:b/>
          <w:sz w:val="24"/>
          <w:szCs w:val="24"/>
        </w:rPr>
        <w:t>-i rendes, nyilvános ülésére</w:t>
      </w: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97">
        <w:rPr>
          <w:rFonts w:ascii="Times New Roman" w:hAnsi="Times New Roman" w:cs="Times New Roman"/>
          <w:b/>
          <w:bCs/>
          <w:sz w:val="24"/>
          <w:szCs w:val="24"/>
          <w:u w:val="single"/>
        </w:rPr>
        <w:t>Tárgy:</w:t>
      </w:r>
      <w:r w:rsidRPr="009E4C97">
        <w:rPr>
          <w:rFonts w:ascii="Times New Roman" w:hAnsi="Times New Roman" w:cs="Times New Roman"/>
          <w:sz w:val="24"/>
          <w:szCs w:val="24"/>
        </w:rPr>
        <w:t xml:space="preserve"> Az egyes szociális ellátásokról és szolgáltatásokról szóló önkormányzati rendelet módosítása</w:t>
      </w: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C97"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9E4C97" w:rsidRDefault="00C606FA" w:rsidP="00186F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97">
        <w:rPr>
          <w:rFonts w:ascii="Times New Roman" w:hAnsi="Times New Roman" w:cs="Times New Roman"/>
          <w:sz w:val="24"/>
          <w:szCs w:val="24"/>
        </w:rPr>
        <w:t>Városunkban az egyes szociális ellátások és szolgáltatások szabályait Zalaszentgrót Város Önkormányzata Képviselő-testületének 4/2015. (II. 13.) önkormányzati rendelete tar</w:t>
      </w:r>
      <w:r w:rsidR="00BD3AB8">
        <w:rPr>
          <w:rFonts w:ascii="Times New Roman" w:hAnsi="Times New Roman" w:cs="Times New Roman"/>
          <w:sz w:val="24"/>
          <w:szCs w:val="24"/>
        </w:rPr>
        <w:t>talmazza, melynek az alábbi ok</w:t>
      </w:r>
      <w:r w:rsidRPr="009E4C97">
        <w:rPr>
          <w:rFonts w:ascii="Times New Roman" w:hAnsi="Times New Roman" w:cs="Times New Roman"/>
          <w:sz w:val="24"/>
          <w:szCs w:val="24"/>
        </w:rPr>
        <w:t xml:space="preserve"> miatt való módosítását indítványozom jelen előterjesztésemmel. </w:t>
      </w:r>
    </w:p>
    <w:p w:rsidR="00C606FA" w:rsidRPr="009E4C97" w:rsidRDefault="00C606FA" w:rsidP="00186F4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74651" w:rsidRPr="009E4C97" w:rsidRDefault="00BB5D33" w:rsidP="00F746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Zalaszentgrót Város Önkormányzatának Képviselő-testülete 2016. </w:t>
      </w:r>
      <w:r w:rsidR="00F74651">
        <w:rPr>
          <w:rFonts w:ascii="Times New Roman" w:hAnsi="Times New Roman" w:cs="Times New Roman"/>
        </w:rPr>
        <w:t xml:space="preserve">március 31-i ülésén egészítette ki </w:t>
      </w:r>
      <w:r w:rsidR="00D6255A">
        <w:rPr>
          <w:rFonts w:ascii="Times New Roman" w:hAnsi="Times New Roman" w:cs="Times New Roman"/>
        </w:rPr>
        <w:t xml:space="preserve">szociális rendeletét </w:t>
      </w:r>
      <w:r w:rsidR="00F74651" w:rsidRPr="009E4C97">
        <w:rPr>
          <w:rFonts w:ascii="Times New Roman" w:hAnsi="Times New Roman" w:cs="Times New Roman"/>
        </w:rPr>
        <w:t>a gyermekneveléshez kapcsolódó többletkiadások enyhítését szolgáló rendkívüli települési támogatások alcímmel. Ezen alcímen belül a születési támogatás, a tankönyvtámogatás, valamint a tanulói utazási bérlettámogatás szabályai</w:t>
      </w:r>
      <w:r w:rsidR="00D6255A">
        <w:rPr>
          <w:rFonts w:ascii="Times New Roman" w:hAnsi="Times New Roman" w:cs="Times New Roman"/>
        </w:rPr>
        <w:t xml:space="preserve"> kerültek elfogadásra.</w:t>
      </w:r>
      <w:r w:rsidR="00F74651" w:rsidRPr="009E4C97">
        <w:rPr>
          <w:rFonts w:ascii="Times New Roman" w:hAnsi="Times New Roman" w:cs="Times New Roman"/>
        </w:rPr>
        <w:t xml:space="preserve">  </w:t>
      </w:r>
    </w:p>
    <w:p w:rsidR="005267F2" w:rsidRDefault="005267F2" w:rsidP="00F746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5074C" w:rsidRDefault="00FA70D1" w:rsidP="0085074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E4C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Képviselő-testület nagy gondot fordít </w:t>
      </w:r>
      <w:r w:rsidR="003F0EE3">
        <w:rPr>
          <w:rFonts w:ascii="Times New Roman" w:hAnsi="Times New Roman" w:cs="Times New Roman"/>
        </w:rPr>
        <w:t xml:space="preserve">arra, hogy </w:t>
      </w:r>
      <w:r>
        <w:rPr>
          <w:rFonts w:ascii="Times New Roman" w:hAnsi="Times New Roman" w:cs="Times New Roman"/>
        </w:rPr>
        <w:t>a városrészekben élő</w:t>
      </w:r>
      <w:r w:rsidR="003F0EE3">
        <w:rPr>
          <w:rFonts w:ascii="Times New Roman" w:hAnsi="Times New Roman" w:cs="Times New Roman"/>
        </w:rPr>
        <w:t xml:space="preserve"> lakosság számára is egyenlő esélyeket biztosítson. Ennek egyik formája, hogy a </w:t>
      </w:r>
      <w:r w:rsidR="0085074C">
        <w:rPr>
          <w:rFonts w:ascii="Times New Roman" w:hAnsi="Times New Roman" w:cs="Times New Roman"/>
        </w:rPr>
        <w:t xml:space="preserve">részönkormányzatokban élő </w:t>
      </w:r>
      <w:r w:rsidR="003F0EE3">
        <w:rPr>
          <w:rFonts w:ascii="Times New Roman" w:hAnsi="Times New Roman" w:cs="Times New Roman"/>
        </w:rPr>
        <w:t xml:space="preserve">gyermekes családok bejáró tanulói számára </w:t>
      </w:r>
      <w:r w:rsidR="0085074C">
        <w:rPr>
          <w:rFonts w:ascii="Times New Roman" w:hAnsi="Times New Roman" w:cs="Times New Roman"/>
        </w:rPr>
        <w:t>az adott tanév</w:t>
      </w:r>
      <w:r w:rsidR="00BD3AB8">
        <w:rPr>
          <w:rFonts w:ascii="Times New Roman" w:hAnsi="Times New Roman" w:cs="Times New Roman"/>
        </w:rPr>
        <w:t xml:space="preserve"> hónapjaira </w:t>
      </w:r>
      <w:r w:rsidR="0085074C">
        <w:rPr>
          <w:rFonts w:ascii="Times New Roman" w:hAnsi="Times New Roman" w:cs="Times New Roman"/>
        </w:rPr>
        <w:t>megvásárolt tanulói bérlet</w:t>
      </w:r>
      <w:r w:rsidR="00BD3AB8">
        <w:rPr>
          <w:rFonts w:ascii="Times New Roman" w:hAnsi="Times New Roman" w:cs="Times New Roman"/>
        </w:rPr>
        <w:t xml:space="preserve">ek árát finanszírozza. </w:t>
      </w:r>
    </w:p>
    <w:p w:rsidR="00BD3AB8" w:rsidRDefault="00BD3AB8" w:rsidP="0085074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BD3AB8" w:rsidRDefault="009B655A" w:rsidP="0085074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FD49FA">
        <w:rPr>
          <w:rFonts w:ascii="Times New Roman" w:hAnsi="Times New Roman" w:cs="Times New Roman"/>
        </w:rPr>
        <w:t>elenleg</w:t>
      </w:r>
      <w:r>
        <w:rPr>
          <w:rFonts w:ascii="Times New Roman" w:hAnsi="Times New Roman" w:cs="Times New Roman"/>
        </w:rPr>
        <w:t xml:space="preserve"> a bérlet</w:t>
      </w:r>
      <w:r w:rsidR="00FD49FA">
        <w:rPr>
          <w:rFonts w:ascii="Times New Roman" w:hAnsi="Times New Roman" w:cs="Times New Roman"/>
        </w:rPr>
        <w:t xml:space="preserve">támogatási kérelmek </w:t>
      </w:r>
      <w:r>
        <w:rPr>
          <w:rFonts w:ascii="Times New Roman" w:hAnsi="Times New Roman" w:cs="Times New Roman"/>
        </w:rPr>
        <w:t>benyújtásának határideje szempontjából az alábbi differenciált szabályozás érvényesül:</w:t>
      </w:r>
    </w:p>
    <w:p w:rsidR="00FD49FA" w:rsidRDefault="00FD49FA" w:rsidP="0085074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D49FA" w:rsidRDefault="00FD49FA" w:rsidP="0085074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A6496">
        <w:rPr>
          <w:rFonts w:ascii="Times New Roman" w:hAnsi="Times New Roman" w:cs="Times New Roman"/>
        </w:rPr>
        <w:t>A támogatási kérelem az adott tanév összes hónapjára előre megvásárolt tanulói bérletek vonatkozásában október 15. napjáig, havi bérletvásárlások esetén a tanév első félévének hónapjai vonatkozásában február 15. napjáig, a második félév hónapjai vonatkozásában pedig július 15. napjáig terjeszthető elő az e rendelet 2. függeléke szerinti formanyomtatványon.</w:t>
      </w:r>
      <w:r>
        <w:rPr>
          <w:rFonts w:ascii="Times New Roman" w:hAnsi="Times New Roman" w:cs="Times New Roman"/>
        </w:rPr>
        <w:t>”</w:t>
      </w:r>
    </w:p>
    <w:p w:rsidR="00FA70D1" w:rsidRPr="009E4C97" w:rsidRDefault="00FA70D1" w:rsidP="00FA70D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B655A" w:rsidRDefault="009B655A" w:rsidP="00F746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B655A" w:rsidRDefault="009B655A" w:rsidP="00F746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B655A" w:rsidRDefault="00CA6EA2" w:rsidP="00F746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tanulói utazási bérlettámogatás esetében a tanév</w:t>
      </w:r>
      <w:r w:rsidR="00C0201A">
        <w:rPr>
          <w:rFonts w:ascii="Times New Roman" w:hAnsi="Times New Roman" w:cs="Times New Roman"/>
        </w:rPr>
        <w:t xml:space="preserve"> összes, valamint</w:t>
      </w:r>
      <w:r>
        <w:rPr>
          <w:rFonts w:ascii="Times New Roman" w:hAnsi="Times New Roman" w:cs="Times New Roman"/>
        </w:rPr>
        <w:t xml:space="preserve"> első fél</w:t>
      </w:r>
      <w:r w:rsidR="00D30D69">
        <w:rPr>
          <w:rFonts w:ascii="Times New Roman" w:hAnsi="Times New Roman" w:cs="Times New Roman"/>
        </w:rPr>
        <w:t>évének hónapjai vonatkozásában</w:t>
      </w:r>
      <w:r w:rsidR="00C0201A">
        <w:rPr>
          <w:rFonts w:ascii="Times New Roman" w:hAnsi="Times New Roman" w:cs="Times New Roman"/>
        </w:rPr>
        <w:t xml:space="preserve"> 2016. október 15. napjáig, illetve</w:t>
      </w:r>
      <w:r w:rsidR="00D30D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2017. február 15. napjáig kérelem nem érkezett be, annak ellenére, hogy megfelelő fórumokon az igénylési lehetőség</w:t>
      </w:r>
      <w:r w:rsidR="009B655A">
        <w:rPr>
          <w:rFonts w:ascii="Times New Roman" w:hAnsi="Times New Roman" w:cs="Times New Roman"/>
        </w:rPr>
        <w:t xml:space="preserve"> széles körben</w:t>
      </w:r>
      <w:r>
        <w:rPr>
          <w:rFonts w:ascii="Times New Roman" w:hAnsi="Times New Roman" w:cs="Times New Roman"/>
        </w:rPr>
        <w:t xml:space="preserve"> kihirdetésre került. </w:t>
      </w:r>
    </w:p>
    <w:p w:rsidR="009B655A" w:rsidRDefault="009B655A" w:rsidP="00F746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B8789F" w:rsidRDefault="00CA6EA2" w:rsidP="00F746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2017. július 15. napjáig benyújtott kérelmek tekintetében</w:t>
      </w:r>
      <w:r w:rsidR="009B655A">
        <w:rPr>
          <w:rFonts w:ascii="Times New Roman" w:hAnsi="Times New Roman" w:cs="Times New Roman"/>
        </w:rPr>
        <w:t xml:space="preserve"> az a tény</w:t>
      </w:r>
      <w:r>
        <w:rPr>
          <w:rFonts w:ascii="Times New Roman" w:hAnsi="Times New Roman" w:cs="Times New Roman"/>
        </w:rPr>
        <w:t xml:space="preserve"> realizálódott, hogy a </w:t>
      </w:r>
      <w:r w:rsidR="005B0D53">
        <w:rPr>
          <w:rFonts w:ascii="Times New Roman" w:hAnsi="Times New Roman" w:cs="Times New Roman"/>
        </w:rPr>
        <w:t xml:space="preserve">szülő, </w:t>
      </w:r>
      <w:r>
        <w:rPr>
          <w:rFonts w:ascii="Times New Roman" w:hAnsi="Times New Roman" w:cs="Times New Roman"/>
        </w:rPr>
        <w:t>törvényes képviselő a szorgalmi idő</w:t>
      </w:r>
      <w:r w:rsidR="005B0D53">
        <w:rPr>
          <w:rFonts w:ascii="Times New Roman" w:hAnsi="Times New Roman" w:cs="Times New Roman"/>
        </w:rPr>
        <w:t xml:space="preserve">ben </w:t>
      </w:r>
      <w:r>
        <w:rPr>
          <w:rFonts w:ascii="Times New Roman" w:hAnsi="Times New Roman" w:cs="Times New Roman"/>
        </w:rPr>
        <w:t>(2016. szeptember 01.-2017. június 30.</w:t>
      </w:r>
      <w:r w:rsidR="00F23D25">
        <w:rPr>
          <w:rFonts w:ascii="Times New Roman" w:hAnsi="Times New Roman" w:cs="Times New Roman"/>
        </w:rPr>
        <w:t xml:space="preserve">) megvásárolt bérletek vonatkozásában </w:t>
      </w:r>
      <w:r w:rsidR="005B0D53">
        <w:rPr>
          <w:rFonts w:ascii="Times New Roman" w:hAnsi="Times New Roman" w:cs="Times New Roman"/>
        </w:rPr>
        <w:t xml:space="preserve">visszamenőleg a tanév összes hónapjára szerette volna igényelni a támogatást. </w:t>
      </w:r>
      <w:r w:rsidR="009B655A">
        <w:rPr>
          <w:rFonts w:ascii="Times New Roman" w:hAnsi="Times New Roman" w:cs="Times New Roman"/>
        </w:rPr>
        <w:t xml:space="preserve">Erre azonban a hatályos szabályozás nem ad lehetőséget, tekintettel arra, hogy abban a határidők elmulasztásához jogvesztő hatás társul. </w:t>
      </w:r>
    </w:p>
    <w:p w:rsidR="009B655A" w:rsidRDefault="009B655A" w:rsidP="00F746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B655A" w:rsidRDefault="00087621" w:rsidP="00F746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Úgy vélem</w:t>
      </w:r>
      <w:r w:rsidR="00C60053">
        <w:rPr>
          <w:rFonts w:ascii="Times New Roman" w:hAnsi="Times New Roman" w:cs="Times New Roman"/>
        </w:rPr>
        <w:t xml:space="preserve"> ugyanakkor, hogy a fenti akadály egy</w:t>
      </w:r>
      <w:r>
        <w:rPr>
          <w:rFonts w:ascii="Times New Roman" w:hAnsi="Times New Roman" w:cs="Times New Roman"/>
        </w:rPr>
        <w:t xml:space="preserve"> r</w:t>
      </w:r>
      <w:r w:rsidR="00C60053">
        <w:rPr>
          <w:rFonts w:ascii="Times New Roman" w:hAnsi="Times New Roman" w:cs="Times New Roman"/>
        </w:rPr>
        <w:t xml:space="preserve">endeletmódosítással elhárítható, melynek következtében </w:t>
      </w:r>
      <w:r>
        <w:rPr>
          <w:rFonts w:ascii="Times New Roman" w:hAnsi="Times New Roman" w:cs="Times New Roman"/>
        </w:rPr>
        <w:t xml:space="preserve">a gyakorlatban is érvényesülhet azon korábbi </w:t>
      </w:r>
      <w:r w:rsidR="008C3FAF">
        <w:rPr>
          <w:rFonts w:ascii="Times New Roman" w:hAnsi="Times New Roman" w:cs="Times New Roman"/>
        </w:rPr>
        <w:t xml:space="preserve">egyöntetű </w:t>
      </w:r>
      <w:r>
        <w:rPr>
          <w:rFonts w:ascii="Times New Roman" w:hAnsi="Times New Roman" w:cs="Times New Roman"/>
        </w:rPr>
        <w:t xml:space="preserve">testületi szándékunk, hogy a gyermeket nevelő szülőket lehetőség szerint ilyen módon is támogassuk. </w:t>
      </w:r>
    </w:p>
    <w:p w:rsidR="00087621" w:rsidRDefault="00087621" w:rsidP="00F746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087621" w:rsidRDefault="00087621" w:rsidP="00F746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módosító rendelettervezet szabályozásának lényege egy egységes határidő megállapítása a támogatási kérelmek benyújtása vonatkozásában, melyet elfogadásra javaslok. </w:t>
      </w:r>
    </w:p>
    <w:p w:rsidR="009B655A" w:rsidRDefault="009B655A" w:rsidP="00F7465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4C97">
        <w:rPr>
          <w:rFonts w:ascii="Times New Roman" w:hAnsi="Times New Roman" w:cs="Times New Roman"/>
          <w:sz w:val="24"/>
          <w:szCs w:val="24"/>
          <w:u w:val="single"/>
        </w:rPr>
        <w:t>Előzetes hatásvizsgálat a rendelethez:</w:t>
      </w: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97">
        <w:rPr>
          <w:rFonts w:ascii="Times New Roman" w:hAnsi="Times New Roman" w:cs="Times New Roman"/>
          <w:sz w:val="24"/>
          <w:szCs w:val="24"/>
        </w:rPr>
        <w:t>A jogalkotásról szóló 2010. évi CXXX. törvény 17. § (1) bekezdése alapján az alábbiakról tájékoztatom a Tisztelt Képviselő-testületet:</w:t>
      </w: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4C97">
        <w:rPr>
          <w:rFonts w:ascii="Times New Roman" w:hAnsi="Times New Roman" w:cs="Times New Roman"/>
          <w:sz w:val="24"/>
          <w:szCs w:val="24"/>
          <w:u w:val="single"/>
        </w:rPr>
        <w:t>A rendelettervezet jelentősnek ítélt hatásai:</w:t>
      </w: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621">
        <w:rPr>
          <w:rFonts w:ascii="Times New Roman" w:hAnsi="Times New Roman" w:cs="Times New Roman"/>
          <w:sz w:val="24"/>
          <w:szCs w:val="24"/>
        </w:rPr>
        <w:t>A társadalmi és gazdasági hatásvizsgálat kapcsán megállapítható, hogy a rendelettervezet módosítása igazodik a központi jogszabályokhoz.</w:t>
      </w:r>
      <w:r w:rsidR="00087621" w:rsidRPr="00087621">
        <w:rPr>
          <w:rFonts w:ascii="Times New Roman" w:hAnsi="Times New Roman" w:cs="Times New Roman"/>
          <w:sz w:val="24"/>
          <w:szCs w:val="24"/>
        </w:rPr>
        <w:t xml:space="preserve"> Az adminisztratív terhek a rendelet módosítását követően nem változnak. </w:t>
      </w:r>
      <w:r w:rsidRPr="00087621">
        <w:rPr>
          <w:rFonts w:ascii="Times New Roman" w:hAnsi="Times New Roman" w:cs="Times New Roman"/>
          <w:sz w:val="24"/>
          <w:szCs w:val="24"/>
        </w:rPr>
        <w:t>A rendelet módosítása környezeti és egészségi hatással nem jár.</w:t>
      </w:r>
      <w:r w:rsidR="00D30D69" w:rsidRPr="00087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7F2" w:rsidRDefault="005267F2" w:rsidP="00186F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4C97">
        <w:rPr>
          <w:rFonts w:ascii="Times New Roman" w:hAnsi="Times New Roman" w:cs="Times New Roman"/>
          <w:sz w:val="24"/>
          <w:szCs w:val="24"/>
          <w:u w:val="single"/>
        </w:rPr>
        <w:t>A rendeletalkotás szükségessége, a jogalkotás elmaradásának várható következményei:</w:t>
      </w:r>
    </w:p>
    <w:p w:rsidR="00596D3E" w:rsidRPr="00294177" w:rsidRDefault="00C606FA" w:rsidP="00596D3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94177">
        <w:rPr>
          <w:rFonts w:ascii="Times New Roman" w:hAnsi="Times New Roman" w:cs="Times New Roman"/>
        </w:rPr>
        <w:t>A rendeletmód</w:t>
      </w:r>
      <w:r w:rsidR="00596D3E" w:rsidRPr="00294177">
        <w:rPr>
          <w:rFonts w:ascii="Times New Roman" w:hAnsi="Times New Roman" w:cs="Times New Roman"/>
        </w:rPr>
        <w:t xml:space="preserve">osítás szükségességét a támogatási kérelmek benyújtásának határideje szempontjából jelenleg érvényesülő differenciált szabályozás egyszerűsítési igénye indokolja. </w:t>
      </w:r>
      <w:r w:rsidR="00184727" w:rsidRPr="00294177">
        <w:rPr>
          <w:rFonts w:ascii="Times New Roman" w:hAnsi="Times New Roman" w:cs="Times New Roman"/>
        </w:rPr>
        <w:t xml:space="preserve">A rendeletmódosítás elmaradásával </w:t>
      </w:r>
      <w:r w:rsidR="00294177" w:rsidRPr="00294177">
        <w:rPr>
          <w:rFonts w:ascii="Times New Roman" w:hAnsi="Times New Roman" w:cs="Times New Roman"/>
        </w:rPr>
        <w:t xml:space="preserve">a tanulói utazási bérlettámogatás bevezetését eredményező helyi jogalkotó szándék a gyakorlatban csak rendkívül szűk körben érvényesülne. </w:t>
      </w:r>
    </w:p>
    <w:p w:rsidR="00087621" w:rsidRPr="00294177" w:rsidRDefault="00087621" w:rsidP="00186F49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4C97">
        <w:rPr>
          <w:rFonts w:ascii="Times New Roman" w:hAnsi="Times New Roman" w:cs="Times New Roman"/>
          <w:sz w:val="24"/>
          <w:szCs w:val="24"/>
          <w:u w:val="single"/>
        </w:rPr>
        <w:t>A rendelet alkalmazásához szükséges személyi, szervezeti, tárgyi és pénzügyi feltételek:</w:t>
      </w: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97">
        <w:rPr>
          <w:rFonts w:ascii="Times New Roman" w:hAnsi="Times New Roman" w:cs="Times New Roman"/>
          <w:sz w:val="24"/>
          <w:szCs w:val="24"/>
        </w:rPr>
        <w:lastRenderedPageBreak/>
        <w:t xml:space="preserve">Az új szabályok alkalmazásához, végrehajtásához nem szükségesek újabb munkaszervezési intézkedések, a végrehajtáshoz szükséges személyi, szervezeti, és tárgyi feltételek adottak. </w:t>
      </w:r>
      <w:r w:rsidR="00B8789F">
        <w:rPr>
          <w:rFonts w:ascii="Times New Roman" w:hAnsi="Times New Roman" w:cs="Times New Roman"/>
          <w:sz w:val="24"/>
          <w:szCs w:val="24"/>
        </w:rPr>
        <w:t>A pénzügyi feltételek azáltal biztosított, hogy kevesebb az igénylők száma, mint amekkora összeg a költségvetésben tervezésre került.</w:t>
      </w:r>
      <w:r w:rsidRPr="009E4C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97">
        <w:rPr>
          <w:rFonts w:ascii="Times New Roman" w:hAnsi="Times New Roman" w:cs="Times New Roman"/>
          <w:sz w:val="24"/>
          <w:szCs w:val="24"/>
        </w:rPr>
        <w:t xml:space="preserve">Összességében megállapítható, hogy a rendelet megalkotása nem keletkeztet lényegi többletfeltételeket a korábbiakhoz képest. </w:t>
      </w: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97">
        <w:rPr>
          <w:rFonts w:ascii="Times New Roman" w:hAnsi="Times New Roman" w:cs="Times New Roman"/>
          <w:sz w:val="24"/>
          <w:szCs w:val="24"/>
        </w:rPr>
        <w:t xml:space="preserve">A fentiek alapján javaslom az egyes szociális ellátásokról és szolgáltatásokról szóló 4/2015. (II. 13.) önkormányzati rendelet módosítását. </w:t>
      </w: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9B655A" w:rsidRDefault="00C606FA" w:rsidP="0066022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highlight w:val="yellow"/>
          <w:lang w:eastAsia="hu-HU"/>
        </w:rPr>
      </w:pPr>
      <w:r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A </w:t>
      </w:r>
      <w:r w:rsidRPr="009B655A">
        <w:rPr>
          <w:rFonts w:ascii="Times New Roman" w:hAnsi="Times New Roman" w:cs="Times New Roman"/>
          <w:sz w:val="24"/>
          <w:szCs w:val="24"/>
          <w:highlight w:val="yellow"/>
        </w:rPr>
        <w:t>Szociális Bizottság</w:t>
      </w:r>
      <w:r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 az előterjesztést a 201</w:t>
      </w:r>
      <w:r w:rsidR="00B8789F"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>7</w:t>
      </w:r>
      <w:r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. </w:t>
      </w:r>
      <w:r w:rsidR="00B8789F"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>július</w:t>
      </w:r>
      <w:r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 </w:t>
      </w:r>
      <w:r w:rsidR="00D30D69"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>20</w:t>
      </w:r>
      <w:r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>-</w:t>
      </w:r>
      <w:r w:rsidR="00D30D69"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>á</w:t>
      </w:r>
      <w:r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n tartott ülésén megtárgyalta és az </w:t>
      </w:r>
      <w:r w:rsidR="00B8789F"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>….</w:t>
      </w:r>
      <w:r w:rsidR="00D30D69"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>/2017. (VII. 20.)</w:t>
      </w:r>
      <w:r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 számú határozatával javasolja Zalaszentgrót Város Önkormányzat Képviselő-testületének a </w:t>
      </w:r>
      <w:r w:rsidR="00F434E1"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>rendelet</w:t>
      </w:r>
      <w:r w:rsidR="00A96E2C"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>tervezet</w:t>
      </w:r>
      <w:r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 elfogadását.</w:t>
      </w:r>
    </w:p>
    <w:p w:rsidR="00C606FA" w:rsidRPr="009B655A" w:rsidRDefault="00C606FA" w:rsidP="00660227">
      <w:pPr>
        <w:spacing w:after="0" w:line="320" w:lineRule="atLeast"/>
        <w:jc w:val="both"/>
        <w:rPr>
          <w:rFonts w:ascii="Times New Roman" w:hAnsi="Times New Roman" w:cs="Times New Roman"/>
          <w:spacing w:val="-6"/>
          <w:sz w:val="24"/>
          <w:szCs w:val="24"/>
          <w:highlight w:val="yellow"/>
        </w:rPr>
      </w:pPr>
    </w:p>
    <w:p w:rsidR="00C606FA" w:rsidRPr="009E4C97" w:rsidRDefault="00C606FA" w:rsidP="0066022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A </w:t>
      </w:r>
      <w:r w:rsidRPr="009B655A">
        <w:rPr>
          <w:rFonts w:ascii="Times New Roman" w:hAnsi="Times New Roman" w:cs="Times New Roman"/>
          <w:sz w:val="24"/>
          <w:szCs w:val="24"/>
          <w:highlight w:val="yellow"/>
        </w:rPr>
        <w:t>Pénzügyi és Ügyrendi Bizottság</w:t>
      </w:r>
      <w:r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 az előterjesztést a </w:t>
      </w:r>
      <w:r w:rsidR="00D30D69"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2017. július 20-án tartott ülésén megtárgyalta és </w:t>
      </w:r>
      <w:proofErr w:type="gramStart"/>
      <w:r w:rsidR="00D30D69"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>az …</w:t>
      </w:r>
      <w:proofErr w:type="gramEnd"/>
      <w:r w:rsidR="00D30D69"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./2017. (VII. 20.) számú határozatával </w:t>
      </w:r>
      <w:r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javasolja Zalaszentgrót Város Önkormányzat Képviselő-testületének a </w:t>
      </w:r>
      <w:r w:rsidR="00A96E2C"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>rendelettervezet</w:t>
      </w:r>
      <w:r w:rsidRPr="009B655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 elfogadását.</w:t>
      </w: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97">
        <w:rPr>
          <w:rFonts w:ascii="Times New Roman" w:hAnsi="Times New Roman" w:cs="Times New Roman"/>
          <w:sz w:val="24"/>
          <w:szCs w:val="24"/>
        </w:rPr>
        <w:t xml:space="preserve">Kérem a tisztelt Képviselő-testületet, hogy az előterjesztést szíveskedjen megtárgyalni, és a módosító rendelettervezetet az I. számú melléklet szerinti tartalommal elfogadni.  </w:t>
      </w:r>
    </w:p>
    <w:p w:rsidR="00C606FA" w:rsidRPr="009E4C97" w:rsidRDefault="00C606FA" w:rsidP="00186F4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606FA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97">
        <w:rPr>
          <w:rFonts w:ascii="Times New Roman" w:hAnsi="Times New Roman" w:cs="Times New Roman"/>
          <w:b/>
          <w:bCs/>
          <w:sz w:val="24"/>
          <w:szCs w:val="24"/>
        </w:rPr>
        <w:t>Zalaszentgrót</w:t>
      </w:r>
      <w:r w:rsidRPr="009E4C97">
        <w:rPr>
          <w:rFonts w:ascii="Times New Roman" w:hAnsi="Times New Roman" w:cs="Times New Roman"/>
          <w:sz w:val="24"/>
          <w:szCs w:val="24"/>
        </w:rPr>
        <w:t>, 201</w:t>
      </w:r>
      <w:r w:rsidR="00D6255A">
        <w:rPr>
          <w:rFonts w:ascii="Times New Roman" w:hAnsi="Times New Roman" w:cs="Times New Roman"/>
          <w:sz w:val="24"/>
          <w:szCs w:val="24"/>
        </w:rPr>
        <w:t>7</w:t>
      </w:r>
      <w:r w:rsidRPr="009E4C97">
        <w:rPr>
          <w:rFonts w:ascii="Times New Roman" w:hAnsi="Times New Roman" w:cs="Times New Roman"/>
          <w:sz w:val="24"/>
          <w:szCs w:val="24"/>
        </w:rPr>
        <w:t xml:space="preserve">. </w:t>
      </w:r>
      <w:r w:rsidR="00D6255A">
        <w:rPr>
          <w:rFonts w:ascii="Times New Roman" w:hAnsi="Times New Roman" w:cs="Times New Roman"/>
          <w:sz w:val="24"/>
          <w:szCs w:val="24"/>
        </w:rPr>
        <w:t>július</w:t>
      </w:r>
      <w:r w:rsidRPr="009E4C97">
        <w:rPr>
          <w:rFonts w:ascii="Times New Roman" w:hAnsi="Times New Roman" w:cs="Times New Roman"/>
          <w:sz w:val="24"/>
          <w:szCs w:val="24"/>
        </w:rPr>
        <w:t xml:space="preserve"> 1</w:t>
      </w:r>
      <w:r w:rsidR="00D6255A">
        <w:rPr>
          <w:rFonts w:ascii="Times New Roman" w:hAnsi="Times New Roman" w:cs="Times New Roman"/>
          <w:sz w:val="24"/>
          <w:szCs w:val="24"/>
        </w:rPr>
        <w:t>3</w:t>
      </w:r>
      <w:r w:rsidRPr="009E4C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55A" w:rsidRPr="009E4C97" w:rsidRDefault="009B655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C97">
        <w:rPr>
          <w:rFonts w:ascii="Times New Roman" w:hAnsi="Times New Roman" w:cs="Times New Roman"/>
          <w:sz w:val="24"/>
          <w:szCs w:val="24"/>
        </w:rPr>
        <w:t xml:space="preserve">       </w:t>
      </w:r>
      <w:r w:rsidRPr="009E4C9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  <w:r w:rsidRPr="009E4C97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9E4C97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9B655A" w:rsidRDefault="009B655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97">
        <w:rPr>
          <w:rFonts w:ascii="Times New Roman" w:hAnsi="Times New Roman" w:cs="Times New Roman"/>
          <w:sz w:val="24"/>
          <w:szCs w:val="24"/>
        </w:rPr>
        <w:t>Az előterjesztés a törvényességi előírásoknak megfelel</w:t>
      </w:r>
      <w:r w:rsidR="009B655A">
        <w:rPr>
          <w:rFonts w:ascii="Times New Roman" w:hAnsi="Times New Roman" w:cs="Times New Roman"/>
          <w:sz w:val="24"/>
          <w:szCs w:val="24"/>
        </w:rPr>
        <w:t>.</w:t>
      </w:r>
    </w:p>
    <w:p w:rsidR="009B655A" w:rsidRPr="009E4C97" w:rsidRDefault="009B655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9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C606FA" w:rsidRPr="009E4C97" w:rsidRDefault="00C606FA" w:rsidP="00186F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C9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E4C97">
        <w:rPr>
          <w:rFonts w:ascii="Times New Roman" w:hAnsi="Times New Roman" w:cs="Times New Roman"/>
          <w:sz w:val="24"/>
          <w:szCs w:val="24"/>
        </w:rPr>
        <w:tab/>
      </w:r>
      <w:r w:rsidRPr="009E4C97">
        <w:rPr>
          <w:rFonts w:ascii="Times New Roman" w:hAnsi="Times New Roman" w:cs="Times New Roman"/>
          <w:sz w:val="24"/>
          <w:szCs w:val="24"/>
        </w:rPr>
        <w:tab/>
      </w:r>
      <w:r w:rsidRPr="009E4C97">
        <w:rPr>
          <w:rFonts w:ascii="Times New Roman" w:hAnsi="Times New Roman" w:cs="Times New Roman"/>
          <w:sz w:val="24"/>
          <w:szCs w:val="24"/>
        </w:rPr>
        <w:tab/>
      </w:r>
      <w:r w:rsidRPr="009E4C97">
        <w:rPr>
          <w:rFonts w:ascii="Times New Roman" w:hAnsi="Times New Roman" w:cs="Times New Roman"/>
          <w:sz w:val="24"/>
          <w:szCs w:val="24"/>
        </w:rPr>
        <w:tab/>
      </w:r>
      <w:r w:rsidRPr="009E4C97">
        <w:rPr>
          <w:rFonts w:ascii="Times New Roman" w:hAnsi="Times New Roman" w:cs="Times New Roman"/>
          <w:sz w:val="24"/>
          <w:szCs w:val="24"/>
        </w:rPr>
        <w:tab/>
      </w:r>
      <w:r w:rsidRPr="009E4C97">
        <w:rPr>
          <w:rFonts w:ascii="Times New Roman" w:hAnsi="Times New Roman" w:cs="Times New Roman"/>
          <w:b/>
          <w:bCs/>
          <w:sz w:val="24"/>
          <w:szCs w:val="24"/>
        </w:rPr>
        <w:t xml:space="preserve">            Dr. Simon Beáta</w:t>
      </w:r>
    </w:p>
    <w:p w:rsidR="00C606FA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9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E4C97">
        <w:rPr>
          <w:rFonts w:ascii="Times New Roman" w:hAnsi="Times New Roman" w:cs="Times New Roman"/>
          <w:sz w:val="24"/>
          <w:szCs w:val="24"/>
        </w:rPr>
        <w:tab/>
      </w:r>
      <w:r w:rsidRPr="009E4C97">
        <w:rPr>
          <w:rFonts w:ascii="Times New Roman" w:hAnsi="Times New Roman" w:cs="Times New Roman"/>
          <w:sz w:val="24"/>
          <w:szCs w:val="24"/>
        </w:rPr>
        <w:tab/>
      </w:r>
      <w:r w:rsidRPr="009E4C97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proofErr w:type="gramStart"/>
      <w:r w:rsidRPr="009E4C97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646E96" w:rsidRDefault="00646E96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E96" w:rsidRDefault="00646E96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E96" w:rsidRDefault="00646E96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7F2" w:rsidRDefault="005267F2" w:rsidP="00646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FAF" w:rsidRDefault="008C3FAF" w:rsidP="00646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7F2" w:rsidRDefault="005267F2" w:rsidP="00646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67F2" w:rsidRDefault="005267F2" w:rsidP="00646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240A" w:rsidRPr="008C3FAF" w:rsidRDefault="0024240A" w:rsidP="0024240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3FAF">
        <w:rPr>
          <w:rFonts w:ascii="Times New Roman" w:hAnsi="Times New Roman" w:cs="Times New Roman"/>
          <w:bCs/>
          <w:sz w:val="24"/>
          <w:szCs w:val="24"/>
        </w:rPr>
        <w:t>I. számú melléklet</w:t>
      </w:r>
    </w:p>
    <w:p w:rsidR="0024240A" w:rsidRPr="0024240A" w:rsidRDefault="0024240A" w:rsidP="00242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240A" w:rsidRPr="0024240A" w:rsidRDefault="0024240A" w:rsidP="00242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40A">
        <w:rPr>
          <w:rFonts w:ascii="Times New Roman" w:hAnsi="Times New Roman" w:cs="Times New Roman"/>
          <w:b/>
          <w:bCs/>
          <w:sz w:val="24"/>
          <w:szCs w:val="24"/>
        </w:rPr>
        <w:t>Zalaszentgrót Város Önkormányzata Képviselő-testületének</w:t>
      </w:r>
    </w:p>
    <w:p w:rsidR="0024240A" w:rsidRPr="0024240A" w:rsidRDefault="0024240A" w:rsidP="00242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40A">
        <w:rPr>
          <w:rFonts w:ascii="Times New Roman" w:hAnsi="Times New Roman" w:cs="Times New Roman"/>
          <w:b/>
          <w:bCs/>
          <w:sz w:val="24"/>
          <w:szCs w:val="24"/>
        </w:rPr>
        <w:t>.../201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4240A">
        <w:rPr>
          <w:rFonts w:ascii="Times New Roman" w:hAnsi="Times New Roman" w:cs="Times New Roman"/>
          <w:b/>
          <w:bCs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24240A">
        <w:rPr>
          <w:rFonts w:ascii="Times New Roman" w:hAnsi="Times New Roman" w:cs="Times New Roman"/>
          <w:b/>
          <w:bCs/>
          <w:sz w:val="24"/>
          <w:szCs w:val="24"/>
        </w:rPr>
        <w:t>. .</w:t>
      </w:r>
      <w:proofErr w:type="gramEnd"/>
      <w:r w:rsidRPr="0024240A">
        <w:rPr>
          <w:rFonts w:ascii="Times New Roman" w:hAnsi="Times New Roman" w:cs="Times New Roman"/>
          <w:b/>
          <w:bCs/>
          <w:sz w:val="24"/>
          <w:szCs w:val="24"/>
        </w:rPr>
        <w:t>..)</w:t>
      </w:r>
      <w:r w:rsidR="00294177">
        <w:rPr>
          <w:rFonts w:ascii="Times New Roman" w:hAnsi="Times New Roman" w:cs="Times New Roman"/>
          <w:b/>
          <w:bCs/>
          <w:sz w:val="24"/>
          <w:szCs w:val="24"/>
        </w:rPr>
        <w:t xml:space="preserve"> önkormányzati rendelete</w:t>
      </w:r>
    </w:p>
    <w:p w:rsidR="0024240A" w:rsidRPr="0024240A" w:rsidRDefault="0024240A" w:rsidP="00242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4240A">
        <w:rPr>
          <w:rFonts w:ascii="Times New Roman" w:hAnsi="Times New Roman" w:cs="Times New Roman"/>
          <w:b/>
          <w:bCs/>
          <w:sz w:val="24"/>
          <w:szCs w:val="24"/>
        </w:rPr>
        <w:t>az</w:t>
      </w:r>
      <w:proofErr w:type="gramEnd"/>
      <w:r w:rsidRPr="0024240A">
        <w:rPr>
          <w:rFonts w:ascii="Times New Roman" w:hAnsi="Times New Roman" w:cs="Times New Roman"/>
          <w:b/>
          <w:bCs/>
          <w:sz w:val="24"/>
          <w:szCs w:val="24"/>
        </w:rPr>
        <w:t xml:space="preserve"> egyes szociális ellátásokról és szolgáltatásokról szóló 4/2015. (II. 13.) önkormányzati rendelet módosításáról</w:t>
      </w:r>
    </w:p>
    <w:p w:rsidR="00646E96" w:rsidRPr="00EE6EC1" w:rsidRDefault="00646E96" w:rsidP="00646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6E96" w:rsidRPr="007914E8" w:rsidRDefault="00646E96" w:rsidP="00646E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4E8">
        <w:rPr>
          <w:rFonts w:ascii="Times New Roman" w:hAnsi="Times New Roman" w:cs="Times New Roman"/>
          <w:bCs/>
          <w:sz w:val="24"/>
          <w:szCs w:val="24"/>
        </w:rPr>
        <w:t>Zalaszentgrót Város Önkormányzatának Képviselő-testülete az Alaptörvény 32. cikk (2) bekezdésében és a szociális igazgatásról és szociális ellátásokról szóló 1993. évi III. törvény 92. § (1) bekezdésében, valamint 132. § (4) bekezdésének g) pontjában kapott felhatalmazás alapján, a Magyarország helyi önkormányzatairól szóló 2011. évi CLXXXIX. törvény 13. § (1) bekezdésének 8. és 8a. pontjaiban meghatározott feladatkörében eljárva az egyes szociális ellátásokról és szolgáltatásokról szóló 4/2015. (II. 13.) önkormányzati rendelet módosítás</w:t>
      </w:r>
      <w:r w:rsidR="008C3FAF">
        <w:rPr>
          <w:rFonts w:ascii="Times New Roman" w:hAnsi="Times New Roman" w:cs="Times New Roman"/>
          <w:bCs/>
          <w:sz w:val="24"/>
          <w:szCs w:val="24"/>
        </w:rPr>
        <w:t>áról a következőket rendeli el.</w:t>
      </w:r>
    </w:p>
    <w:p w:rsidR="00646E96" w:rsidRDefault="00646E96" w:rsidP="00646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6E96" w:rsidRDefault="00646E96" w:rsidP="00646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:rsidR="00646E96" w:rsidRDefault="00646E96" w:rsidP="00646E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5CB8" w:rsidRPr="00455CB8" w:rsidRDefault="00E12851" w:rsidP="002148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851">
        <w:rPr>
          <w:rFonts w:ascii="Times New Roman" w:hAnsi="Times New Roman" w:cs="Times New Roman"/>
          <w:bCs/>
          <w:sz w:val="24"/>
          <w:szCs w:val="24"/>
        </w:rPr>
        <w:t xml:space="preserve">Zalaszentgrót Város Önkormányzata Képviselő-testületének az egyes szociális ellátásokról és szolgáltatásokról szóló 4/2015. (II. 13.) önkormányzati rendeletének (a továbbiakban: Rendelet) </w:t>
      </w:r>
      <w:r w:rsidR="00455CB8">
        <w:rPr>
          <w:rFonts w:ascii="Times New Roman" w:hAnsi="Times New Roman" w:cs="Times New Roman"/>
          <w:bCs/>
          <w:sz w:val="24"/>
          <w:szCs w:val="24"/>
        </w:rPr>
        <w:t>8/C</w:t>
      </w:r>
      <w:r w:rsidR="0021484E">
        <w:rPr>
          <w:rFonts w:ascii="Times New Roman" w:hAnsi="Times New Roman" w:cs="Times New Roman"/>
          <w:bCs/>
          <w:sz w:val="24"/>
          <w:szCs w:val="24"/>
        </w:rPr>
        <w:t>.</w:t>
      </w:r>
      <w:r w:rsidR="00455CB8">
        <w:rPr>
          <w:rFonts w:ascii="Times New Roman" w:hAnsi="Times New Roman" w:cs="Times New Roman"/>
          <w:bCs/>
          <w:sz w:val="24"/>
          <w:szCs w:val="24"/>
        </w:rPr>
        <w:t xml:space="preserve"> § (3) bekezdése helyébe a következő rendelkezés lép:</w:t>
      </w:r>
    </w:p>
    <w:p w:rsidR="00646E96" w:rsidRDefault="00646E96" w:rsidP="0085074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46E96" w:rsidRDefault="00646E96" w:rsidP="00646E96">
      <w:pPr>
        <w:suppressAutoHyphens/>
        <w:overflowPunct w:val="0"/>
        <w:autoSpaceDE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8/C. §</w:t>
      </w:r>
      <w:r w:rsidR="0021484E">
        <w:rPr>
          <w:rFonts w:ascii="Times New Roman" w:hAnsi="Times New Roman" w:cs="Times New Roman"/>
          <w:sz w:val="24"/>
          <w:szCs w:val="24"/>
        </w:rPr>
        <w:t xml:space="preserve"> (3) bekezdés</w:t>
      </w:r>
    </w:p>
    <w:p w:rsidR="00646E96" w:rsidRDefault="00646E96" w:rsidP="00646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támogatási kérelem az adott tanév</w:t>
      </w:r>
      <w:r w:rsidR="007F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összes hónapjára elő</w:t>
      </w:r>
      <w:r w:rsidR="008563C9">
        <w:rPr>
          <w:rFonts w:ascii="Times New Roman" w:hAnsi="Times New Roman" w:cs="Times New Roman"/>
          <w:sz w:val="24"/>
          <w:szCs w:val="24"/>
        </w:rPr>
        <w:t>re</w:t>
      </w:r>
      <w:r w:rsidR="0021484E">
        <w:rPr>
          <w:rFonts w:ascii="Times New Roman" w:hAnsi="Times New Roman" w:cs="Times New Roman"/>
          <w:sz w:val="24"/>
          <w:szCs w:val="24"/>
        </w:rPr>
        <w:t>, illetve</w:t>
      </w:r>
      <w:r w:rsidR="008C3FAF">
        <w:rPr>
          <w:rFonts w:ascii="Times New Roman" w:hAnsi="Times New Roman" w:cs="Times New Roman"/>
          <w:sz w:val="24"/>
          <w:szCs w:val="24"/>
        </w:rPr>
        <w:t xml:space="preserve"> a</w:t>
      </w:r>
      <w:r w:rsidR="0021484E">
        <w:rPr>
          <w:rFonts w:ascii="Times New Roman" w:hAnsi="Times New Roman" w:cs="Times New Roman"/>
          <w:sz w:val="24"/>
          <w:szCs w:val="24"/>
        </w:rPr>
        <w:t xml:space="preserve"> havonta</w:t>
      </w:r>
      <w:r w:rsidR="008563C9">
        <w:rPr>
          <w:rFonts w:ascii="Times New Roman" w:hAnsi="Times New Roman" w:cs="Times New Roman"/>
          <w:sz w:val="24"/>
          <w:szCs w:val="24"/>
        </w:rPr>
        <w:t xml:space="preserve"> megvásárolt tanulói bérletek</w:t>
      </w:r>
      <w:r w:rsidR="0021484E">
        <w:rPr>
          <w:rFonts w:ascii="Times New Roman" w:hAnsi="Times New Roman" w:cs="Times New Roman"/>
          <w:sz w:val="24"/>
          <w:szCs w:val="24"/>
        </w:rPr>
        <w:t xml:space="preserve"> </w:t>
      </w:r>
      <w:r w:rsidR="00D82122">
        <w:rPr>
          <w:rFonts w:ascii="Times New Roman" w:hAnsi="Times New Roman" w:cs="Times New Roman"/>
          <w:sz w:val="24"/>
          <w:szCs w:val="24"/>
        </w:rPr>
        <w:t xml:space="preserve">vonatkozásában </w:t>
      </w:r>
      <w:r w:rsidR="008563C9">
        <w:rPr>
          <w:rFonts w:ascii="Times New Roman" w:hAnsi="Times New Roman" w:cs="Times New Roman"/>
          <w:sz w:val="24"/>
          <w:szCs w:val="24"/>
        </w:rPr>
        <w:t>a következő tanév szeptember 1</w:t>
      </w:r>
      <w:r w:rsidR="00D82122">
        <w:rPr>
          <w:rFonts w:ascii="Times New Roman" w:hAnsi="Times New Roman" w:cs="Times New Roman"/>
          <w:sz w:val="24"/>
          <w:szCs w:val="24"/>
        </w:rPr>
        <w:t>5. napjáig</w:t>
      </w:r>
      <w:r w:rsidR="007F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terjeszthető elő az e rendelet 2. függeléke szerinti formanyomtatványon. A támogatási összeg megállapítása érdekében a kérelemhez csatolni kell a tanuló nevével ellátott tanulói bérletek eredeti példányát, valamint az intézményi tanulói jogviszony fennállásának igazolását. A kérelem benyújtására meghatározott határidő elmulasztása jogvesztéssel jár.</w:t>
      </w:r>
    </w:p>
    <w:p w:rsidR="00646E96" w:rsidRDefault="0021484E" w:rsidP="00646E96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46E96" w:rsidRPr="002C582A">
        <w:rPr>
          <w:rFonts w:ascii="Times New Roman" w:hAnsi="Times New Roman" w:cs="Times New Roman"/>
          <w:b/>
          <w:sz w:val="24"/>
          <w:szCs w:val="24"/>
        </w:rPr>
        <w:t>. §</w:t>
      </w:r>
    </w:p>
    <w:p w:rsidR="00646E96" w:rsidRDefault="00646E96" w:rsidP="00646E96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B4DD6" w:rsidRDefault="00CB4DD6" w:rsidP="0021484E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484E">
        <w:rPr>
          <w:rFonts w:ascii="Times New Roman" w:hAnsi="Times New Roman" w:cs="Times New Roman"/>
          <w:sz w:val="24"/>
          <w:szCs w:val="24"/>
          <w:lang w:eastAsia="ar-SA"/>
        </w:rPr>
        <w:t xml:space="preserve">E rendelet a kihirdetését követő napon lép hatályba, és az azt követő napon hatályát veszti. </w:t>
      </w:r>
    </w:p>
    <w:p w:rsidR="0021484E" w:rsidRPr="0021484E" w:rsidRDefault="0021484E" w:rsidP="0021484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484E" w:rsidRPr="0021484E" w:rsidRDefault="0021484E" w:rsidP="0021484E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E rendelet rendelkezéseit a folyamatban lévő ügyekben is alkalmazni kell. </w:t>
      </w:r>
    </w:p>
    <w:p w:rsidR="00CB4DD6" w:rsidRDefault="00CB4DD6" w:rsidP="00CB4DD6">
      <w:pPr>
        <w:pStyle w:val="Listaszerbekezds"/>
        <w:suppressAutoHyphens/>
        <w:overflowPunct w:val="0"/>
        <w:autoSpaceDE w:val="0"/>
        <w:spacing w:after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46E96" w:rsidRDefault="00646E96" w:rsidP="00646E96">
      <w:pPr>
        <w:pStyle w:val="Listaszerbekezds"/>
        <w:suppressAutoHyphens/>
        <w:overflowPunct w:val="0"/>
        <w:autoSpaceDE w:val="0"/>
        <w:spacing w:after="0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46E96" w:rsidRDefault="00646E96" w:rsidP="00646E96">
      <w:pPr>
        <w:tabs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Baracskai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József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Dr.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Simon Beáta</w:t>
      </w:r>
    </w:p>
    <w:p w:rsidR="00646E96" w:rsidRDefault="00646E96" w:rsidP="00646E96">
      <w:pPr>
        <w:tabs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jegyző</w:t>
      </w:r>
    </w:p>
    <w:p w:rsidR="00646E96" w:rsidRDefault="00646E96" w:rsidP="0064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E96" w:rsidRDefault="00646E96" w:rsidP="00646E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201</w:t>
      </w:r>
      <w:r w:rsidR="00D821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82122">
        <w:rPr>
          <w:rFonts w:ascii="Times New Roman" w:hAnsi="Times New Roman" w:cs="Times New Roman"/>
          <w:sz w:val="24"/>
          <w:szCs w:val="24"/>
        </w:rPr>
        <w:t>július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85F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napján kihirdetésre került. </w:t>
      </w:r>
      <w:bookmarkStart w:id="0" w:name="_GoBack"/>
      <w:bookmarkEnd w:id="0"/>
    </w:p>
    <w:p w:rsidR="00646E96" w:rsidRDefault="00646E96" w:rsidP="00646E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:rsidR="00646E96" w:rsidRPr="009E4C97" w:rsidRDefault="00646E96" w:rsidP="0021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sectPr w:rsidR="00646E96" w:rsidRPr="009E4C97" w:rsidSect="00A37C33">
      <w:headerReference w:type="default" r:id="rId8"/>
      <w:footerReference w:type="default" r:id="rId9"/>
      <w:pgSz w:w="11904" w:h="16733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646" w:rsidRDefault="00860646" w:rsidP="002C67C0">
      <w:pPr>
        <w:spacing w:after="0" w:line="240" w:lineRule="auto"/>
      </w:pPr>
      <w:r>
        <w:separator/>
      </w:r>
    </w:p>
  </w:endnote>
  <w:endnote w:type="continuationSeparator" w:id="1">
    <w:p w:rsidR="00860646" w:rsidRDefault="00860646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FA" w:rsidRDefault="001801AB">
    <w:pPr>
      <w:pStyle w:val="llb"/>
    </w:pPr>
    <w:r>
      <w:rPr>
        <w:noProof/>
        <w:lang w:eastAsia="hu-HU"/>
      </w:rPr>
      <w:drawing>
        <wp:inline distT="0" distB="0" distL="0" distR="0">
          <wp:extent cx="5762625" cy="1000125"/>
          <wp:effectExtent l="0" t="0" r="9525" b="9525"/>
          <wp:docPr id="2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646" w:rsidRDefault="00860646" w:rsidP="002C67C0">
      <w:pPr>
        <w:spacing w:after="0" w:line="240" w:lineRule="auto"/>
      </w:pPr>
      <w:r>
        <w:separator/>
      </w:r>
    </w:p>
  </w:footnote>
  <w:footnote w:type="continuationSeparator" w:id="1">
    <w:p w:rsidR="00860646" w:rsidRDefault="00860646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FA" w:rsidRDefault="001801AB">
    <w:pPr>
      <w:pStyle w:val="lfej"/>
    </w:pPr>
    <w:r>
      <w:rPr>
        <w:noProof/>
        <w:lang w:eastAsia="hu-HU"/>
      </w:rPr>
      <w:drawing>
        <wp:inline distT="0" distB="0" distL="0" distR="0">
          <wp:extent cx="5762625" cy="1000125"/>
          <wp:effectExtent l="0" t="0" r="9525" b="9525"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E"/>
    <w:multiLevelType w:val="multilevel"/>
    <w:tmpl w:val="0000000E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BBC2B"/>
    <w:multiLevelType w:val="singleLevel"/>
    <w:tmpl w:val="5CD8EFF3"/>
    <w:lvl w:ilvl="0">
      <w:start w:val="4"/>
      <w:numFmt w:val="lowerLetter"/>
      <w:lvlText w:val="%1.)"/>
      <w:lvlJc w:val="left"/>
      <w:pPr>
        <w:tabs>
          <w:tab w:val="num" w:pos="432"/>
        </w:tabs>
      </w:pPr>
      <w:rPr>
        <w:color w:val="000000"/>
      </w:rPr>
    </w:lvl>
  </w:abstractNum>
  <w:abstractNum w:abstractNumId="3">
    <w:nsid w:val="0B765C06"/>
    <w:multiLevelType w:val="hybridMultilevel"/>
    <w:tmpl w:val="2DDCA3FE"/>
    <w:lvl w:ilvl="0" w:tplc="71C4F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2451A"/>
    <w:multiLevelType w:val="hybridMultilevel"/>
    <w:tmpl w:val="BB7AAE1C"/>
    <w:lvl w:ilvl="0" w:tplc="F85EE8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2267C"/>
    <w:multiLevelType w:val="singleLevel"/>
    <w:tmpl w:val="67DCB969"/>
    <w:lvl w:ilvl="0">
      <w:start w:val="1"/>
      <w:numFmt w:val="decimal"/>
      <w:lvlText w:val="(%1)"/>
      <w:lvlJc w:val="left"/>
      <w:pPr>
        <w:tabs>
          <w:tab w:val="num" w:pos="432"/>
        </w:tabs>
      </w:pPr>
      <w:rPr>
        <w:color w:val="000000"/>
      </w:rPr>
    </w:lvl>
  </w:abstractNum>
  <w:abstractNum w:abstractNumId="6">
    <w:nsid w:val="2A39111F"/>
    <w:multiLevelType w:val="hybridMultilevel"/>
    <w:tmpl w:val="0444E998"/>
    <w:lvl w:ilvl="0" w:tplc="BDA051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203F2"/>
    <w:multiLevelType w:val="hybridMultilevel"/>
    <w:tmpl w:val="9C0AC2D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71F8A2"/>
    <w:multiLevelType w:val="singleLevel"/>
    <w:tmpl w:val="70522116"/>
    <w:lvl w:ilvl="0">
      <w:start w:val="1"/>
      <w:numFmt w:val="lowerLetter"/>
      <w:lvlText w:val="%1)"/>
      <w:lvlJc w:val="left"/>
      <w:pPr>
        <w:tabs>
          <w:tab w:val="num" w:pos="504"/>
        </w:tabs>
        <w:ind w:left="216"/>
      </w:pPr>
      <w:rPr>
        <w:color w:val="000000"/>
      </w:rPr>
    </w:lvl>
  </w:abstractNum>
  <w:abstractNum w:abstractNumId="9">
    <w:nsid w:val="4385E8CE"/>
    <w:multiLevelType w:val="singleLevel"/>
    <w:tmpl w:val="64E5B569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color w:val="000000"/>
      </w:rPr>
    </w:lvl>
  </w:abstractNum>
  <w:abstractNum w:abstractNumId="10">
    <w:nsid w:val="4A3CC669"/>
    <w:multiLevelType w:val="singleLevel"/>
    <w:tmpl w:val="7F10CE5D"/>
    <w:lvl w:ilvl="0">
      <w:start w:val="1"/>
      <w:numFmt w:val="lowerLetter"/>
      <w:lvlText w:val="%1.)"/>
      <w:lvlJc w:val="left"/>
      <w:pPr>
        <w:tabs>
          <w:tab w:val="num" w:pos="432"/>
        </w:tabs>
      </w:pPr>
      <w:rPr>
        <w:color w:val="000000"/>
      </w:rPr>
    </w:lvl>
  </w:abstractNum>
  <w:abstractNum w:abstractNumId="11">
    <w:nsid w:val="4D353CCD"/>
    <w:multiLevelType w:val="hybridMultilevel"/>
    <w:tmpl w:val="CE58AAEC"/>
    <w:lvl w:ilvl="0" w:tplc="01D806E4">
      <w:start w:val="1"/>
      <w:numFmt w:val="decimal"/>
      <w:lvlText w:val="(%1)"/>
      <w:lvlJc w:val="left"/>
      <w:pPr>
        <w:ind w:left="539" w:hanging="396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3" w:hanging="360"/>
      </w:pPr>
    </w:lvl>
    <w:lvl w:ilvl="2" w:tplc="040E001B">
      <w:start w:val="1"/>
      <w:numFmt w:val="lowerRoman"/>
      <w:lvlText w:val="%3."/>
      <w:lvlJc w:val="right"/>
      <w:pPr>
        <w:ind w:left="1943" w:hanging="180"/>
      </w:pPr>
    </w:lvl>
    <w:lvl w:ilvl="3" w:tplc="040E000F">
      <w:start w:val="1"/>
      <w:numFmt w:val="decimal"/>
      <w:lvlText w:val="%4."/>
      <w:lvlJc w:val="left"/>
      <w:pPr>
        <w:ind w:left="2663" w:hanging="360"/>
      </w:pPr>
    </w:lvl>
    <w:lvl w:ilvl="4" w:tplc="040E0019">
      <w:start w:val="1"/>
      <w:numFmt w:val="lowerLetter"/>
      <w:lvlText w:val="%5."/>
      <w:lvlJc w:val="left"/>
      <w:pPr>
        <w:ind w:left="3383" w:hanging="360"/>
      </w:pPr>
    </w:lvl>
    <w:lvl w:ilvl="5" w:tplc="040E001B">
      <w:start w:val="1"/>
      <w:numFmt w:val="lowerRoman"/>
      <w:lvlText w:val="%6."/>
      <w:lvlJc w:val="right"/>
      <w:pPr>
        <w:ind w:left="4103" w:hanging="180"/>
      </w:pPr>
    </w:lvl>
    <w:lvl w:ilvl="6" w:tplc="040E000F">
      <w:start w:val="1"/>
      <w:numFmt w:val="decimal"/>
      <w:lvlText w:val="%7."/>
      <w:lvlJc w:val="left"/>
      <w:pPr>
        <w:ind w:left="4823" w:hanging="360"/>
      </w:pPr>
    </w:lvl>
    <w:lvl w:ilvl="7" w:tplc="040E0019">
      <w:start w:val="1"/>
      <w:numFmt w:val="lowerLetter"/>
      <w:lvlText w:val="%8."/>
      <w:lvlJc w:val="left"/>
      <w:pPr>
        <w:ind w:left="5543" w:hanging="360"/>
      </w:pPr>
    </w:lvl>
    <w:lvl w:ilvl="8" w:tplc="040E001B">
      <w:start w:val="1"/>
      <w:numFmt w:val="lowerRoman"/>
      <w:lvlText w:val="%9."/>
      <w:lvlJc w:val="right"/>
      <w:pPr>
        <w:ind w:left="6263" w:hanging="180"/>
      </w:pPr>
    </w:lvl>
  </w:abstractNum>
  <w:abstractNum w:abstractNumId="12">
    <w:nsid w:val="53012368"/>
    <w:multiLevelType w:val="hybridMultilevel"/>
    <w:tmpl w:val="590450B4"/>
    <w:lvl w:ilvl="0" w:tplc="471A36E4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2465F8"/>
    <w:multiLevelType w:val="hybridMultilevel"/>
    <w:tmpl w:val="EBB65AEE"/>
    <w:lvl w:ilvl="0" w:tplc="D722C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C14C0"/>
    <w:multiLevelType w:val="singleLevel"/>
    <w:tmpl w:val="222A8356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color w:val="000000"/>
      </w:rPr>
    </w:lvl>
  </w:abstractNum>
  <w:abstractNum w:abstractNumId="15">
    <w:nsid w:val="6D56508F"/>
    <w:multiLevelType w:val="hybridMultilevel"/>
    <w:tmpl w:val="93163C8A"/>
    <w:lvl w:ilvl="0" w:tplc="38A8D0C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1DE46"/>
    <w:multiLevelType w:val="singleLevel"/>
    <w:tmpl w:val="4C626D4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17">
    <w:nsid w:val="71743372"/>
    <w:multiLevelType w:val="hybridMultilevel"/>
    <w:tmpl w:val="2932D718"/>
    <w:lvl w:ilvl="0" w:tplc="5B202F7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3F1655"/>
    <w:multiLevelType w:val="hybridMultilevel"/>
    <w:tmpl w:val="1220C6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"/>
  </w:num>
  <w:num w:numId="16">
    <w:abstractNumId w:val="7"/>
  </w:num>
  <w:num w:numId="17">
    <w:abstractNumId w:val="3"/>
  </w:num>
  <w:num w:numId="18">
    <w:abstractNumId w:val="15"/>
  </w:num>
  <w:num w:numId="19">
    <w:abstractNumId w:val="1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2C67C0"/>
    <w:rsid w:val="0000298C"/>
    <w:rsid w:val="00006BE9"/>
    <w:rsid w:val="0001136E"/>
    <w:rsid w:val="00046221"/>
    <w:rsid w:val="0006105D"/>
    <w:rsid w:val="000641C8"/>
    <w:rsid w:val="00064A4C"/>
    <w:rsid w:val="00087621"/>
    <w:rsid w:val="00093C71"/>
    <w:rsid w:val="00093F76"/>
    <w:rsid w:val="000B7541"/>
    <w:rsid w:val="000C1CAF"/>
    <w:rsid w:val="000C2209"/>
    <w:rsid w:val="000E0E5A"/>
    <w:rsid w:val="0010646E"/>
    <w:rsid w:val="0011295A"/>
    <w:rsid w:val="0011585F"/>
    <w:rsid w:val="00125E2F"/>
    <w:rsid w:val="00133118"/>
    <w:rsid w:val="00140A7D"/>
    <w:rsid w:val="001522A4"/>
    <w:rsid w:val="0017214C"/>
    <w:rsid w:val="0017756D"/>
    <w:rsid w:val="001801AB"/>
    <w:rsid w:val="00184727"/>
    <w:rsid w:val="00186F49"/>
    <w:rsid w:val="00187349"/>
    <w:rsid w:val="001A0F07"/>
    <w:rsid w:val="001A55DD"/>
    <w:rsid w:val="001B6BC9"/>
    <w:rsid w:val="001B7723"/>
    <w:rsid w:val="001D421D"/>
    <w:rsid w:val="001E0088"/>
    <w:rsid w:val="001E561F"/>
    <w:rsid w:val="00201C98"/>
    <w:rsid w:val="0021484E"/>
    <w:rsid w:val="0022132E"/>
    <w:rsid w:val="002262A5"/>
    <w:rsid w:val="00231A37"/>
    <w:rsid w:val="0024240A"/>
    <w:rsid w:val="002448C8"/>
    <w:rsid w:val="00294177"/>
    <w:rsid w:val="002B2100"/>
    <w:rsid w:val="002C67C0"/>
    <w:rsid w:val="002D1873"/>
    <w:rsid w:val="002D551E"/>
    <w:rsid w:val="002E2E02"/>
    <w:rsid w:val="003173F3"/>
    <w:rsid w:val="0032522C"/>
    <w:rsid w:val="00335F40"/>
    <w:rsid w:val="0035730C"/>
    <w:rsid w:val="00374D85"/>
    <w:rsid w:val="0037755D"/>
    <w:rsid w:val="00380098"/>
    <w:rsid w:val="00380DA0"/>
    <w:rsid w:val="003C1F08"/>
    <w:rsid w:val="003D5E28"/>
    <w:rsid w:val="003D7EDA"/>
    <w:rsid w:val="003E68DC"/>
    <w:rsid w:val="003F0EE3"/>
    <w:rsid w:val="00400A5A"/>
    <w:rsid w:val="0041234A"/>
    <w:rsid w:val="0042319C"/>
    <w:rsid w:val="00433356"/>
    <w:rsid w:val="004522D3"/>
    <w:rsid w:val="00455CB8"/>
    <w:rsid w:val="00461D3E"/>
    <w:rsid w:val="00474D97"/>
    <w:rsid w:val="004B1165"/>
    <w:rsid w:val="004B2785"/>
    <w:rsid w:val="004C2E76"/>
    <w:rsid w:val="004E061B"/>
    <w:rsid w:val="004E3737"/>
    <w:rsid w:val="0052444F"/>
    <w:rsid w:val="005267F2"/>
    <w:rsid w:val="00533F94"/>
    <w:rsid w:val="005363F3"/>
    <w:rsid w:val="00566B7E"/>
    <w:rsid w:val="0057186F"/>
    <w:rsid w:val="00586DAC"/>
    <w:rsid w:val="00595226"/>
    <w:rsid w:val="00595534"/>
    <w:rsid w:val="00595E13"/>
    <w:rsid w:val="00596D3E"/>
    <w:rsid w:val="005B0D53"/>
    <w:rsid w:val="005C7E11"/>
    <w:rsid w:val="005F1DE2"/>
    <w:rsid w:val="005F56BC"/>
    <w:rsid w:val="00603BDC"/>
    <w:rsid w:val="00604977"/>
    <w:rsid w:val="00610F34"/>
    <w:rsid w:val="00633CAE"/>
    <w:rsid w:val="00636306"/>
    <w:rsid w:val="00646E96"/>
    <w:rsid w:val="00652C31"/>
    <w:rsid w:val="00660227"/>
    <w:rsid w:val="006660BE"/>
    <w:rsid w:val="00687DAE"/>
    <w:rsid w:val="006A1130"/>
    <w:rsid w:val="006A7979"/>
    <w:rsid w:val="006B6D74"/>
    <w:rsid w:val="006C71EE"/>
    <w:rsid w:val="006F2CAE"/>
    <w:rsid w:val="006F328E"/>
    <w:rsid w:val="00705247"/>
    <w:rsid w:val="00705611"/>
    <w:rsid w:val="0070750D"/>
    <w:rsid w:val="007118CB"/>
    <w:rsid w:val="00724E2D"/>
    <w:rsid w:val="00731A3B"/>
    <w:rsid w:val="00731A65"/>
    <w:rsid w:val="00744AFD"/>
    <w:rsid w:val="00762C00"/>
    <w:rsid w:val="00763FD2"/>
    <w:rsid w:val="00773886"/>
    <w:rsid w:val="00776282"/>
    <w:rsid w:val="00786985"/>
    <w:rsid w:val="007930E9"/>
    <w:rsid w:val="00795A38"/>
    <w:rsid w:val="007E2335"/>
    <w:rsid w:val="007E54FF"/>
    <w:rsid w:val="007F7948"/>
    <w:rsid w:val="008208FC"/>
    <w:rsid w:val="0085074C"/>
    <w:rsid w:val="008520A0"/>
    <w:rsid w:val="008563C9"/>
    <w:rsid w:val="00860646"/>
    <w:rsid w:val="00860D10"/>
    <w:rsid w:val="00867FAD"/>
    <w:rsid w:val="00872528"/>
    <w:rsid w:val="00893289"/>
    <w:rsid w:val="008A784A"/>
    <w:rsid w:val="008C3FAF"/>
    <w:rsid w:val="008D03DD"/>
    <w:rsid w:val="008D0472"/>
    <w:rsid w:val="008D43D0"/>
    <w:rsid w:val="008E798C"/>
    <w:rsid w:val="008F2ADF"/>
    <w:rsid w:val="00901766"/>
    <w:rsid w:val="00955B1A"/>
    <w:rsid w:val="00966554"/>
    <w:rsid w:val="00993736"/>
    <w:rsid w:val="00997FB4"/>
    <w:rsid w:val="009A24D7"/>
    <w:rsid w:val="009B607E"/>
    <w:rsid w:val="009B655A"/>
    <w:rsid w:val="009E4C97"/>
    <w:rsid w:val="00A13F00"/>
    <w:rsid w:val="00A26939"/>
    <w:rsid w:val="00A26D41"/>
    <w:rsid w:val="00A34C8A"/>
    <w:rsid w:val="00A37C33"/>
    <w:rsid w:val="00A63515"/>
    <w:rsid w:val="00A8138C"/>
    <w:rsid w:val="00A82952"/>
    <w:rsid w:val="00A840F6"/>
    <w:rsid w:val="00A85DB7"/>
    <w:rsid w:val="00A870F3"/>
    <w:rsid w:val="00A96E2C"/>
    <w:rsid w:val="00AB1D25"/>
    <w:rsid w:val="00AD1B4D"/>
    <w:rsid w:val="00AE01FA"/>
    <w:rsid w:val="00AF4E25"/>
    <w:rsid w:val="00B129CD"/>
    <w:rsid w:val="00B4686D"/>
    <w:rsid w:val="00B7374F"/>
    <w:rsid w:val="00B865CD"/>
    <w:rsid w:val="00B8789F"/>
    <w:rsid w:val="00B879FB"/>
    <w:rsid w:val="00BA223D"/>
    <w:rsid w:val="00BA484D"/>
    <w:rsid w:val="00BB5D33"/>
    <w:rsid w:val="00BB6931"/>
    <w:rsid w:val="00BC72A8"/>
    <w:rsid w:val="00BD3AB8"/>
    <w:rsid w:val="00C0201A"/>
    <w:rsid w:val="00C02838"/>
    <w:rsid w:val="00C06B99"/>
    <w:rsid w:val="00C11D88"/>
    <w:rsid w:val="00C20BF2"/>
    <w:rsid w:val="00C2480A"/>
    <w:rsid w:val="00C26D4B"/>
    <w:rsid w:val="00C60053"/>
    <w:rsid w:val="00C606FA"/>
    <w:rsid w:val="00CA6EA2"/>
    <w:rsid w:val="00CB288F"/>
    <w:rsid w:val="00CB4D50"/>
    <w:rsid w:val="00CB4DD6"/>
    <w:rsid w:val="00CC4B5A"/>
    <w:rsid w:val="00CD030A"/>
    <w:rsid w:val="00CE7FE3"/>
    <w:rsid w:val="00CF1805"/>
    <w:rsid w:val="00CF3DD9"/>
    <w:rsid w:val="00D10706"/>
    <w:rsid w:val="00D255EC"/>
    <w:rsid w:val="00D262C0"/>
    <w:rsid w:val="00D27E09"/>
    <w:rsid w:val="00D30D69"/>
    <w:rsid w:val="00D35650"/>
    <w:rsid w:val="00D41517"/>
    <w:rsid w:val="00D461B4"/>
    <w:rsid w:val="00D56EBD"/>
    <w:rsid w:val="00D61544"/>
    <w:rsid w:val="00D6255A"/>
    <w:rsid w:val="00D76CC6"/>
    <w:rsid w:val="00D775C2"/>
    <w:rsid w:val="00D82122"/>
    <w:rsid w:val="00D83E28"/>
    <w:rsid w:val="00D93440"/>
    <w:rsid w:val="00D96834"/>
    <w:rsid w:val="00DC5488"/>
    <w:rsid w:val="00DD4A3F"/>
    <w:rsid w:val="00DD5775"/>
    <w:rsid w:val="00DD68FB"/>
    <w:rsid w:val="00DE575A"/>
    <w:rsid w:val="00E045EC"/>
    <w:rsid w:val="00E12851"/>
    <w:rsid w:val="00E12F43"/>
    <w:rsid w:val="00E25457"/>
    <w:rsid w:val="00E5655B"/>
    <w:rsid w:val="00E64D08"/>
    <w:rsid w:val="00E704DB"/>
    <w:rsid w:val="00E84DB3"/>
    <w:rsid w:val="00E935F6"/>
    <w:rsid w:val="00EA13D0"/>
    <w:rsid w:val="00EA2E33"/>
    <w:rsid w:val="00EC7196"/>
    <w:rsid w:val="00ED18A2"/>
    <w:rsid w:val="00EE5C77"/>
    <w:rsid w:val="00EF253A"/>
    <w:rsid w:val="00EF3998"/>
    <w:rsid w:val="00F065DF"/>
    <w:rsid w:val="00F12CC0"/>
    <w:rsid w:val="00F23D25"/>
    <w:rsid w:val="00F277D1"/>
    <w:rsid w:val="00F434E1"/>
    <w:rsid w:val="00F50117"/>
    <w:rsid w:val="00F67CD1"/>
    <w:rsid w:val="00F71B60"/>
    <w:rsid w:val="00F74651"/>
    <w:rsid w:val="00F77BB7"/>
    <w:rsid w:val="00F96EE0"/>
    <w:rsid w:val="00FA4E84"/>
    <w:rsid w:val="00FA70D1"/>
    <w:rsid w:val="00FD49FA"/>
    <w:rsid w:val="00FE04CC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C71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rsid w:val="00201C98"/>
    <w:pPr>
      <w:spacing w:after="120" w:line="240" w:lineRule="auto"/>
      <w:ind w:left="283"/>
    </w:pPr>
    <w:rPr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201C98"/>
    <w:rPr>
      <w:lang w:val="hu-HU" w:eastAsia="hu-HU"/>
    </w:rPr>
  </w:style>
  <w:style w:type="paragraph" w:styleId="NormlWeb">
    <w:name w:val="Normal (Web)"/>
    <w:basedOn w:val="Norml"/>
    <w:uiPriority w:val="99"/>
    <w:rsid w:val="00201C98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201C98"/>
  </w:style>
  <w:style w:type="character" w:customStyle="1" w:styleId="apple-style-span">
    <w:name w:val="apple-style-span"/>
    <w:basedOn w:val="Bekezdsalapbettpusa"/>
    <w:uiPriority w:val="99"/>
    <w:rsid w:val="00201C98"/>
  </w:style>
  <w:style w:type="character" w:customStyle="1" w:styleId="section">
    <w:name w:val="section"/>
    <w:basedOn w:val="Bekezdsalapbettpusa"/>
    <w:uiPriority w:val="99"/>
    <w:rsid w:val="00201C98"/>
  </w:style>
  <w:style w:type="paragraph" w:customStyle="1" w:styleId="Style4">
    <w:name w:val="Style 4"/>
    <w:basedOn w:val="Norml"/>
    <w:uiPriority w:val="99"/>
    <w:rsid w:val="00201C98"/>
    <w:pPr>
      <w:widowControl w:val="0"/>
      <w:autoSpaceDE w:val="0"/>
      <w:autoSpaceDN w:val="0"/>
      <w:spacing w:after="0" w:line="240" w:lineRule="auto"/>
      <w:jc w:val="both"/>
    </w:pPr>
    <w:rPr>
      <w:sz w:val="24"/>
      <w:szCs w:val="24"/>
      <w:lang w:eastAsia="hu-HU"/>
    </w:rPr>
  </w:style>
  <w:style w:type="paragraph" w:customStyle="1" w:styleId="Style5">
    <w:name w:val="Style 5"/>
    <w:basedOn w:val="Norml"/>
    <w:uiPriority w:val="99"/>
    <w:rsid w:val="00201C9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hu-HU"/>
    </w:rPr>
  </w:style>
  <w:style w:type="paragraph" w:customStyle="1" w:styleId="Style2">
    <w:name w:val="Style 2"/>
    <w:basedOn w:val="Norml"/>
    <w:uiPriority w:val="99"/>
    <w:rsid w:val="0032522C"/>
    <w:pPr>
      <w:widowControl w:val="0"/>
      <w:autoSpaceDE w:val="0"/>
      <w:autoSpaceDN w:val="0"/>
      <w:spacing w:after="0" w:line="240" w:lineRule="exact"/>
      <w:ind w:right="792"/>
      <w:jc w:val="both"/>
    </w:pPr>
    <w:rPr>
      <w:sz w:val="24"/>
      <w:szCs w:val="24"/>
      <w:lang w:eastAsia="hu-HU"/>
    </w:rPr>
  </w:style>
  <w:style w:type="paragraph" w:customStyle="1" w:styleId="Style1">
    <w:name w:val="Style 1"/>
    <w:basedOn w:val="Norml"/>
    <w:uiPriority w:val="99"/>
    <w:rsid w:val="0032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hu-HU"/>
    </w:rPr>
  </w:style>
  <w:style w:type="paragraph" w:customStyle="1" w:styleId="Style3">
    <w:name w:val="Style 3"/>
    <w:basedOn w:val="Norml"/>
    <w:uiPriority w:val="99"/>
    <w:rsid w:val="0032522C"/>
    <w:pPr>
      <w:widowControl w:val="0"/>
      <w:autoSpaceDE w:val="0"/>
      <w:autoSpaceDN w:val="0"/>
      <w:spacing w:after="0" w:line="240" w:lineRule="exact"/>
      <w:ind w:right="864"/>
      <w:jc w:val="both"/>
    </w:pPr>
    <w:rPr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DD68FB"/>
    <w:rPr>
      <w:color w:val="0000FF"/>
      <w:u w:val="single"/>
    </w:rPr>
  </w:style>
  <w:style w:type="character" w:customStyle="1" w:styleId="desc">
    <w:name w:val="desc"/>
    <w:basedOn w:val="Bekezdsalapbettpusa"/>
    <w:uiPriority w:val="99"/>
    <w:rsid w:val="00AF4E25"/>
  </w:style>
  <w:style w:type="character" w:customStyle="1" w:styleId="lawnum">
    <w:name w:val="lawnum"/>
    <w:basedOn w:val="Bekezdsalapbettpusa"/>
    <w:uiPriority w:val="99"/>
    <w:rsid w:val="00AF4E25"/>
  </w:style>
  <w:style w:type="paragraph" w:customStyle="1" w:styleId="Default">
    <w:name w:val="Default"/>
    <w:uiPriority w:val="99"/>
    <w:rsid w:val="00A870F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C11D8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AF62-05CA-4D6E-8D4C-30F22175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849</Words>
  <Characters>7127</Characters>
  <Application>Microsoft Office Word</Application>
  <DocSecurity>0</DocSecurity>
  <Lines>59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           /2013</vt:lpstr>
    </vt:vector>
  </TitlesOfParts>
  <Company>Dr.X. Corporation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           /2013</dc:title>
  <dc:subject/>
  <dc:creator>Felhasználó</dc:creator>
  <cp:keywords/>
  <dc:description/>
  <cp:lastModifiedBy>Zgrót PH Titkárság</cp:lastModifiedBy>
  <cp:revision>14</cp:revision>
  <cp:lastPrinted>2017-07-14T09:09:00Z</cp:lastPrinted>
  <dcterms:created xsi:type="dcterms:W3CDTF">2017-07-15T05:21:00Z</dcterms:created>
  <dcterms:modified xsi:type="dcterms:W3CDTF">2017-07-18T08:52:00Z</dcterms:modified>
</cp:coreProperties>
</file>