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4A" w:rsidRDefault="0097774A" w:rsidP="00720B3E">
      <w:pPr>
        <w:jc w:val="both"/>
      </w:pPr>
      <w:bookmarkStart w:id="0" w:name="_GoBack"/>
      <w:bookmarkEnd w:id="0"/>
    </w:p>
    <w:p w:rsidR="0097774A" w:rsidRDefault="0097774A" w:rsidP="00720B3E">
      <w:pPr>
        <w:jc w:val="both"/>
      </w:pPr>
      <w:r>
        <w:t>Szám:220-8/2013</w:t>
      </w:r>
      <w:r w:rsidRPr="00E12F77">
        <w:t xml:space="preserve">                                                                 </w:t>
      </w:r>
      <w:r>
        <w:t xml:space="preserve">                         20</w:t>
      </w:r>
      <w:r w:rsidRPr="00E12F77">
        <w:t>.sz. napirendi pont anyaga</w:t>
      </w:r>
    </w:p>
    <w:p w:rsidR="0097774A" w:rsidRPr="00E12F77" w:rsidRDefault="0097774A" w:rsidP="00720B3E">
      <w:pPr>
        <w:jc w:val="both"/>
      </w:pPr>
    </w:p>
    <w:p w:rsidR="0097774A" w:rsidRPr="00E12F77" w:rsidRDefault="0097774A" w:rsidP="00720B3E">
      <w:pPr>
        <w:jc w:val="center"/>
        <w:rPr>
          <w:b/>
          <w:bCs/>
          <w:u w:val="single"/>
        </w:rPr>
      </w:pPr>
      <w:r w:rsidRPr="00E12F77">
        <w:rPr>
          <w:b/>
          <w:bCs/>
          <w:u w:val="single"/>
        </w:rPr>
        <w:t>Előterjesztés</w:t>
      </w:r>
    </w:p>
    <w:p w:rsidR="0097774A" w:rsidRPr="00E12F77" w:rsidRDefault="0097774A" w:rsidP="00720B3E">
      <w:pPr>
        <w:jc w:val="center"/>
      </w:pPr>
      <w:r>
        <w:t>A Zalaszentgrót</w:t>
      </w:r>
      <w:r w:rsidRPr="00E12F77">
        <w:t xml:space="preserve"> Városi Önkormányzat Képviselő-testületének</w:t>
      </w:r>
    </w:p>
    <w:p w:rsidR="0097774A" w:rsidRDefault="0097774A" w:rsidP="00720B3E">
      <w:pPr>
        <w:jc w:val="center"/>
      </w:pPr>
      <w:r>
        <w:t>2013. június 13-i</w:t>
      </w:r>
      <w:r w:rsidRPr="00E12F77">
        <w:t xml:space="preserve"> </w:t>
      </w:r>
      <w:r>
        <w:t xml:space="preserve"> </w:t>
      </w:r>
      <w:r w:rsidRPr="00E12F77">
        <w:t>ülésére.</w:t>
      </w:r>
    </w:p>
    <w:p w:rsidR="0097774A" w:rsidRPr="00E12F77" w:rsidRDefault="0097774A" w:rsidP="00720B3E">
      <w:r w:rsidRPr="00E12F77">
        <w:rPr>
          <w:b/>
          <w:bCs/>
          <w:u w:val="single"/>
        </w:rPr>
        <w:t>Tárgy</w:t>
      </w:r>
      <w:r w:rsidRPr="00E12F77">
        <w:rPr>
          <w:b/>
          <w:bCs/>
        </w:rPr>
        <w:t>:</w:t>
      </w:r>
      <w:r w:rsidRPr="00E12F77">
        <w:t xml:space="preserve"> Elővásárlási jogról való lemondás</w:t>
      </w:r>
    </w:p>
    <w:p w:rsidR="0097774A" w:rsidRDefault="0097774A" w:rsidP="00720B3E">
      <w:pPr>
        <w:rPr>
          <w:b/>
          <w:bCs/>
        </w:rPr>
      </w:pPr>
    </w:p>
    <w:p w:rsidR="0097774A" w:rsidRDefault="0097774A" w:rsidP="00720B3E">
      <w:pPr>
        <w:rPr>
          <w:b/>
          <w:bCs/>
        </w:rPr>
      </w:pPr>
      <w:r w:rsidRPr="00517B06">
        <w:rPr>
          <w:b/>
          <w:bCs/>
        </w:rPr>
        <w:t>Tisztelt Képviselő-testület!</w:t>
      </w:r>
    </w:p>
    <w:p w:rsidR="0097774A" w:rsidRDefault="0097774A" w:rsidP="003D43A0">
      <w:pPr>
        <w:numPr>
          <w:ilvl w:val="0"/>
          <w:numId w:val="24"/>
        </w:numPr>
        <w:jc w:val="both"/>
      </w:pPr>
      <w:r>
        <w:rPr>
          <w:b/>
          <w:bCs/>
        </w:rPr>
        <w:t>A Zalaszentgrót 010306/1</w:t>
      </w:r>
      <w:r w:rsidRPr="00E12F77">
        <w:rPr>
          <w:b/>
          <w:bCs/>
        </w:rPr>
        <w:t xml:space="preserve"> hrsz-ú </w:t>
      </w:r>
      <w:r>
        <w:t>1,2842</w:t>
      </w:r>
      <w:r w:rsidRPr="00E12F77">
        <w:t xml:space="preserve"> </w:t>
      </w:r>
      <w:r>
        <w:t>ha nagyságú 32,36 AK jövedelmű, rét</w:t>
      </w:r>
      <w:r w:rsidRPr="00E12F77">
        <w:t xml:space="preserve"> </w:t>
      </w:r>
      <w:r>
        <w:t>művelés</w:t>
      </w:r>
      <w:r w:rsidRPr="00E12F77">
        <w:t xml:space="preserve">ágú </w:t>
      </w:r>
    </w:p>
    <w:p w:rsidR="0097774A" w:rsidRDefault="0097774A" w:rsidP="003D43A0">
      <w:pPr>
        <w:numPr>
          <w:ilvl w:val="0"/>
          <w:numId w:val="24"/>
        </w:numPr>
        <w:jc w:val="both"/>
      </w:pPr>
      <w:r>
        <w:t xml:space="preserve"> a </w:t>
      </w:r>
      <w:r w:rsidRPr="003D43A0">
        <w:rPr>
          <w:b/>
          <w:bCs/>
        </w:rPr>
        <w:t>Zalaszentgrót 010354 hrsz-ú</w:t>
      </w:r>
      <w:r>
        <w:t xml:space="preserve"> összesen 1,0419 ha nagyságú 4,38 AK jövedelmű legelő művelési ágú,</w:t>
      </w:r>
    </w:p>
    <w:p w:rsidR="0097774A" w:rsidRDefault="0097774A" w:rsidP="003D43A0">
      <w:pPr>
        <w:numPr>
          <w:ilvl w:val="0"/>
          <w:numId w:val="24"/>
        </w:numPr>
        <w:jc w:val="both"/>
      </w:pPr>
      <w:r>
        <w:t xml:space="preserve">és a </w:t>
      </w:r>
      <w:r w:rsidRPr="003D43A0">
        <w:rPr>
          <w:b/>
          <w:bCs/>
        </w:rPr>
        <w:t>Zalaszentgrót 010355/4 hrsz-ú</w:t>
      </w:r>
      <w:r>
        <w:t xml:space="preserve"> összesen 4,2187 ha nagyságú és 33,75 AK jövedelmű, legelő művelési ágú</w:t>
      </w:r>
    </w:p>
    <w:p w:rsidR="0097774A" w:rsidRPr="003D43A0" w:rsidRDefault="0097774A" w:rsidP="003D43A0">
      <w:pPr>
        <w:jc w:val="both"/>
        <w:rPr>
          <w:b/>
          <w:bCs/>
        </w:rPr>
      </w:pPr>
      <w:r w:rsidRPr="00E12F77">
        <w:t>k</w:t>
      </w:r>
      <w:r>
        <w:t>ülterületi osztatlan közös tulajdonú ingatlanok magán</w:t>
      </w:r>
      <w:r w:rsidRPr="00E12F77">
        <w:t>tulajdonban van</w:t>
      </w:r>
      <w:r>
        <w:t>nak</w:t>
      </w:r>
      <w:r w:rsidRPr="00E12F77">
        <w:t>. A terület</w:t>
      </w:r>
      <w:r>
        <w:t>ek</w:t>
      </w:r>
      <w:r w:rsidRPr="00E12F77">
        <w:t xml:space="preserve"> helyi </w:t>
      </w:r>
      <w:r>
        <w:t>jelentőségű védett</w:t>
      </w:r>
      <w:r w:rsidRPr="00E12F77">
        <w:t xml:space="preserve"> termé</w:t>
      </w:r>
      <w:r>
        <w:t xml:space="preserve">szetvédelmi területek, </w:t>
      </w:r>
      <w:r w:rsidRPr="00E12F77">
        <w:t>így az önkormányzatnak adás-vétel esetén elővásárlási joga van. A terület tulajdonosa</w:t>
      </w:r>
      <w:r>
        <w:t>i</w:t>
      </w:r>
      <w:r w:rsidRPr="00E12F77">
        <w:t xml:space="preserve"> értékesíteni szeretné</w:t>
      </w:r>
      <w:r>
        <w:t>k</w:t>
      </w:r>
      <w:r w:rsidRPr="00E12F77">
        <w:t xml:space="preserve"> az ingatlant és kérik a Tisztelt Képviselő testülettől az </w:t>
      </w:r>
      <w:r w:rsidRPr="003D43A0">
        <w:rPr>
          <w:b/>
          <w:bCs/>
        </w:rPr>
        <w:t>elővásárlási jogról történő lemondását</w:t>
      </w:r>
      <w:r>
        <w:rPr>
          <w:b/>
          <w:bCs/>
        </w:rPr>
        <w:t>.</w:t>
      </w:r>
    </w:p>
    <w:p w:rsidR="0097774A" w:rsidRPr="000570F1" w:rsidRDefault="0097774A" w:rsidP="00720B3E">
      <w:pPr>
        <w:jc w:val="both"/>
        <w:rPr>
          <w:b/>
          <w:bCs/>
        </w:rPr>
      </w:pPr>
      <w:r w:rsidRPr="000570F1">
        <w:rPr>
          <w:b/>
          <w:bCs/>
        </w:rPr>
        <w:t>A 01030</w:t>
      </w:r>
      <w:r>
        <w:rPr>
          <w:b/>
          <w:bCs/>
        </w:rPr>
        <w:t>6</w:t>
      </w:r>
      <w:r w:rsidRPr="000570F1">
        <w:rPr>
          <w:b/>
          <w:bCs/>
        </w:rPr>
        <w:t>/1 hrsz-ú terület eladói: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1/6-od részének eladója: Varga József Lászlóné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2/6-od részének eladója: Sebestyén Károly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1/6-od részének eladója: Sebestyén András</w:t>
      </w:r>
    </w:p>
    <w:p w:rsidR="0097774A" w:rsidRDefault="0097774A" w:rsidP="00141CAC">
      <w:pPr>
        <w:spacing w:after="0" w:line="240" w:lineRule="auto"/>
        <w:ind w:left="357"/>
        <w:jc w:val="both"/>
      </w:pPr>
    </w:p>
    <w:p w:rsidR="0097774A" w:rsidRPr="0091687A" w:rsidRDefault="0097774A" w:rsidP="0091687A">
      <w:pPr>
        <w:jc w:val="both"/>
        <w:rPr>
          <w:b/>
          <w:bCs/>
        </w:rPr>
      </w:pPr>
      <w:r w:rsidRPr="0091687A">
        <w:rPr>
          <w:b/>
          <w:bCs/>
        </w:rPr>
        <w:t xml:space="preserve">A 010354 hrsz-ú terület </w:t>
      </w:r>
      <w:r>
        <w:rPr>
          <w:b/>
          <w:bCs/>
        </w:rPr>
        <w:t>eladói: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1/6-od részének eladója: Varga József Lászlóné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2/6-od részének eladója: Sebestyén Károly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1/6-od részének eladója: Sebestyén András</w:t>
      </w:r>
    </w:p>
    <w:p w:rsidR="0097774A" w:rsidRDefault="0097774A" w:rsidP="00141CAC">
      <w:pPr>
        <w:spacing w:after="0" w:line="240" w:lineRule="auto"/>
        <w:ind w:left="357"/>
        <w:jc w:val="both"/>
      </w:pPr>
    </w:p>
    <w:p w:rsidR="0097774A" w:rsidRPr="0091687A" w:rsidRDefault="0097774A" w:rsidP="0091687A">
      <w:pPr>
        <w:jc w:val="both"/>
        <w:rPr>
          <w:b/>
          <w:bCs/>
        </w:rPr>
      </w:pPr>
      <w:r w:rsidRPr="0091687A">
        <w:rPr>
          <w:b/>
          <w:bCs/>
        </w:rPr>
        <w:t xml:space="preserve">A 010355/4 hrsz-ú terület </w:t>
      </w:r>
      <w:r>
        <w:rPr>
          <w:b/>
          <w:bCs/>
        </w:rPr>
        <w:t>eladói: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1/6-od részének eladója: Varga József Lászlóné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2/6-od részének eladója: Sebestyén Károly</w:t>
      </w:r>
    </w:p>
    <w:p w:rsidR="0097774A" w:rsidRDefault="0097774A" w:rsidP="00141CAC">
      <w:pPr>
        <w:numPr>
          <w:ilvl w:val="0"/>
          <w:numId w:val="25"/>
        </w:numPr>
        <w:spacing w:after="0" w:line="240" w:lineRule="auto"/>
        <w:ind w:left="714" w:hanging="357"/>
        <w:jc w:val="both"/>
      </w:pPr>
      <w:r>
        <w:t>1/6-od részének eladója: Sebestyén András</w:t>
      </w:r>
    </w:p>
    <w:p w:rsidR="0097774A" w:rsidRDefault="0097774A" w:rsidP="00141CAC">
      <w:pPr>
        <w:spacing w:after="0" w:line="240" w:lineRule="auto"/>
        <w:ind w:left="357"/>
        <w:jc w:val="both"/>
      </w:pPr>
    </w:p>
    <w:p w:rsidR="0097774A" w:rsidRPr="000570F1" w:rsidRDefault="0097774A" w:rsidP="00720B3E">
      <w:pPr>
        <w:jc w:val="both"/>
        <w:rPr>
          <w:b/>
          <w:bCs/>
        </w:rPr>
      </w:pPr>
      <w:r w:rsidRPr="000570F1">
        <w:rPr>
          <w:b/>
          <w:bCs/>
        </w:rPr>
        <w:t>Vevőjük:</w:t>
      </w:r>
    </w:p>
    <w:p w:rsidR="0097774A" w:rsidRDefault="0097774A" w:rsidP="00720B3E">
      <w:pPr>
        <w:jc w:val="both"/>
      </w:pPr>
      <w:r>
        <w:t>Geiger Ferenc Türje, Öreghegy 169/2</w:t>
      </w:r>
    </w:p>
    <w:p w:rsidR="0097774A" w:rsidRDefault="0097774A" w:rsidP="00E53D3E">
      <w:pPr>
        <w:spacing w:before="100" w:beforeAutospacing="1" w:after="100" w:afterAutospacing="1"/>
        <w:jc w:val="both"/>
      </w:pPr>
      <w:r>
        <w:t>A Gazdasági és Városfejlesztési Bizottság az előterjesztést megtárgyalta és a 60/2013.(VI. 5.) számú határozatában javasolja Zalaszentgrót Város Önkormányzat Képviselő-testületének a határozati javaslat elfogadását.</w:t>
      </w:r>
    </w:p>
    <w:p w:rsidR="0097774A" w:rsidRDefault="0097774A" w:rsidP="00720B3E">
      <w:pPr>
        <w:jc w:val="both"/>
      </w:pPr>
      <w:r w:rsidRPr="00E12F77">
        <w:t>Kérem a T. Képviselő-testületet, hogy az előterjesztést tárgyalja meg és az a</w:t>
      </w:r>
      <w:r>
        <w:t>lábbi</w:t>
      </w:r>
      <w:r w:rsidRPr="00E12F77">
        <w:t xml:space="preserve"> határozati javaslatot fogadja el:</w:t>
      </w:r>
    </w:p>
    <w:p w:rsidR="0097774A" w:rsidRPr="00E12F77" w:rsidRDefault="0097774A" w:rsidP="008717EA">
      <w:pPr>
        <w:ind w:left="300" w:hanging="300"/>
        <w:jc w:val="both"/>
        <w:rPr>
          <w:b/>
          <w:bCs/>
          <w:u w:val="single"/>
        </w:rPr>
      </w:pPr>
      <w:r w:rsidRPr="00E12F77">
        <w:rPr>
          <w:b/>
          <w:bCs/>
          <w:u w:val="single"/>
        </w:rPr>
        <w:t>Határozati javaslat:</w:t>
      </w:r>
    </w:p>
    <w:p w:rsidR="0097774A" w:rsidRDefault="0097774A" w:rsidP="00141CAC">
      <w:pPr>
        <w:spacing w:after="0" w:line="240" w:lineRule="auto"/>
        <w:jc w:val="both"/>
      </w:pPr>
      <w:r w:rsidRPr="00E12F77">
        <w:t xml:space="preserve">Zalaszentgrót </w:t>
      </w:r>
      <w:r>
        <w:t xml:space="preserve">Város </w:t>
      </w:r>
      <w:r w:rsidRPr="00E12F77">
        <w:t>Önkormányzatának Képviselő-testülete</w:t>
      </w:r>
      <w:r>
        <w:t xml:space="preserve"> </w:t>
      </w:r>
      <w:r w:rsidRPr="00E12F77">
        <w:t>a zalaszen</w:t>
      </w:r>
      <w:r>
        <w:t xml:space="preserve">tgróti helyi jelentőségű védett </w:t>
      </w:r>
    </w:p>
    <w:p w:rsidR="0097774A" w:rsidRPr="00E12F77" w:rsidRDefault="0097774A" w:rsidP="00141CAC">
      <w:pPr>
        <w:spacing w:after="0" w:line="240" w:lineRule="auto"/>
        <w:jc w:val="both"/>
      </w:pPr>
      <w:r>
        <w:t xml:space="preserve">010306/1, 010354 és a 010355/4 hrsz-ú </w:t>
      </w:r>
      <w:r w:rsidRPr="00E12F77">
        <w:t>ingatlan</w:t>
      </w:r>
      <w:r>
        <w:t>okra</w:t>
      </w:r>
      <w:r w:rsidRPr="00E12F77">
        <w:t xml:space="preserve"> vonat</w:t>
      </w:r>
      <w:r>
        <w:t>kozó elővásárlási jogáról lemond Geiger Ferenc Türje, Öreghegy 169/2.sz  lakos részére.</w:t>
      </w:r>
    </w:p>
    <w:p w:rsidR="0097774A" w:rsidRDefault="0097774A" w:rsidP="00141CAC">
      <w:pPr>
        <w:spacing w:after="0" w:line="240" w:lineRule="auto"/>
        <w:jc w:val="both"/>
      </w:pPr>
      <w:r w:rsidRPr="00E12F77">
        <w:t>Felkéri</w:t>
      </w:r>
      <w:r>
        <w:t xml:space="preserve"> a jegyzőt, hogy az érdekeltet</w:t>
      </w:r>
      <w:r w:rsidRPr="00E12F77">
        <w:t xml:space="preserve"> értesítse. </w:t>
      </w:r>
    </w:p>
    <w:p w:rsidR="0097774A" w:rsidRPr="00E12F77" w:rsidRDefault="0097774A" w:rsidP="000570F1">
      <w:pPr>
        <w:spacing w:after="0" w:line="240" w:lineRule="auto"/>
        <w:jc w:val="both"/>
      </w:pPr>
    </w:p>
    <w:p w:rsidR="0097774A" w:rsidRPr="00E12F77" w:rsidRDefault="0097774A" w:rsidP="008717EA">
      <w:pPr>
        <w:jc w:val="both"/>
      </w:pPr>
      <w:r w:rsidRPr="00E12F77">
        <w:rPr>
          <w:b/>
          <w:bCs/>
          <w:u w:val="single"/>
        </w:rPr>
        <w:t>Határidő</w:t>
      </w:r>
      <w:r w:rsidRPr="00E12F77">
        <w:rPr>
          <w:b/>
          <w:bCs/>
        </w:rPr>
        <w:t>:</w:t>
      </w:r>
      <w:r w:rsidRPr="00E12F77">
        <w:t xml:space="preserve"> </w:t>
      </w:r>
      <w:r>
        <w:t>kérelmezők értesítése 2013. június 19.</w:t>
      </w:r>
    </w:p>
    <w:p w:rsidR="0097774A" w:rsidRDefault="0097774A" w:rsidP="008717EA">
      <w:pPr>
        <w:jc w:val="both"/>
      </w:pPr>
      <w:r w:rsidRPr="00E12F77">
        <w:rPr>
          <w:b/>
          <w:bCs/>
          <w:u w:val="single"/>
        </w:rPr>
        <w:t>Felelős</w:t>
      </w:r>
      <w:r w:rsidRPr="00E12F77">
        <w:rPr>
          <w:b/>
          <w:bCs/>
        </w:rPr>
        <w:t xml:space="preserve">: </w:t>
      </w:r>
      <w:r w:rsidRPr="00E12F77">
        <w:t xml:space="preserve"> jegyző</w:t>
      </w:r>
    </w:p>
    <w:p w:rsidR="0097774A" w:rsidRPr="00E12F77" w:rsidRDefault="0097774A" w:rsidP="00720B3E">
      <w:pPr>
        <w:ind w:left="3600"/>
        <w:jc w:val="both"/>
      </w:pPr>
    </w:p>
    <w:p w:rsidR="0097774A" w:rsidRDefault="0097774A" w:rsidP="00720B3E">
      <w:pPr>
        <w:jc w:val="both"/>
      </w:pPr>
      <w:r w:rsidRPr="00E12F77">
        <w:t>Zalaszentgró</w:t>
      </w:r>
      <w:r>
        <w:t>t, 2013. május. 29.</w:t>
      </w:r>
    </w:p>
    <w:p w:rsidR="0097774A" w:rsidRPr="00E12F77" w:rsidRDefault="0097774A" w:rsidP="00720B3E">
      <w:pPr>
        <w:jc w:val="both"/>
      </w:pPr>
    </w:p>
    <w:p w:rsidR="0097774A" w:rsidRPr="00E12F77" w:rsidRDefault="0097774A" w:rsidP="00141CAC">
      <w:pPr>
        <w:spacing w:after="0" w:line="240" w:lineRule="auto"/>
        <w:jc w:val="both"/>
      </w:pPr>
      <w:r w:rsidRPr="00E12F77">
        <w:t xml:space="preserve">                                                                                      </w:t>
      </w:r>
      <w:r>
        <w:t>Baracskai József</w:t>
      </w:r>
    </w:p>
    <w:p w:rsidR="0097774A" w:rsidRPr="00E12F77" w:rsidRDefault="0097774A" w:rsidP="00141CAC">
      <w:pPr>
        <w:spacing w:after="0" w:line="240" w:lineRule="auto"/>
        <w:jc w:val="both"/>
      </w:pPr>
      <w:r w:rsidRPr="00E12F77">
        <w:t xml:space="preserve">                                                                                          polgármester</w:t>
      </w:r>
    </w:p>
    <w:p w:rsidR="0097774A" w:rsidRPr="00E12F77" w:rsidRDefault="0097774A" w:rsidP="00720B3E">
      <w:pPr>
        <w:jc w:val="both"/>
      </w:pPr>
    </w:p>
    <w:p w:rsidR="0097774A" w:rsidRPr="00E12F77" w:rsidRDefault="0097774A" w:rsidP="00720B3E">
      <w:pPr>
        <w:jc w:val="both"/>
      </w:pPr>
    </w:p>
    <w:p w:rsidR="0097774A" w:rsidRDefault="0097774A" w:rsidP="001F2BB0">
      <w:pPr>
        <w:jc w:val="both"/>
      </w:pPr>
      <w:r w:rsidRPr="00E12F77">
        <w:t>A határozati javaslat a törvényességi</w:t>
      </w:r>
      <w:r>
        <w:t xml:space="preserve"> </w:t>
      </w:r>
      <w:r w:rsidRPr="00E12F77">
        <w:t>előírásnak megfelel</w:t>
      </w:r>
      <w:r>
        <w:t xml:space="preserve"> </w:t>
      </w:r>
    </w:p>
    <w:p w:rsidR="0097774A" w:rsidRDefault="0097774A" w:rsidP="00D76FF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7774A" w:rsidRDefault="0097774A" w:rsidP="00B2710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Simon Beáta</w:t>
      </w:r>
    </w:p>
    <w:p w:rsidR="0097774A" w:rsidRPr="00D76FFE" w:rsidRDefault="0097774A" w:rsidP="00D76FF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jegyző</w:t>
      </w:r>
    </w:p>
    <w:sectPr w:rsidR="0097774A" w:rsidRPr="00D76FFE" w:rsidSect="007936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74A" w:rsidRDefault="0097774A" w:rsidP="002C67C0">
      <w:pPr>
        <w:spacing w:after="0" w:line="240" w:lineRule="auto"/>
      </w:pPr>
      <w:r>
        <w:separator/>
      </w:r>
    </w:p>
  </w:endnote>
  <w:endnote w:type="continuationSeparator" w:id="0">
    <w:p w:rsidR="0097774A" w:rsidRDefault="0097774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4A" w:rsidRDefault="0097774A">
    <w:pPr>
      <w:pStyle w:val="Footer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8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74A" w:rsidRDefault="0097774A" w:rsidP="002C67C0">
      <w:pPr>
        <w:spacing w:after="0" w:line="240" w:lineRule="auto"/>
      </w:pPr>
      <w:r>
        <w:separator/>
      </w:r>
    </w:p>
  </w:footnote>
  <w:footnote w:type="continuationSeparator" w:id="0">
    <w:p w:rsidR="0097774A" w:rsidRDefault="0097774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4A" w:rsidRDefault="0097774A">
    <w:pPr>
      <w:pStyle w:val="Header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6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AF"/>
    <w:multiLevelType w:val="hybridMultilevel"/>
    <w:tmpl w:val="B7CA401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90C39A5"/>
    <w:multiLevelType w:val="hybridMultilevel"/>
    <w:tmpl w:val="3FF652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972969"/>
    <w:multiLevelType w:val="hybridMultilevel"/>
    <w:tmpl w:val="C0D67E9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E1B4C27"/>
    <w:multiLevelType w:val="hybridMultilevel"/>
    <w:tmpl w:val="562E80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6429FE"/>
    <w:multiLevelType w:val="hybridMultilevel"/>
    <w:tmpl w:val="21A2B0D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91C795A"/>
    <w:multiLevelType w:val="hybridMultilevel"/>
    <w:tmpl w:val="76C0150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1AE74F56"/>
    <w:multiLevelType w:val="hybridMultilevel"/>
    <w:tmpl w:val="B05A1D50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75040E"/>
    <w:multiLevelType w:val="hybridMultilevel"/>
    <w:tmpl w:val="760411A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4700701"/>
    <w:multiLevelType w:val="hybridMultilevel"/>
    <w:tmpl w:val="E848B2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E0F3759"/>
    <w:multiLevelType w:val="hybridMultilevel"/>
    <w:tmpl w:val="D7FC8B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E37BC1"/>
    <w:multiLevelType w:val="hybridMultilevel"/>
    <w:tmpl w:val="E44E08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A796F4A"/>
    <w:multiLevelType w:val="hybridMultilevel"/>
    <w:tmpl w:val="8FDECB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75420DC"/>
    <w:multiLevelType w:val="hybridMultilevel"/>
    <w:tmpl w:val="8570BD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9D68F6"/>
    <w:multiLevelType w:val="hybridMultilevel"/>
    <w:tmpl w:val="06263A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8FD4737"/>
    <w:multiLevelType w:val="hybridMultilevel"/>
    <w:tmpl w:val="DF241F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A142FF3"/>
    <w:multiLevelType w:val="hybridMultilevel"/>
    <w:tmpl w:val="4F88A77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A9207F6"/>
    <w:multiLevelType w:val="hybridMultilevel"/>
    <w:tmpl w:val="3A0079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4AA27B2B"/>
    <w:multiLevelType w:val="hybridMultilevel"/>
    <w:tmpl w:val="F70C127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4F3B5D5D"/>
    <w:multiLevelType w:val="hybridMultilevel"/>
    <w:tmpl w:val="0FE8960A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9">
    <w:nsid w:val="51306A0E"/>
    <w:multiLevelType w:val="hybridMultilevel"/>
    <w:tmpl w:val="F690AA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35830C1"/>
    <w:multiLevelType w:val="hybridMultilevel"/>
    <w:tmpl w:val="C624F742"/>
    <w:lvl w:ilvl="0" w:tplc="040E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1">
    <w:nsid w:val="5DAE18A3"/>
    <w:multiLevelType w:val="hybridMultilevel"/>
    <w:tmpl w:val="9D3481F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636A32BC"/>
    <w:multiLevelType w:val="hybridMultilevel"/>
    <w:tmpl w:val="4D5072E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80136C5"/>
    <w:multiLevelType w:val="hybridMultilevel"/>
    <w:tmpl w:val="65BE7F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AFA1936"/>
    <w:multiLevelType w:val="hybridMultilevel"/>
    <w:tmpl w:val="21481A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9"/>
  </w:num>
  <w:num w:numId="5">
    <w:abstractNumId w:val="10"/>
  </w:num>
  <w:num w:numId="6">
    <w:abstractNumId w:val="23"/>
  </w:num>
  <w:num w:numId="7">
    <w:abstractNumId w:val="14"/>
  </w:num>
  <w:num w:numId="8">
    <w:abstractNumId w:val="2"/>
  </w:num>
  <w:num w:numId="9">
    <w:abstractNumId w:val="4"/>
  </w:num>
  <w:num w:numId="10">
    <w:abstractNumId w:val="0"/>
  </w:num>
  <w:num w:numId="11">
    <w:abstractNumId w:val="15"/>
  </w:num>
  <w:num w:numId="12">
    <w:abstractNumId w:val="7"/>
  </w:num>
  <w:num w:numId="13">
    <w:abstractNumId w:val="8"/>
  </w:num>
  <w:num w:numId="14">
    <w:abstractNumId w:val="16"/>
  </w:num>
  <w:num w:numId="15">
    <w:abstractNumId w:val="5"/>
  </w:num>
  <w:num w:numId="16">
    <w:abstractNumId w:val="24"/>
  </w:num>
  <w:num w:numId="17">
    <w:abstractNumId w:val="22"/>
  </w:num>
  <w:num w:numId="18">
    <w:abstractNumId w:val="6"/>
  </w:num>
  <w:num w:numId="19">
    <w:abstractNumId w:val="21"/>
  </w:num>
  <w:num w:numId="20">
    <w:abstractNumId w:val="17"/>
  </w:num>
  <w:num w:numId="21">
    <w:abstractNumId w:val="18"/>
  </w:num>
  <w:num w:numId="22">
    <w:abstractNumId w:val="13"/>
  </w:num>
  <w:num w:numId="23">
    <w:abstractNumId w:val="19"/>
  </w:num>
  <w:num w:numId="24">
    <w:abstractNumId w:val="12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26CAB"/>
    <w:rsid w:val="0005477A"/>
    <w:rsid w:val="000570F1"/>
    <w:rsid w:val="000D6795"/>
    <w:rsid w:val="00101519"/>
    <w:rsid w:val="00122381"/>
    <w:rsid w:val="00141CAC"/>
    <w:rsid w:val="00142783"/>
    <w:rsid w:val="001A7C65"/>
    <w:rsid w:val="001E0088"/>
    <w:rsid w:val="001F2BB0"/>
    <w:rsid w:val="00213C75"/>
    <w:rsid w:val="00252ABB"/>
    <w:rsid w:val="00265922"/>
    <w:rsid w:val="002B2100"/>
    <w:rsid w:val="002C67C0"/>
    <w:rsid w:val="002D41D0"/>
    <w:rsid w:val="00370BFE"/>
    <w:rsid w:val="00370FF0"/>
    <w:rsid w:val="003752F2"/>
    <w:rsid w:val="003976CC"/>
    <w:rsid w:val="003D43A0"/>
    <w:rsid w:val="003F0E54"/>
    <w:rsid w:val="00465DFD"/>
    <w:rsid w:val="004877F0"/>
    <w:rsid w:val="004A613F"/>
    <w:rsid w:val="004C634E"/>
    <w:rsid w:val="004F7F11"/>
    <w:rsid w:val="00517B06"/>
    <w:rsid w:val="00542035"/>
    <w:rsid w:val="00543BE5"/>
    <w:rsid w:val="00565DEE"/>
    <w:rsid w:val="00574F59"/>
    <w:rsid w:val="005807DA"/>
    <w:rsid w:val="005D18C1"/>
    <w:rsid w:val="005D5C0A"/>
    <w:rsid w:val="005D75AA"/>
    <w:rsid w:val="006227B8"/>
    <w:rsid w:val="006240CF"/>
    <w:rsid w:val="00637EBE"/>
    <w:rsid w:val="00646800"/>
    <w:rsid w:val="00655B5A"/>
    <w:rsid w:val="006660BE"/>
    <w:rsid w:val="00670E55"/>
    <w:rsid w:val="00703BF8"/>
    <w:rsid w:val="00720B3E"/>
    <w:rsid w:val="007777F7"/>
    <w:rsid w:val="007936CC"/>
    <w:rsid w:val="007B5B7B"/>
    <w:rsid w:val="007D5100"/>
    <w:rsid w:val="0082733F"/>
    <w:rsid w:val="0084657D"/>
    <w:rsid w:val="008717EA"/>
    <w:rsid w:val="00874FAC"/>
    <w:rsid w:val="00882EE4"/>
    <w:rsid w:val="008963A5"/>
    <w:rsid w:val="008A2543"/>
    <w:rsid w:val="008A784A"/>
    <w:rsid w:val="008F3782"/>
    <w:rsid w:val="009138D8"/>
    <w:rsid w:val="0091687A"/>
    <w:rsid w:val="00966491"/>
    <w:rsid w:val="0097774A"/>
    <w:rsid w:val="00997893"/>
    <w:rsid w:val="009C1582"/>
    <w:rsid w:val="009D0E2A"/>
    <w:rsid w:val="009F0067"/>
    <w:rsid w:val="00A125AE"/>
    <w:rsid w:val="00A3282E"/>
    <w:rsid w:val="00A56E8F"/>
    <w:rsid w:val="00A67237"/>
    <w:rsid w:val="00A77518"/>
    <w:rsid w:val="00A95538"/>
    <w:rsid w:val="00AA6341"/>
    <w:rsid w:val="00AB780B"/>
    <w:rsid w:val="00AC6D13"/>
    <w:rsid w:val="00AF0B50"/>
    <w:rsid w:val="00B13648"/>
    <w:rsid w:val="00B26CD1"/>
    <w:rsid w:val="00B2710E"/>
    <w:rsid w:val="00B32D71"/>
    <w:rsid w:val="00B8069B"/>
    <w:rsid w:val="00BC58B2"/>
    <w:rsid w:val="00BE7C78"/>
    <w:rsid w:val="00BF3FF2"/>
    <w:rsid w:val="00C272A9"/>
    <w:rsid w:val="00C3201D"/>
    <w:rsid w:val="00C53804"/>
    <w:rsid w:val="00C84681"/>
    <w:rsid w:val="00C97C57"/>
    <w:rsid w:val="00CA3687"/>
    <w:rsid w:val="00CA6A9C"/>
    <w:rsid w:val="00CB4EFB"/>
    <w:rsid w:val="00CD2077"/>
    <w:rsid w:val="00CD266F"/>
    <w:rsid w:val="00CE335D"/>
    <w:rsid w:val="00D04480"/>
    <w:rsid w:val="00D07659"/>
    <w:rsid w:val="00D1694E"/>
    <w:rsid w:val="00D50952"/>
    <w:rsid w:val="00D76FFE"/>
    <w:rsid w:val="00D87A05"/>
    <w:rsid w:val="00D9113C"/>
    <w:rsid w:val="00DA20FB"/>
    <w:rsid w:val="00DD082D"/>
    <w:rsid w:val="00E12F77"/>
    <w:rsid w:val="00E24762"/>
    <w:rsid w:val="00E304F0"/>
    <w:rsid w:val="00E41548"/>
    <w:rsid w:val="00E43D29"/>
    <w:rsid w:val="00E53889"/>
    <w:rsid w:val="00E53D3E"/>
    <w:rsid w:val="00E73D04"/>
    <w:rsid w:val="00E932A6"/>
    <w:rsid w:val="00EA0D23"/>
    <w:rsid w:val="00EA3696"/>
    <w:rsid w:val="00F0503D"/>
    <w:rsid w:val="00F54A59"/>
    <w:rsid w:val="00F772D5"/>
    <w:rsid w:val="00F8523C"/>
    <w:rsid w:val="00F97B92"/>
    <w:rsid w:val="00FB7B87"/>
    <w:rsid w:val="00FD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C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C67C0"/>
  </w:style>
  <w:style w:type="paragraph" w:styleId="Footer">
    <w:name w:val="footer"/>
    <w:basedOn w:val="Normal"/>
    <w:link w:val="Footer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C67C0"/>
  </w:style>
  <w:style w:type="paragraph" w:styleId="BalloonText">
    <w:name w:val="Balloon Text"/>
    <w:basedOn w:val="Normal"/>
    <w:link w:val="BalloonText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al"/>
    <w:uiPriority w:val="99"/>
    <w:rsid w:val="00CA3687"/>
    <w:pPr>
      <w:ind w:left="720"/>
    </w:pPr>
    <w:rPr>
      <w:lang w:eastAsia="hu-HU"/>
    </w:rPr>
  </w:style>
  <w:style w:type="paragraph" w:styleId="NormalWeb">
    <w:name w:val="Normal (Web)"/>
    <w:basedOn w:val="Normal"/>
    <w:uiPriority w:val="99"/>
    <w:rsid w:val="00CD2077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322</Words>
  <Characters>2226</Characters>
  <Application>Microsoft Office Outlook</Application>
  <DocSecurity>0</DocSecurity>
  <Lines>0</Lines>
  <Paragraphs>0</Paragraphs>
  <ScaleCrop>false</ScaleCrop>
  <Company>Zaleszentgrót Város Önkormányzata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/2013                                                                                  </dc:title>
  <dc:subject/>
  <dc:creator>Móni</dc:creator>
  <cp:keywords/>
  <dc:description/>
  <cp:lastModifiedBy>Dr. Csarmasz Emese</cp:lastModifiedBy>
  <cp:revision>6</cp:revision>
  <dcterms:created xsi:type="dcterms:W3CDTF">2013-05-29T12:27:00Z</dcterms:created>
  <dcterms:modified xsi:type="dcterms:W3CDTF">2013-06-10T12:34:00Z</dcterms:modified>
</cp:coreProperties>
</file>