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9A6" w:rsidRPr="00653818" w:rsidRDefault="003459A6" w:rsidP="006A5A78">
      <w:bookmarkStart w:id="0" w:name="_GoBack"/>
      <w:bookmarkEnd w:id="0"/>
    </w:p>
    <w:p w:rsidR="003459A6" w:rsidRDefault="003459A6" w:rsidP="00E24537">
      <w:pPr>
        <w:jc w:val="both"/>
      </w:pPr>
      <w:r w:rsidRPr="00653818">
        <w:rPr>
          <w:b/>
          <w:bCs/>
        </w:rPr>
        <w:t>Szám:</w:t>
      </w:r>
      <w:r w:rsidRPr="00653818">
        <w:t xml:space="preserve"> 220-</w:t>
      </w:r>
      <w:r>
        <w:t>9</w:t>
      </w:r>
      <w:r w:rsidRPr="00653818">
        <w:t>/201</w:t>
      </w:r>
      <w:r>
        <w:t>3</w:t>
      </w:r>
      <w:r w:rsidRPr="00653818">
        <w:t>.</w:t>
      </w:r>
    </w:p>
    <w:p w:rsidR="003459A6" w:rsidRPr="002D36E3" w:rsidRDefault="003459A6" w:rsidP="00E2453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2D36E3">
        <w:tab/>
      </w:r>
      <w:r>
        <w:t>3</w:t>
      </w:r>
      <w:r w:rsidRPr="002D36E3">
        <w:t>. számú napirendi pont</w:t>
      </w:r>
    </w:p>
    <w:p w:rsidR="003459A6" w:rsidRPr="002D36E3" w:rsidRDefault="003459A6" w:rsidP="00E24537">
      <w:pPr>
        <w:spacing w:before="100" w:beforeAutospacing="1" w:after="100" w:afterAutospacing="1"/>
        <w:jc w:val="center"/>
      </w:pPr>
      <w:r w:rsidRPr="002D36E3">
        <w:rPr>
          <w:b/>
          <w:bCs/>
        </w:rPr>
        <w:t>Előterjesztés</w:t>
      </w:r>
    </w:p>
    <w:p w:rsidR="003459A6" w:rsidRPr="002D36E3" w:rsidRDefault="003459A6" w:rsidP="00E24537">
      <w:pPr>
        <w:spacing w:before="100" w:beforeAutospacing="1" w:after="100" w:afterAutospacing="1"/>
        <w:jc w:val="center"/>
      </w:pPr>
      <w:r>
        <w:rPr>
          <w:b/>
          <w:bCs/>
        </w:rPr>
        <w:t>Zalaszentgrót Város</w:t>
      </w:r>
      <w:r w:rsidRPr="002D36E3">
        <w:rPr>
          <w:b/>
          <w:bCs/>
        </w:rPr>
        <w:t xml:space="preserve"> Önkormányzat Képviselő-testülete</w:t>
      </w:r>
    </w:p>
    <w:p w:rsidR="003459A6" w:rsidRPr="002D36E3" w:rsidRDefault="003459A6" w:rsidP="00E24537">
      <w:pPr>
        <w:spacing w:before="100" w:beforeAutospacing="1" w:after="100" w:afterAutospacing="1"/>
        <w:jc w:val="center"/>
      </w:pPr>
      <w:r w:rsidRPr="002D36E3">
        <w:rPr>
          <w:b/>
          <w:bCs/>
        </w:rPr>
        <w:t xml:space="preserve">2013. </w:t>
      </w:r>
      <w:r>
        <w:rPr>
          <w:b/>
          <w:bCs/>
        </w:rPr>
        <w:t>július 18</w:t>
      </w:r>
      <w:r w:rsidRPr="002D36E3">
        <w:rPr>
          <w:b/>
          <w:bCs/>
        </w:rPr>
        <w:t xml:space="preserve">-i </w:t>
      </w:r>
      <w:r w:rsidR="00B111AD">
        <w:rPr>
          <w:b/>
          <w:bCs/>
        </w:rPr>
        <w:t xml:space="preserve">rendkívüli </w:t>
      </w:r>
      <w:r w:rsidRPr="002D36E3">
        <w:rPr>
          <w:b/>
          <w:bCs/>
        </w:rPr>
        <w:t>ülésére</w:t>
      </w:r>
    </w:p>
    <w:p w:rsidR="003459A6" w:rsidRDefault="003459A6" w:rsidP="00953437">
      <w:pPr>
        <w:jc w:val="both"/>
        <w:rPr>
          <w:b/>
          <w:bCs/>
          <w:color w:val="000000"/>
        </w:rPr>
      </w:pPr>
    </w:p>
    <w:p w:rsidR="003459A6" w:rsidRDefault="003459A6" w:rsidP="005F1709">
      <w:pPr>
        <w:jc w:val="both"/>
      </w:pPr>
      <w:r>
        <w:rPr>
          <w:b/>
          <w:bCs/>
          <w:color w:val="000000"/>
        </w:rPr>
        <w:t>Tárgy:</w:t>
      </w:r>
      <w:r>
        <w:t xml:space="preserve"> Óvoda alapító okiratának módosítása. </w:t>
      </w:r>
    </w:p>
    <w:p w:rsidR="003459A6" w:rsidRDefault="003459A6" w:rsidP="005F1709">
      <w:pPr>
        <w:jc w:val="both"/>
      </w:pPr>
    </w:p>
    <w:p w:rsidR="003459A6" w:rsidRDefault="003459A6" w:rsidP="00953437">
      <w:pPr>
        <w:jc w:val="both"/>
        <w:rPr>
          <w:b/>
          <w:bCs/>
          <w:color w:val="000000"/>
        </w:rPr>
      </w:pPr>
    </w:p>
    <w:p w:rsidR="003459A6" w:rsidRDefault="003459A6" w:rsidP="00953437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Tisztelt Képviselő-testület!</w:t>
      </w:r>
    </w:p>
    <w:p w:rsidR="003459A6" w:rsidRDefault="003459A6" w:rsidP="00953437">
      <w:pPr>
        <w:jc w:val="both"/>
        <w:rPr>
          <w:b/>
          <w:bCs/>
          <w:color w:val="000000"/>
        </w:rPr>
      </w:pPr>
    </w:p>
    <w:p w:rsidR="003459A6" w:rsidRDefault="003459A6" w:rsidP="00953437">
      <w:pPr>
        <w:jc w:val="both"/>
        <w:rPr>
          <w:b/>
          <w:bCs/>
          <w:color w:val="000000"/>
        </w:rPr>
      </w:pPr>
    </w:p>
    <w:p w:rsidR="003459A6" w:rsidRPr="002510CB" w:rsidRDefault="003459A6" w:rsidP="00B0581E">
      <w:pPr>
        <w:ind w:firstLine="708"/>
        <w:jc w:val="both"/>
      </w:pPr>
      <w:r w:rsidRPr="002510CB">
        <w:t>A nemzeti köznevelésről szóló 2011. évi CXC. törvény rendelkezései előír</w:t>
      </w:r>
      <w:r>
        <w:t>ják a köznevelési intézmények /jelen esetben</w:t>
      </w:r>
      <w:r w:rsidRPr="002510CB">
        <w:t xml:space="preserve"> a Zalaszentgróti Napköziotthonos Óvoda</w:t>
      </w:r>
      <w:r>
        <w:t xml:space="preserve"> és Egységes Óvoda – bölcsőde</w:t>
      </w:r>
      <w:r w:rsidRPr="002510CB">
        <w:t xml:space="preserve">/ </w:t>
      </w:r>
      <w:r>
        <w:t xml:space="preserve">számára </w:t>
      </w:r>
      <w:r w:rsidRPr="002510CB">
        <w:t xml:space="preserve">a vonatkozó szabályozással </w:t>
      </w:r>
      <w:r>
        <w:t>adekvát állapotú alapító okirat</w:t>
      </w:r>
      <w:r w:rsidRPr="002510CB">
        <w:t xml:space="preserve"> meglétét.</w:t>
      </w:r>
      <w:r>
        <w:t xml:space="preserve"> </w:t>
      </w:r>
      <w:r w:rsidRPr="002510CB">
        <w:t>A jogszabályi változások, illetőleg a ténybeli körülmények változása miatt indokolttá vált a Zalaszentgróti Napköziotthonos Óvoda és Egységes Óvoda – bölcsőde alapító okiratának módosítása.</w:t>
      </w:r>
      <w:r>
        <w:t xml:space="preserve"> Jelenleg az alapító okiratnak a Zalaszentgrót Városi Önkormányzat Képviselő-testülete által a 2012. július 19-i testületi ülésen elfogadott változata számít a Magyar Államkincstár által elfogadottnak, tehát ehhez viszonyítva kell végrehajtani a szükséges módosításokat.</w:t>
      </w:r>
    </w:p>
    <w:p w:rsidR="003459A6" w:rsidRPr="00960A64" w:rsidRDefault="003459A6" w:rsidP="00527AFD">
      <w:pPr>
        <w:jc w:val="both"/>
      </w:pPr>
      <w:r w:rsidRPr="00960A64">
        <w:t>A hivatkozott törvény előírásaként a köznevelési intézmény alapító okiratának tartalmaznia kell a működtető nevét és székhelyét, melynek okán az alapító okirat kiegészítésre szorul.</w:t>
      </w:r>
    </w:p>
    <w:p w:rsidR="003459A6" w:rsidRPr="00960A64" w:rsidRDefault="003459A6" w:rsidP="00527AFD">
      <w:pPr>
        <w:jc w:val="both"/>
      </w:pPr>
      <w:r w:rsidRPr="00960A64">
        <w:t>Az óvodákra vonatkozóan az intézmény vezetőjének megbízási rendjére speciális rendelkezés vonatkozik, ennek megfelelően beillesztésre került az adott jogszabályhely.</w:t>
      </w:r>
    </w:p>
    <w:p w:rsidR="003459A6" w:rsidRPr="00961658" w:rsidRDefault="003459A6" w:rsidP="00961658">
      <w:pPr>
        <w:tabs>
          <w:tab w:val="left" w:pos="360"/>
          <w:tab w:val="right" w:pos="6521"/>
        </w:tabs>
        <w:ind w:firstLine="720"/>
        <w:jc w:val="both"/>
      </w:pPr>
      <w:r w:rsidRPr="00961658">
        <w:t>Az intézmény gazdálkodása körében a Városi Művelődési Központ, Könyvtár- és Alapfokú Művészeti Iskola pénzügyi-gazdasági feladatellátása megváltozott – Városi Könyvtár</w:t>
      </w:r>
      <w:r>
        <w:t xml:space="preserve">, Művelődési és </w:t>
      </w:r>
      <w:r w:rsidRPr="00961658">
        <w:t>Felnőttképzési Központ – néven szerepel a továbbiakban. Egyúttal az intézmény gazdálkodása a jövőben kiterjed a Deák Ferenc Általános Iskola, Gimnázium és Alapfokú Művészeti Iskola, valamint a Szociális és Gyermekjóléti Alapszolgáltatási Központ működésével kapcsolatos pénzügyi – gazdasági feladatainak ellátására is. A fenti tényekben fennálló változás ennek megfelelően korrekcióra szorul.</w:t>
      </w:r>
    </w:p>
    <w:p w:rsidR="003459A6" w:rsidRPr="00961658" w:rsidRDefault="003459A6" w:rsidP="00961658">
      <w:pPr>
        <w:ind w:firstLine="708"/>
        <w:jc w:val="both"/>
        <w:rPr>
          <w:color w:val="FF0000"/>
        </w:rPr>
      </w:pPr>
      <w:r w:rsidRPr="00527AFD">
        <w:t>A szakfeladatrendről és az államháztartási szakágazati rendről szóló 56/2011. (XII. 31.) NGM rendelet értelmében módosult az intézményt érintő szakfeladatok száma és elnevezése. Az alkalmazott szakfeladatok pedig székhely, illetőleg telephely szerinti lebontásban kerülnek feltüntetésre.</w:t>
      </w:r>
    </w:p>
    <w:p w:rsidR="003459A6" w:rsidRDefault="003459A6" w:rsidP="00527AFD">
      <w:pPr>
        <w:pStyle w:val="NormlWeb"/>
        <w:spacing w:before="160" w:beforeAutospacing="0" w:after="80" w:afterAutospacing="0"/>
        <w:ind w:firstLine="708"/>
        <w:jc w:val="both"/>
        <w:rPr>
          <w:color w:val="FF0000"/>
        </w:rPr>
      </w:pPr>
    </w:p>
    <w:p w:rsidR="003459A6" w:rsidRDefault="003459A6" w:rsidP="00527AFD">
      <w:pPr>
        <w:pStyle w:val="NormlWeb"/>
        <w:spacing w:before="160" w:beforeAutospacing="0" w:after="80" w:afterAutospacing="0"/>
        <w:ind w:firstLine="708"/>
        <w:jc w:val="both"/>
        <w:rPr>
          <w:color w:val="FF0000"/>
        </w:rPr>
      </w:pPr>
    </w:p>
    <w:p w:rsidR="003459A6" w:rsidRPr="00961658" w:rsidRDefault="003459A6" w:rsidP="00961658">
      <w:pPr>
        <w:ind w:firstLine="708"/>
        <w:jc w:val="both"/>
        <w:rPr>
          <w:color w:val="FF0000"/>
        </w:rPr>
      </w:pPr>
      <w:r w:rsidRPr="00527AFD">
        <w:lastRenderedPageBreak/>
        <w:t>Az intézménybe felvehető maximális gyermeklétszámként megjelölt 215 fő 200 főre történő korrigálása – Tekenye önálló községgé nyilvánítása okán – már az alapító okirat 2012. július 19-ei módosításakor időszerűvé vált</w:t>
      </w:r>
      <w:r>
        <w:t xml:space="preserve"> volna</w:t>
      </w:r>
      <w:r w:rsidRPr="00527AFD">
        <w:t>, ennek elmaradása mia</w:t>
      </w:r>
      <w:r>
        <w:t>tt azonban jelenleg szükséges</w:t>
      </w:r>
      <w:r w:rsidRPr="00527AFD">
        <w:t xml:space="preserve"> ennek pontosítása.</w:t>
      </w:r>
      <w:r>
        <w:t xml:space="preserve"> Eb</w:t>
      </w:r>
      <w:r w:rsidRPr="00527AFD">
        <w:t>ből kifolyólag szükséges beépíteni a különböző szempontok alapján meghatározott, maximálisan felvehető gyermeklétszámot, illetőleg csoportlétszámot. Ezen felül a sajátos nevelési igényű gyermekeknek a 2011. évi CXC. törvény módosult definíciójának megfelelően kell az intézmény tevékenységi körét részletezni.</w:t>
      </w:r>
    </w:p>
    <w:p w:rsidR="003459A6" w:rsidRPr="00961658" w:rsidRDefault="003459A6" w:rsidP="00961658">
      <w:pPr>
        <w:pStyle w:val="NormlWeb"/>
        <w:spacing w:before="160" w:beforeAutospacing="0" w:after="80" w:afterAutospacing="0"/>
        <w:ind w:firstLine="708"/>
        <w:jc w:val="both"/>
        <w:rPr>
          <w:color w:val="FF0000"/>
        </w:rPr>
      </w:pPr>
      <w:r w:rsidRPr="00527AFD">
        <w:t>A változtatásokat a Magyar Államkincstár Zala Megyei Igazgatóságának – külön az óvodákra vonatkozóan kiadott – szakmai irányelvei, írásos javaslatai figyelembevételével készítettük el.</w:t>
      </w:r>
    </w:p>
    <w:p w:rsidR="003459A6" w:rsidRPr="00FA3CBD" w:rsidRDefault="003459A6" w:rsidP="00FA3CBD">
      <w:pPr>
        <w:ind w:firstLine="708"/>
        <w:jc w:val="both"/>
      </w:pPr>
      <w:r w:rsidRPr="00527AFD">
        <w:t>A javasolt módosításokat az előterjesztés 1. sz. mellékletét képező módosító okirat, valamint a 2. sz. mellékletét képező egységes szerkezetbe foglalt alapító okirat egyaránt tartalmazza.</w:t>
      </w:r>
    </w:p>
    <w:p w:rsidR="003459A6" w:rsidRDefault="003459A6" w:rsidP="00FA3CBD">
      <w:pPr>
        <w:spacing w:before="100" w:beforeAutospacing="1" w:after="100" w:afterAutospacing="1"/>
        <w:ind w:firstLine="708"/>
        <w:jc w:val="both"/>
      </w:pPr>
      <w:r w:rsidRPr="00F84B4A">
        <w:t>A Pénzügyi és Ügyrendi Bizottság az e</w:t>
      </w:r>
      <w:r>
        <w:t xml:space="preserve">lőterjesztést megtárgyalta és az </w:t>
      </w:r>
      <w:r w:rsidRPr="00F21899">
        <w:t>54/2013.(VII. 11.) számú határozatában javasolja Zalaszentgrót Város Önkormányzat</w:t>
      </w:r>
      <w:r w:rsidRPr="00F84B4A">
        <w:t xml:space="preserve"> Képviselő-testületének </w:t>
      </w:r>
      <w:r>
        <w:t>a</w:t>
      </w:r>
      <w:r w:rsidRPr="00350080">
        <w:t xml:space="preserve"> </w:t>
      </w:r>
      <w:r w:rsidRPr="00527AFD">
        <w:t>Zalaszentgróti Napköziotthonos Óvoda és Egységes Óvoda</w:t>
      </w:r>
      <w:r w:rsidRPr="00350080">
        <w:t xml:space="preserve"> </w:t>
      </w:r>
      <w:r>
        <w:t xml:space="preserve">alapító okirat módosításának </w:t>
      </w:r>
      <w:r w:rsidRPr="00F84B4A">
        <w:t>elfogadását.</w:t>
      </w:r>
    </w:p>
    <w:p w:rsidR="003459A6" w:rsidRDefault="003459A6" w:rsidP="00EB46B8">
      <w:pPr>
        <w:spacing w:before="100" w:beforeAutospacing="1" w:after="100" w:afterAutospacing="1"/>
        <w:ind w:firstLine="708"/>
        <w:jc w:val="both"/>
      </w:pPr>
      <w:r w:rsidRPr="00F84B4A">
        <w:t xml:space="preserve">A </w:t>
      </w:r>
      <w:r>
        <w:t>Humán Ügyek</w:t>
      </w:r>
      <w:r w:rsidRPr="00F84B4A">
        <w:t xml:space="preserve"> Bizottság</w:t>
      </w:r>
      <w:r>
        <w:t>a</w:t>
      </w:r>
      <w:r w:rsidRPr="00F84B4A">
        <w:t xml:space="preserve"> az előterjesztést megtárgyalta és a </w:t>
      </w:r>
      <w:r>
        <w:t>18</w:t>
      </w:r>
      <w:r w:rsidRPr="00EB46B8">
        <w:t>/2013.(V</w:t>
      </w:r>
      <w:r>
        <w:t>I</w:t>
      </w:r>
      <w:r w:rsidRPr="00EB46B8">
        <w:t>I. 11.)</w:t>
      </w:r>
      <w:r w:rsidRPr="00F84B4A">
        <w:t xml:space="preserve"> számú határozatában javasolja Zalaszentgrót Város Önkormányzat Képviselő-testületének </w:t>
      </w:r>
      <w:r>
        <w:t>a</w:t>
      </w:r>
      <w:r w:rsidRPr="00350080">
        <w:t xml:space="preserve"> </w:t>
      </w:r>
      <w:r w:rsidRPr="00527AFD">
        <w:t>Zalaszentgróti Napköziotthonos Óvoda és Egységes Óvoda</w:t>
      </w:r>
      <w:r w:rsidRPr="00350080">
        <w:t xml:space="preserve"> </w:t>
      </w:r>
      <w:r>
        <w:t xml:space="preserve">alapító okirat módosításának </w:t>
      </w:r>
      <w:r w:rsidRPr="00F84B4A">
        <w:t>elfogadását.</w:t>
      </w:r>
    </w:p>
    <w:p w:rsidR="003459A6" w:rsidRPr="00527AFD" w:rsidRDefault="003459A6" w:rsidP="00527AFD">
      <w:pPr>
        <w:jc w:val="both"/>
      </w:pPr>
      <w:r w:rsidRPr="00527AFD">
        <w:t>Kérem a T. Képviselő-testületet, hogy fogadja el a következő határozati javaslatot:</w:t>
      </w:r>
    </w:p>
    <w:p w:rsidR="003459A6" w:rsidRPr="00527AFD" w:rsidRDefault="003459A6" w:rsidP="00527AFD">
      <w:pPr>
        <w:jc w:val="both"/>
      </w:pPr>
    </w:p>
    <w:p w:rsidR="003459A6" w:rsidRPr="00046E29" w:rsidRDefault="003459A6" w:rsidP="00527AFD">
      <w:pPr>
        <w:jc w:val="both"/>
        <w:rPr>
          <w:b/>
        </w:rPr>
      </w:pPr>
      <w:r w:rsidRPr="00046E29">
        <w:rPr>
          <w:b/>
          <w:u w:val="single"/>
        </w:rPr>
        <w:t>Határozati javaslat</w:t>
      </w:r>
      <w:r w:rsidRPr="00046E29">
        <w:rPr>
          <w:b/>
        </w:rPr>
        <w:t>:</w:t>
      </w:r>
    </w:p>
    <w:p w:rsidR="003459A6" w:rsidRPr="00527AFD" w:rsidRDefault="003459A6" w:rsidP="00527AFD">
      <w:pPr>
        <w:jc w:val="both"/>
      </w:pPr>
    </w:p>
    <w:p w:rsidR="003459A6" w:rsidRDefault="003459A6" w:rsidP="00961658">
      <w:pPr>
        <w:jc w:val="both"/>
      </w:pPr>
      <w:r w:rsidRPr="00527AFD">
        <w:t>Zalaszentgrót Város Önkormányzatának Képviselő-testülete jóváhagyja a Zalaszentgróti Napköziotthonos Óvoda és Egységes Óvoda – bölcsőde az előterjesztés 1. számú mellékletét képező módosító okiratát és az előterjesztés 2. számú mellékletét képező, módosított egységes szerkezetbe foglalt alapító okiratát.</w:t>
      </w:r>
    </w:p>
    <w:p w:rsidR="003459A6" w:rsidRDefault="003459A6" w:rsidP="00961658">
      <w:pPr>
        <w:jc w:val="both"/>
      </w:pPr>
    </w:p>
    <w:p w:rsidR="003459A6" w:rsidRPr="00527AFD" w:rsidRDefault="003459A6" w:rsidP="00961658">
      <w:pPr>
        <w:jc w:val="both"/>
      </w:pPr>
      <w:r w:rsidRPr="00527AFD">
        <w:t>A Képviselő-testület felhatalmazza Baracskai József polgármestert az alapító okirat aláírására.</w:t>
      </w:r>
    </w:p>
    <w:p w:rsidR="003459A6" w:rsidRDefault="003459A6" w:rsidP="00527AFD">
      <w:pPr>
        <w:spacing w:after="120"/>
        <w:jc w:val="both"/>
      </w:pPr>
    </w:p>
    <w:p w:rsidR="003459A6" w:rsidRPr="00527AFD" w:rsidRDefault="003459A6" w:rsidP="00527AFD">
      <w:pPr>
        <w:spacing w:after="120"/>
        <w:jc w:val="both"/>
      </w:pPr>
      <w:r w:rsidRPr="00527AFD">
        <w:t>A Képviselő-testület felkéri a jegyzőt, hogy a Magyar Államkincstár Zala Megyei Igazgatóságánál a szükséges dokumentumokkal ellátva kezdeményezze a törzskönyvi adatok átvezetését.</w:t>
      </w:r>
    </w:p>
    <w:p w:rsidR="003459A6" w:rsidRPr="00527AFD" w:rsidRDefault="003459A6" w:rsidP="00527AFD">
      <w:pPr>
        <w:spacing w:after="120"/>
        <w:ind w:left="2160"/>
        <w:jc w:val="both"/>
        <w:rPr>
          <w:color w:val="FF0000"/>
        </w:rPr>
      </w:pPr>
    </w:p>
    <w:p w:rsidR="003459A6" w:rsidRPr="009F6FEE" w:rsidRDefault="003459A6" w:rsidP="00527AFD">
      <w:pPr>
        <w:spacing w:after="120"/>
        <w:jc w:val="both"/>
      </w:pPr>
      <w:r w:rsidRPr="009F6FEE">
        <w:rPr>
          <w:u w:val="single"/>
        </w:rPr>
        <w:t>Határidő</w:t>
      </w:r>
      <w:r w:rsidRPr="009F6FEE">
        <w:t>: 2013. július 26.</w:t>
      </w:r>
    </w:p>
    <w:p w:rsidR="003459A6" w:rsidRPr="009F6FEE" w:rsidRDefault="003459A6" w:rsidP="00527AFD">
      <w:pPr>
        <w:spacing w:after="120"/>
        <w:jc w:val="both"/>
      </w:pPr>
      <w:r w:rsidRPr="009F6FEE">
        <w:rPr>
          <w:u w:val="single"/>
        </w:rPr>
        <w:t>Felelős</w:t>
      </w:r>
      <w:r w:rsidRPr="009F6FEE">
        <w:t>: Baracskai József polgármester,</w:t>
      </w:r>
    </w:p>
    <w:p w:rsidR="003459A6" w:rsidRPr="009F6FEE" w:rsidRDefault="003459A6" w:rsidP="00527AFD">
      <w:pPr>
        <w:spacing w:after="120"/>
        <w:ind w:firstLine="708"/>
        <w:jc w:val="both"/>
      </w:pPr>
      <w:r w:rsidRPr="009F6FEE">
        <w:lastRenderedPageBreak/>
        <w:t xml:space="preserve"> Dr. Simon Beáta jegyző.</w:t>
      </w:r>
    </w:p>
    <w:p w:rsidR="003459A6" w:rsidRPr="00953437" w:rsidRDefault="003459A6" w:rsidP="00953437">
      <w:pPr>
        <w:ind w:right="-468"/>
        <w:jc w:val="both"/>
        <w:rPr>
          <w:color w:val="FF0000"/>
        </w:rPr>
      </w:pPr>
    </w:p>
    <w:p w:rsidR="003459A6" w:rsidRPr="00953437" w:rsidRDefault="003459A6" w:rsidP="00953437">
      <w:pPr>
        <w:ind w:right="-468"/>
        <w:jc w:val="both"/>
        <w:rPr>
          <w:color w:val="FF0000"/>
        </w:rPr>
      </w:pPr>
    </w:p>
    <w:p w:rsidR="003459A6" w:rsidRDefault="003459A6" w:rsidP="00953437">
      <w:pPr>
        <w:ind w:right="-468"/>
        <w:jc w:val="both"/>
      </w:pPr>
    </w:p>
    <w:p w:rsidR="003459A6" w:rsidRPr="00B4380E" w:rsidRDefault="003459A6" w:rsidP="00953437">
      <w:pPr>
        <w:ind w:right="-468"/>
        <w:jc w:val="both"/>
      </w:pPr>
      <w:r w:rsidRPr="00B4380E">
        <w:t>Zalaszentgrót, 2013. július 8.</w:t>
      </w:r>
    </w:p>
    <w:p w:rsidR="003459A6" w:rsidRPr="00B4380E" w:rsidRDefault="003459A6" w:rsidP="00953437">
      <w:pPr>
        <w:jc w:val="both"/>
      </w:pPr>
    </w:p>
    <w:p w:rsidR="003459A6" w:rsidRPr="00B4380E" w:rsidRDefault="003459A6" w:rsidP="00953437">
      <w:pPr>
        <w:jc w:val="both"/>
      </w:pPr>
      <w:r w:rsidRPr="00B4380E">
        <w:t xml:space="preserve">                                                                                      </w:t>
      </w:r>
    </w:p>
    <w:p w:rsidR="003459A6" w:rsidRPr="00B4380E" w:rsidRDefault="003459A6" w:rsidP="00953437">
      <w:pPr>
        <w:ind w:left="4956"/>
        <w:jc w:val="both"/>
      </w:pPr>
      <w:r w:rsidRPr="00B4380E">
        <w:t xml:space="preserve">       </w:t>
      </w:r>
      <w:r w:rsidRPr="00B4380E">
        <w:tab/>
        <w:t>Baracskai József</w:t>
      </w:r>
    </w:p>
    <w:p w:rsidR="003459A6" w:rsidRPr="00B4380E" w:rsidRDefault="003459A6" w:rsidP="00953437">
      <w:pPr>
        <w:jc w:val="both"/>
      </w:pPr>
      <w:r w:rsidRPr="00B4380E">
        <w:t xml:space="preserve">                                                                                                polgármester</w:t>
      </w:r>
    </w:p>
    <w:p w:rsidR="003459A6" w:rsidRPr="00B4380E" w:rsidRDefault="003459A6" w:rsidP="00953437"/>
    <w:p w:rsidR="003459A6" w:rsidRDefault="003459A6" w:rsidP="00953437"/>
    <w:p w:rsidR="003459A6" w:rsidRDefault="003459A6" w:rsidP="00953437">
      <w:pPr>
        <w:jc w:val="both"/>
      </w:pPr>
      <w:r>
        <w:t>A határozati javaslat a törvényességi</w:t>
      </w:r>
    </w:p>
    <w:p w:rsidR="003459A6" w:rsidRDefault="003459A6" w:rsidP="00953437">
      <w:pPr>
        <w:jc w:val="both"/>
      </w:pPr>
      <w:r>
        <w:t>előírásnak megfelel.</w:t>
      </w:r>
    </w:p>
    <w:p w:rsidR="003459A6" w:rsidRDefault="003459A6" w:rsidP="00953437">
      <w:pPr>
        <w:jc w:val="both"/>
      </w:pPr>
      <w:r>
        <w:t xml:space="preserve">                                         </w:t>
      </w:r>
    </w:p>
    <w:p w:rsidR="003459A6" w:rsidRDefault="003459A6" w:rsidP="00953437">
      <w:pPr>
        <w:jc w:val="both"/>
      </w:pPr>
      <w:r>
        <w:t xml:space="preserve">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Dr. Simon Beáta</w:t>
      </w:r>
    </w:p>
    <w:p w:rsidR="003459A6" w:rsidRDefault="003459A6" w:rsidP="00295E72">
      <w:pPr>
        <w:jc w:val="both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         jegyző</w:t>
      </w: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Default="003459A6" w:rsidP="00295E72">
      <w:pPr>
        <w:jc w:val="both"/>
      </w:pPr>
    </w:p>
    <w:p w:rsidR="003459A6" w:rsidRPr="00184C9D" w:rsidRDefault="003459A6" w:rsidP="00B0581E">
      <w:pPr>
        <w:spacing w:line="360" w:lineRule="auto"/>
        <w:jc w:val="right"/>
        <w:rPr>
          <w:i/>
          <w:iCs/>
        </w:rPr>
      </w:pPr>
      <w:r w:rsidRPr="00184C9D">
        <w:rPr>
          <w:i/>
          <w:iCs/>
        </w:rPr>
        <w:t>1. sz. melléklet</w:t>
      </w:r>
    </w:p>
    <w:p w:rsidR="003459A6" w:rsidRPr="00B0581E" w:rsidRDefault="003459A6" w:rsidP="00B0581E">
      <w:pPr>
        <w:spacing w:line="360" w:lineRule="auto"/>
        <w:jc w:val="center"/>
        <w:rPr>
          <w:b/>
          <w:bCs/>
        </w:rPr>
      </w:pPr>
    </w:p>
    <w:p w:rsidR="003459A6" w:rsidRPr="00B0581E" w:rsidRDefault="003459A6" w:rsidP="00B0581E">
      <w:pPr>
        <w:spacing w:line="360" w:lineRule="auto"/>
        <w:jc w:val="center"/>
        <w:rPr>
          <w:b/>
          <w:bCs/>
        </w:rPr>
      </w:pPr>
      <w:r w:rsidRPr="00B0581E">
        <w:rPr>
          <w:b/>
          <w:bCs/>
        </w:rPr>
        <w:t>MÓDOSÍTÓ OKIRAT</w:t>
      </w:r>
    </w:p>
    <w:p w:rsidR="003459A6" w:rsidRDefault="003459A6" w:rsidP="00B0581E">
      <w:pPr>
        <w:spacing w:line="360" w:lineRule="auto"/>
        <w:jc w:val="center"/>
        <w:rPr>
          <w:b/>
          <w:bCs/>
        </w:rPr>
      </w:pPr>
    </w:p>
    <w:p w:rsidR="003459A6" w:rsidRPr="00B0581E" w:rsidRDefault="003459A6" w:rsidP="00B0581E">
      <w:pPr>
        <w:spacing w:line="360" w:lineRule="auto"/>
        <w:jc w:val="center"/>
        <w:rPr>
          <w:b/>
          <w:bCs/>
        </w:rPr>
      </w:pPr>
    </w:p>
    <w:p w:rsidR="003459A6" w:rsidRPr="00B0581E" w:rsidRDefault="003459A6" w:rsidP="00B0581E">
      <w:pPr>
        <w:spacing w:line="360" w:lineRule="auto"/>
        <w:jc w:val="both"/>
      </w:pPr>
      <w:r w:rsidRPr="00B0581E">
        <w:t xml:space="preserve">Zalaszentgrót Város Önkormányzatának Képviselő-testülete a 2013. július 18-i ülésén a </w:t>
      </w:r>
      <w:r w:rsidRPr="00B0581E">
        <w:rPr>
          <w:highlight w:val="red"/>
        </w:rPr>
        <w:t>…../2013. (VII. 18.)</w:t>
      </w:r>
      <w:r w:rsidRPr="00B0581E">
        <w:t xml:space="preserve"> sz. határozatával a Zalaszentgróti Napköziotthonos Óvoda és Egységes Óvoda-bölcsőde alapító okiratát a következők szerint módosította:</w:t>
      </w:r>
    </w:p>
    <w:p w:rsidR="003459A6" w:rsidRPr="00B0581E" w:rsidRDefault="003459A6" w:rsidP="00B0581E">
      <w:pPr>
        <w:spacing w:line="360" w:lineRule="auto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alapító okirat kiegészül a preambulum szövegével: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  <w:i/>
          <w:iCs/>
        </w:rPr>
      </w:pPr>
      <w:r w:rsidRPr="00B0581E">
        <w:rPr>
          <w:b/>
          <w:bCs/>
        </w:rPr>
        <w:t>„Zalaszentgrót Városi Önkormányzat Képviselő-testülete az államháztartásról szóló 2011. évi CXCV. törvény 8. § (5) bekezdésében kapott felhatalmazás alapján, a nemzeti köznevelésről szóló 2011. évi CXC. törvény 21. § (3) bekezdése, az államháztartásról szóló törvény végrehajtásáról szóló 368/2011. Korm. rendelet 5. § (1)-(2) bekezdései, valamint a nevelési-oktatási intézmények működéséről és a köznevelési intézmények névhasználatáról szóló 20/2012. (VIII. 31.) EMMI rendelet szerinti tartalommal az alábbi alapító okiratot adja ki:”</w:t>
      </w:r>
    </w:p>
    <w:p w:rsidR="003459A6" w:rsidRPr="00B0581E" w:rsidRDefault="003459A6" w:rsidP="00B0581E">
      <w:pPr>
        <w:pStyle w:val="Listaszerbekezds"/>
        <w:spacing w:line="360" w:lineRule="auto"/>
        <w:ind w:left="36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 „Jogszabályban meghatározott közfeladata” helyébe a következő lép:</w:t>
      </w:r>
    </w:p>
    <w:p w:rsidR="003459A6" w:rsidRPr="00B0581E" w:rsidRDefault="003459A6" w:rsidP="00B0581E">
      <w:pPr>
        <w:spacing w:line="360" w:lineRule="auto"/>
        <w:ind w:left="720"/>
        <w:rPr>
          <w:b/>
          <w:bCs/>
          <w:i/>
          <w:iCs/>
        </w:rPr>
      </w:pPr>
      <w:r w:rsidRPr="00B0581E">
        <w:rPr>
          <w:b/>
          <w:bCs/>
          <w:i/>
          <w:iCs/>
        </w:rPr>
        <w:t>Jogszabályban meghatározott közfeladata, alapfeladata:</w:t>
      </w:r>
    </w:p>
    <w:p w:rsidR="003459A6" w:rsidRPr="00B0581E" w:rsidRDefault="003459A6" w:rsidP="00B0581E">
      <w:pPr>
        <w:spacing w:line="360" w:lineRule="auto"/>
        <w:ind w:left="3600" w:hanging="3060"/>
        <w:rPr>
          <w:b/>
          <w:bCs/>
        </w:rPr>
      </w:pPr>
      <w:r w:rsidRPr="00B0581E">
        <w:rPr>
          <w:b/>
          <w:bCs/>
        </w:rPr>
        <w:t xml:space="preserve">           Kötelező feladat: </w:t>
      </w:r>
      <w:r w:rsidRPr="00B0581E">
        <w:rPr>
          <w:b/>
          <w:bCs/>
        </w:rPr>
        <w:tab/>
        <w:t>óvodai nevelés, a többi gyermekkel együtt nevelhető sajátos nevelési igényű gyermekek óvodai nevelése</w:t>
      </w:r>
    </w:p>
    <w:p w:rsidR="003459A6" w:rsidRPr="00B0581E" w:rsidRDefault="003459A6" w:rsidP="00B0581E">
      <w:pPr>
        <w:spacing w:line="360" w:lineRule="auto"/>
        <w:ind w:left="900"/>
        <w:rPr>
          <w:b/>
          <w:bCs/>
        </w:rPr>
      </w:pPr>
      <w:r w:rsidRPr="00B0581E">
        <w:t xml:space="preserve">     </w:t>
      </w:r>
      <w:r>
        <w:rPr>
          <w:b/>
          <w:bCs/>
        </w:rPr>
        <w:t xml:space="preserve">Önként vállalt feladat: </w:t>
      </w:r>
      <w:r w:rsidRPr="00B0581E">
        <w:rPr>
          <w:b/>
          <w:bCs/>
        </w:rPr>
        <w:t>bölcsődei ellátás</w:t>
      </w:r>
    </w:p>
    <w:p w:rsidR="003459A6" w:rsidRPr="00B0581E" w:rsidRDefault="003459A6" w:rsidP="00B0581E">
      <w:pPr>
        <w:pStyle w:val="Listaszerbekezds"/>
        <w:spacing w:line="360" w:lineRule="auto"/>
        <w:ind w:left="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alapító okiratból törlésre kerül a következő:</w:t>
      </w:r>
    </w:p>
    <w:p w:rsidR="003459A6" w:rsidRPr="00B0581E" w:rsidRDefault="003459A6" w:rsidP="00B0581E">
      <w:pPr>
        <w:spacing w:line="360" w:lineRule="auto"/>
        <w:ind w:firstLine="708"/>
      </w:pPr>
      <w:r w:rsidRPr="00B0581E">
        <w:lastRenderedPageBreak/>
        <w:t>„Eredeti alapító: Zalaszentgrót Nagyközség Önkormányzata”</w:t>
      </w:r>
    </w:p>
    <w:p w:rsidR="003459A6" w:rsidRPr="00B0581E" w:rsidRDefault="003459A6" w:rsidP="00B0581E">
      <w:pPr>
        <w:spacing w:line="360" w:lineRule="auto"/>
        <w:ind w:firstLine="708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alapító okiratból törlésre kerül a következő:</w:t>
      </w:r>
    </w:p>
    <w:p w:rsidR="003459A6" w:rsidRPr="00B0581E" w:rsidRDefault="003459A6" w:rsidP="00B0581E">
      <w:pPr>
        <w:pStyle w:val="Listaszerbekezds"/>
        <w:spacing w:line="360" w:lineRule="auto"/>
        <w:jc w:val="both"/>
      </w:pPr>
      <w:r w:rsidRPr="00B0581E">
        <w:t>„Az alapító jogutódja: Zalaszentgrót Város Önkormányzata</w:t>
      </w:r>
    </w:p>
    <w:p w:rsidR="003459A6" w:rsidRPr="00B0581E" w:rsidRDefault="003459A6" w:rsidP="00B0581E">
      <w:pPr>
        <w:pStyle w:val="Listaszerbekezds"/>
        <w:spacing w:line="360" w:lineRule="auto"/>
        <w:ind w:left="2880"/>
        <w:jc w:val="both"/>
      </w:pPr>
      <w:r w:rsidRPr="00B0581E">
        <w:t>8790 Zalaszentgrót, Dózsa Gy. u. 1.”</w:t>
      </w:r>
    </w:p>
    <w:p w:rsidR="003459A6" w:rsidRPr="00B0581E" w:rsidRDefault="003459A6" w:rsidP="00B0581E">
      <w:pPr>
        <w:pStyle w:val="Listaszerbekezds"/>
        <w:spacing w:line="360" w:lineRule="auto"/>
        <w:ind w:left="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alapító okirat kiegészül az alábbiakkal: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>„Alapító szerv: Zalaszentgrót Város Önkormányzata</w:t>
      </w:r>
    </w:p>
    <w:p w:rsidR="003459A6" w:rsidRPr="00B0581E" w:rsidRDefault="003459A6" w:rsidP="00B0581E">
      <w:pPr>
        <w:pStyle w:val="Listaszerbekezds"/>
        <w:spacing w:line="360" w:lineRule="auto"/>
        <w:ind w:left="2340"/>
        <w:jc w:val="both"/>
        <w:rPr>
          <w:b/>
          <w:bCs/>
        </w:rPr>
      </w:pPr>
      <w:r w:rsidRPr="00B0581E">
        <w:rPr>
          <w:b/>
          <w:bCs/>
        </w:rPr>
        <w:t>8790 Zalaszentgrót, Dózsa Gy. u. 1.”</w:t>
      </w:r>
    </w:p>
    <w:p w:rsidR="003459A6" w:rsidRPr="00B0581E" w:rsidRDefault="003459A6" w:rsidP="00B0581E">
      <w:pPr>
        <w:pStyle w:val="Listaszerbekezds"/>
        <w:spacing w:line="360" w:lineRule="auto"/>
        <w:ind w:left="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alapító okirat kiegészül az alábbiakkal: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>„Az intézmény működtetője: Zalaszentgrót Város Önkormányzata</w:t>
      </w:r>
    </w:p>
    <w:p w:rsidR="003459A6" w:rsidRPr="00B0581E" w:rsidRDefault="003459A6" w:rsidP="00B0581E">
      <w:pPr>
        <w:pStyle w:val="Listaszerbekezds"/>
        <w:spacing w:line="360" w:lineRule="auto"/>
        <w:ind w:left="3544"/>
        <w:jc w:val="both"/>
        <w:rPr>
          <w:b/>
          <w:bCs/>
        </w:rPr>
      </w:pPr>
      <w:r w:rsidRPr="00B0581E">
        <w:rPr>
          <w:b/>
          <w:bCs/>
        </w:rPr>
        <w:t xml:space="preserve"> 8790 Zalaszentgrót, Dózsa György u. 1.”</w:t>
      </w:r>
    </w:p>
    <w:p w:rsidR="003459A6" w:rsidRPr="00B0581E" w:rsidRDefault="003459A6" w:rsidP="00B0581E">
      <w:pPr>
        <w:pStyle w:val="Listaszerbekezds"/>
        <w:spacing w:line="360" w:lineRule="auto"/>
        <w:jc w:val="both"/>
      </w:pPr>
      <w:r w:rsidRPr="00B0581E">
        <w:t xml:space="preserve"> </w:t>
      </w: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intézmény vezetőjének kinevezési rendje c. bekezdés helyébe a következő kerül: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 xml:space="preserve">„Az intézmény vezetőjének megbízási rendje: 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 xml:space="preserve">  A közalkalmazottak jogállásáról szóló 1992. évi XXXIII. törvény 23. § alapján.”</w:t>
      </w:r>
    </w:p>
    <w:p w:rsidR="003459A6" w:rsidRPr="00B0581E" w:rsidRDefault="003459A6" w:rsidP="00B0581E">
      <w:pPr>
        <w:pStyle w:val="Listaszerbekezds"/>
        <w:spacing w:line="360" w:lineRule="auto"/>
        <w:ind w:left="36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intézmény foglalkoztatottjaira vonatkozó foglalkoztatási jogviszonyok megjelölése c. bekezdésben a „Kjt, Mt.” szövegrész helyébe a következő lép:</w:t>
      </w:r>
    </w:p>
    <w:p w:rsidR="003459A6" w:rsidRPr="00B0581E" w:rsidRDefault="003459A6" w:rsidP="00B0581E">
      <w:pPr>
        <w:pStyle w:val="Listaszerbekezds"/>
        <w:spacing w:line="360" w:lineRule="auto"/>
        <w:ind w:left="708"/>
        <w:jc w:val="both"/>
        <w:rPr>
          <w:b/>
          <w:bCs/>
        </w:rPr>
      </w:pPr>
      <w:r w:rsidRPr="00B0581E">
        <w:rPr>
          <w:b/>
          <w:bCs/>
        </w:rPr>
        <w:t>„A közalkalmazottak jogállásáról szóló 1992. évi XXXIII. törvény szerinti közalkalmazotti jogviszony, a munka törvénykönyvéről szóló 2012. évi I. törvény szerinti munkaviszony”</w:t>
      </w:r>
    </w:p>
    <w:p w:rsidR="003459A6" w:rsidRPr="00B0581E" w:rsidRDefault="003459A6" w:rsidP="00B0581E">
      <w:pPr>
        <w:pStyle w:val="Listaszerbekezds"/>
        <w:spacing w:line="360" w:lineRule="auto"/>
        <w:ind w:left="708"/>
        <w:jc w:val="both"/>
        <w:rPr>
          <w:b/>
          <w:bCs/>
        </w:rPr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intézmény típus szerinti besorolása az alábbiak szerint módosul:</w:t>
      </w:r>
    </w:p>
    <w:p w:rsidR="003459A6" w:rsidRPr="00B0581E" w:rsidRDefault="003459A6" w:rsidP="00B0581E">
      <w:pPr>
        <w:pStyle w:val="Listaszerbekezds"/>
        <w:spacing w:line="360" w:lineRule="auto"/>
        <w:jc w:val="both"/>
      </w:pPr>
      <w:r w:rsidRPr="00B0581E">
        <w:rPr>
          <w:b/>
          <w:bCs/>
        </w:rPr>
        <w:t>„Gazdálkodási jogköre: önállóan működő és gazdálkodó költségvetési szerv”.</w:t>
      </w:r>
    </w:p>
    <w:p w:rsidR="003459A6" w:rsidRPr="00B0581E" w:rsidRDefault="003459A6" w:rsidP="00B0581E">
      <w:pPr>
        <w:pStyle w:val="Listaszerbekezds"/>
        <w:spacing w:line="360" w:lineRule="auto"/>
        <w:ind w:left="36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lastRenderedPageBreak/>
        <w:t xml:space="preserve">A működési körként megjelölt „Zalaszentgrót város és Sénye község területe” szövegrész helyébe a </w:t>
      </w:r>
      <w:r w:rsidRPr="00B0581E">
        <w:rPr>
          <w:b/>
          <w:bCs/>
        </w:rPr>
        <w:t>„Zalaszentgrót város és Sénye község közigazgatási területe”</w:t>
      </w:r>
      <w:r w:rsidRPr="00B0581E">
        <w:t xml:space="preserve"> szövegrész kerül.</w:t>
      </w:r>
    </w:p>
    <w:p w:rsidR="003459A6" w:rsidRPr="00B0581E" w:rsidRDefault="003459A6" w:rsidP="00B0581E">
      <w:pPr>
        <w:pStyle w:val="Listaszerbekezds"/>
        <w:spacing w:line="360" w:lineRule="auto"/>
        <w:ind w:left="36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„Az intézménybe felvehető maximális gyermeklétszám: 215 fő” szövegrész helyébe a következő lép: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</w:rPr>
      </w:pPr>
      <w:r w:rsidRPr="00B0581E">
        <w:rPr>
          <w:b/>
          <w:bCs/>
        </w:rPr>
        <w:t>„</w:t>
      </w:r>
      <w:r w:rsidRPr="00B0581E">
        <w:rPr>
          <w:b/>
          <w:bCs/>
          <w:i/>
          <w:iCs/>
        </w:rPr>
        <w:t>Az intézmény székhelyére felvehető maximális gyermeklétszám:</w:t>
      </w:r>
      <w:r w:rsidRPr="00B0581E">
        <w:rPr>
          <w:b/>
          <w:bCs/>
        </w:rPr>
        <w:tab/>
      </w:r>
      <w:r>
        <w:rPr>
          <w:b/>
          <w:bCs/>
        </w:rPr>
        <w:t xml:space="preserve">        </w:t>
      </w:r>
      <w:r w:rsidRPr="00B0581E">
        <w:rPr>
          <w:b/>
          <w:bCs/>
        </w:rPr>
        <w:t>100 fő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</w:rPr>
      </w:pPr>
      <w:r w:rsidRPr="00B0581E">
        <w:rPr>
          <w:b/>
          <w:bCs/>
          <w:i/>
          <w:iCs/>
        </w:rPr>
        <w:t>Az intézmény telephelyére felvehető maximális gyermeklétszám:</w:t>
      </w:r>
      <w:r w:rsidRPr="00B0581E">
        <w:rPr>
          <w:b/>
          <w:bCs/>
        </w:rPr>
        <w:tab/>
      </w:r>
      <w:r w:rsidRPr="00B0581E">
        <w:rPr>
          <w:b/>
          <w:bCs/>
        </w:rPr>
        <w:tab/>
      </w:r>
      <w:r>
        <w:rPr>
          <w:b/>
          <w:bCs/>
        </w:rPr>
        <w:t xml:space="preserve">        </w:t>
      </w:r>
      <w:r w:rsidRPr="00B0581E">
        <w:rPr>
          <w:b/>
          <w:bCs/>
        </w:rPr>
        <w:t>100 fő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</w:rPr>
      </w:pPr>
      <w:r w:rsidRPr="00B0581E">
        <w:rPr>
          <w:b/>
          <w:bCs/>
          <w:i/>
          <w:iCs/>
        </w:rPr>
        <w:t>Az óvodai nevelés, ellátás keretében felvehető maximális gyermeklétszám:</w:t>
      </w:r>
      <w:r w:rsidRPr="00B0581E">
        <w:rPr>
          <w:b/>
          <w:bCs/>
        </w:rPr>
        <w:t xml:space="preserve"> </w:t>
      </w:r>
      <w:r>
        <w:rPr>
          <w:b/>
          <w:bCs/>
        </w:rPr>
        <w:t xml:space="preserve">   </w:t>
      </w:r>
      <w:r w:rsidRPr="00B0581E">
        <w:rPr>
          <w:b/>
          <w:bCs/>
        </w:rPr>
        <w:t>190 fő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  <w:i/>
          <w:iCs/>
        </w:rPr>
      </w:pPr>
      <w:r w:rsidRPr="00B0581E">
        <w:rPr>
          <w:b/>
          <w:bCs/>
          <w:i/>
          <w:iCs/>
        </w:rPr>
        <w:t>A bölcsődei ellátás keretében felvehető maximális gyermeklétszám:</w:t>
      </w:r>
      <w:r w:rsidRPr="00B0581E">
        <w:rPr>
          <w:b/>
          <w:b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</w:rPr>
        <w:t>5 fő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</w:rPr>
      </w:pPr>
      <w:r w:rsidRPr="00B0581E">
        <w:rPr>
          <w:b/>
          <w:bCs/>
          <w:i/>
          <w:iCs/>
        </w:rPr>
        <w:t>Az óvodai nevelés, ellátás keretében működő csoportlétszám:</w:t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</w:rPr>
        <w:t>7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</w:rPr>
      </w:pPr>
      <w:r w:rsidRPr="00B0581E">
        <w:rPr>
          <w:b/>
          <w:bCs/>
          <w:i/>
          <w:iCs/>
        </w:rPr>
        <w:t>Az óvodai nevelés, ellátás keretében a székhelyen működő csoportlétszám:</w:t>
      </w:r>
      <w:r w:rsidRPr="00B0581E">
        <w:rPr>
          <w:b/>
          <w:bCs/>
          <w:i/>
          <w:iCs/>
        </w:rPr>
        <w:tab/>
      </w:r>
      <w:r w:rsidRPr="00B0581E">
        <w:rPr>
          <w:b/>
          <w:bCs/>
        </w:rPr>
        <w:t>4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  <w:i/>
          <w:iCs/>
        </w:rPr>
      </w:pPr>
      <w:r w:rsidRPr="00B0581E">
        <w:rPr>
          <w:b/>
          <w:bCs/>
          <w:i/>
          <w:iCs/>
        </w:rPr>
        <w:t>Az óvodai nevelés, ellátás keretében a telephelyen működő csoportlétszám:</w:t>
      </w:r>
      <w:r w:rsidRPr="00B0581E">
        <w:rPr>
          <w:b/>
          <w:bCs/>
          <w:i/>
          <w:iCs/>
        </w:rPr>
        <w:tab/>
      </w:r>
      <w:r w:rsidRPr="00B0581E">
        <w:rPr>
          <w:b/>
          <w:bCs/>
        </w:rPr>
        <w:t>3</w:t>
      </w:r>
    </w:p>
    <w:p w:rsidR="003459A6" w:rsidRPr="00B0581E" w:rsidRDefault="003459A6" w:rsidP="00B0581E">
      <w:pPr>
        <w:spacing w:line="360" w:lineRule="auto"/>
        <w:ind w:left="720"/>
        <w:jc w:val="both"/>
        <w:rPr>
          <w:b/>
          <w:bCs/>
        </w:rPr>
      </w:pPr>
      <w:r w:rsidRPr="00B0581E">
        <w:rPr>
          <w:b/>
          <w:bCs/>
          <w:i/>
          <w:iCs/>
        </w:rPr>
        <w:t>Egységes óvodai-bölcsődei csoportlétszám:</w:t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  <w:i/>
          <w:iCs/>
        </w:rPr>
        <w:tab/>
      </w:r>
      <w:r w:rsidRPr="00B0581E">
        <w:rPr>
          <w:b/>
          <w:bCs/>
        </w:rPr>
        <w:t>1”</w:t>
      </w:r>
    </w:p>
    <w:p w:rsidR="003459A6" w:rsidRPr="00B0581E" w:rsidRDefault="003459A6" w:rsidP="00B0581E">
      <w:pPr>
        <w:pStyle w:val="Listaszerbekezds"/>
        <w:spacing w:line="360" w:lineRule="auto"/>
        <w:ind w:left="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intézmény gazdálkodása c. bekezdésben foglaltak helyébe a következő lép:</w:t>
      </w:r>
    </w:p>
    <w:p w:rsidR="003459A6" w:rsidRPr="00B0581E" w:rsidRDefault="003459A6" w:rsidP="00B0581E">
      <w:pPr>
        <w:pStyle w:val="Listaszerbekezds"/>
        <w:spacing w:line="360" w:lineRule="auto"/>
        <w:ind w:hanging="12"/>
        <w:jc w:val="both"/>
        <w:rPr>
          <w:b/>
          <w:bCs/>
        </w:rPr>
      </w:pPr>
      <w:r w:rsidRPr="00B0581E">
        <w:rPr>
          <w:b/>
          <w:bCs/>
        </w:rPr>
        <w:t>„Az intézmény önállóan működő és gazdálkodó, az előirányzatok feletti jogosultság szempontjából teljes jogkörrel rendelkező költségvetési szerv.</w:t>
      </w:r>
    </w:p>
    <w:p w:rsidR="003459A6" w:rsidRPr="00B0581E" w:rsidRDefault="003459A6" w:rsidP="00B0581E">
      <w:pPr>
        <w:tabs>
          <w:tab w:val="left" w:pos="709"/>
          <w:tab w:val="right" w:pos="6521"/>
        </w:tabs>
        <w:spacing w:line="360" w:lineRule="auto"/>
        <w:ind w:left="709"/>
        <w:jc w:val="both"/>
        <w:rPr>
          <w:b/>
          <w:bCs/>
        </w:rPr>
      </w:pPr>
      <w:r w:rsidRPr="00B0581E">
        <w:rPr>
          <w:b/>
          <w:bCs/>
        </w:rPr>
        <w:t>Az intézmény ellátja az önállóan működő Szociális és Gyermekjóléti Alapszolgáltatási Központ, az önállóan működő Városi Könyvtár</w:t>
      </w:r>
      <w:r>
        <w:rPr>
          <w:b/>
          <w:bCs/>
        </w:rPr>
        <w:t xml:space="preserve">, Művelődési és </w:t>
      </w:r>
      <w:r w:rsidRPr="00B0581E">
        <w:rPr>
          <w:b/>
          <w:bCs/>
        </w:rPr>
        <w:t>Felnőttképzési Központ pénzügyi – gazdasági feladatait, valamint a Deák Ferenc Általános Iskola, Gimnázium és Alapfokú Művészeti Iskola működtetésével kapcsolatos pénzügyi – gazdasági feladatokat is.”</w:t>
      </w:r>
    </w:p>
    <w:p w:rsidR="003459A6" w:rsidRPr="00B0581E" w:rsidRDefault="003459A6" w:rsidP="00B0581E">
      <w:pPr>
        <w:pStyle w:val="Listaszerbekezds"/>
        <w:spacing w:line="360" w:lineRule="auto"/>
        <w:ind w:left="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 xml:space="preserve">A vagyon feletti rendelkezés joga c. bekezdésben „az önkormányzat vagyonáról és a vagyongazdálkodás szabályairól szóló módosított 18/2003.(X.22.) számú önkormányzati rendeletben” szövegrész helyébe </w:t>
      </w:r>
      <w:r w:rsidRPr="00B0581E">
        <w:rPr>
          <w:b/>
          <w:bCs/>
        </w:rPr>
        <w:t xml:space="preserve">„az önkormányzat vagyonáról és a </w:t>
      </w:r>
      <w:r w:rsidRPr="00B0581E">
        <w:rPr>
          <w:b/>
          <w:bCs/>
        </w:rPr>
        <w:lastRenderedPageBreak/>
        <w:t>vagyongazdálkodás szabályairól szóló 8/2013.(III. 28.) számú önkormányzati rendeletben”</w:t>
      </w:r>
      <w:r w:rsidRPr="00B0581E">
        <w:t xml:space="preserve"> szövegrész lép.</w:t>
      </w:r>
    </w:p>
    <w:p w:rsidR="003459A6" w:rsidRPr="00B0581E" w:rsidRDefault="003459A6" w:rsidP="00B0581E">
      <w:pPr>
        <w:pStyle w:val="Listaszerbekezds"/>
        <w:spacing w:line="360" w:lineRule="auto"/>
        <w:ind w:left="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 xml:space="preserve">Az intézmény tevékenységi köréből törlésre kerül a „Sajátos nevelési igényű gyermekek nevelése”, a „Testi, érzékszervi, középsúlyos értelmi fogyatékos, autista, halmozottan fogyatékos sajátos nevelési igényű gyermekek nevelése”, valamint a „Beszédfogyatékos, enyhe értelmi fogyatékos, a viselkedés fejlődésének organikus okokra visszavezethetően és organikus okokra vissza nem vezethetően tartós és súlyos rendellenessége miatt sajátos nevelési igényű gyermekek nevelése”. </w:t>
      </w:r>
    </w:p>
    <w:p w:rsidR="003459A6" w:rsidRPr="00B0581E" w:rsidRDefault="003459A6" w:rsidP="00B0581E">
      <w:pPr>
        <w:pStyle w:val="Listaszerbekezds"/>
        <w:spacing w:line="360" w:lineRule="auto"/>
        <w:ind w:left="360"/>
        <w:jc w:val="both"/>
      </w:pP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intézmény tevékenységi köre kiegészül az alábbival: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>„Mozgásszervi,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sajátos nevelési igényű gyermekek nevelése.”</w:t>
      </w:r>
    </w:p>
    <w:p w:rsidR="003459A6" w:rsidRPr="00B0581E" w:rsidRDefault="003459A6" w:rsidP="00B0581E">
      <w:pPr>
        <w:pStyle w:val="Listaszerbekezds"/>
        <w:spacing w:line="360" w:lineRule="auto"/>
        <w:jc w:val="both"/>
      </w:pPr>
    </w:p>
    <w:p w:rsidR="003459A6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>
        <w:t>Az intézmény tevékenységi köre c. bekezdésben az</w:t>
      </w:r>
      <w:r w:rsidRPr="007307CA">
        <w:t xml:space="preserve"> </w:t>
      </w:r>
      <w:r>
        <w:t xml:space="preserve">„Alapfokú oktatásban részesülők étkeztetése” szövegrész helyébe az </w:t>
      </w:r>
      <w:r w:rsidRPr="007307CA">
        <w:rPr>
          <w:b/>
          <w:bCs/>
        </w:rPr>
        <w:t>„Oktatásban részesülők étkeztetése”</w:t>
      </w:r>
      <w:r>
        <w:t xml:space="preserve"> szövegrész lép.</w:t>
      </w: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Az Alkalmazott szakfeladatok c. bekezdés helyébe a következő lép: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>„</w:t>
      </w:r>
      <w:r w:rsidRPr="00B0581E">
        <w:rPr>
          <w:b/>
          <w:bCs/>
          <w:i/>
          <w:iCs/>
        </w:rPr>
        <w:t>Alkalmazott szakfeladatok az intézmény székhelyén: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851011: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Óvodai nevelés, ellátás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851012: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Sajátos nevelési igényű gyermekek óvodai nevelése, ellátása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841901: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Önkormányzatok és társulások elszámolásai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562917: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Munkahelyi étkeztetés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lastRenderedPageBreak/>
        <w:t>562912: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Óvodai intézményi étkeztetés</w:t>
      </w:r>
    </w:p>
    <w:p w:rsidR="003459A6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 xml:space="preserve">562913: 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Iskolai intézményi étkeztetés</w:t>
      </w:r>
    </w:p>
    <w:p w:rsidR="003459A6" w:rsidRPr="00B0581E" w:rsidRDefault="003459A6" w:rsidP="00DD31CC">
      <w:pPr>
        <w:pStyle w:val="Listaszerbekezds1"/>
        <w:spacing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562914: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Tanulók kollégiumi étkeztetése</w:t>
      </w:r>
    </w:p>
    <w:p w:rsidR="003459A6" w:rsidRPr="00B0581E" w:rsidRDefault="003459A6" w:rsidP="00B0581E">
      <w:pPr>
        <w:pStyle w:val="Listaszerbekezds1"/>
        <w:spacing w:line="360" w:lineRule="auto"/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851000: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Óvodai nevelés intézményeinek, programjainak komplex támogatása</w:t>
      </w:r>
    </w:p>
    <w:p w:rsidR="003459A6" w:rsidRPr="00B0581E" w:rsidRDefault="003459A6" w:rsidP="00B0581E">
      <w:pPr>
        <w:pStyle w:val="Listaszerbekezds1"/>
        <w:spacing w:line="360" w:lineRule="auto"/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841154: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Az önkormányzati vagyonnal való gazdálkodással kapcsolatos feladatok</w:t>
      </w:r>
    </w:p>
    <w:p w:rsidR="003459A6" w:rsidRPr="00B0581E" w:rsidRDefault="003459A6" w:rsidP="00B0581E">
      <w:pPr>
        <w:spacing w:line="360" w:lineRule="auto"/>
        <w:rPr>
          <w:b/>
          <w:bCs/>
          <w:i/>
          <w:iCs/>
        </w:rPr>
      </w:pPr>
    </w:p>
    <w:p w:rsidR="003459A6" w:rsidRPr="00B0581E" w:rsidRDefault="003459A6" w:rsidP="00B0581E">
      <w:pPr>
        <w:spacing w:line="360" w:lineRule="auto"/>
        <w:ind w:left="720"/>
        <w:rPr>
          <w:b/>
          <w:bCs/>
          <w:i/>
          <w:iCs/>
        </w:rPr>
      </w:pPr>
      <w:r w:rsidRPr="00B0581E">
        <w:rPr>
          <w:b/>
          <w:bCs/>
          <w:i/>
          <w:iCs/>
        </w:rPr>
        <w:t>Alkalmazott szakfeladatok az intézmény telephelyén: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851011: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Óvodai nevelés, ellátás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889101: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Bölcsődei ellátás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851012: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Sajátos nevelési igényű gyermekek óvodai nevelése, ellátása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841901: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Önkormányzatok és társulások elszámolásai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562917: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Munkahelyi étkeztetés</w:t>
      </w:r>
    </w:p>
    <w:p w:rsidR="003459A6" w:rsidRPr="00B0581E" w:rsidRDefault="003459A6" w:rsidP="00B0581E">
      <w:pPr>
        <w:pStyle w:val="Listaszerbekezds1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81E">
        <w:rPr>
          <w:rFonts w:ascii="Times New Roman" w:hAnsi="Times New Roman" w:cs="Times New Roman"/>
          <w:b/>
          <w:bCs/>
          <w:sz w:val="24"/>
          <w:szCs w:val="24"/>
        </w:rPr>
        <w:t>562912:</w:t>
      </w:r>
      <w:r w:rsidRPr="00B0581E">
        <w:rPr>
          <w:rFonts w:ascii="Times New Roman" w:hAnsi="Times New Roman" w:cs="Times New Roman"/>
          <w:b/>
          <w:bCs/>
          <w:sz w:val="24"/>
          <w:szCs w:val="24"/>
        </w:rPr>
        <w:tab/>
        <w:t>Óvodai intézményi étkeztetés</w:t>
      </w:r>
    </w:p>
    <w:p w:rsidR="003459A6" w:rsidRPr="00154CDF" w:rsidRDefault="003459A6" w:rsidP="00154CDF">
      <w:pPr>
        <w:pStyle w:val="Listaszerbekezds1"/>
        <w:spacing w:line="360" w:lineRule="auto"/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4CDF">
        <w:rPr>
          <w:rFonts w:ascii="Times New Roman" w:hAnsi="Times New Roman" w:cs="Times New Roman"/>
          <w:b/>
          <w:bCs/>
          <w:sz w:val="24"/>
          <w:szCs w:val="24"/>
        </w:rPr>
        <w:t>851000:</w:t>
      </w:r>
      <w:r w:rsidRPr="00154CDF">
        <w:rPr>
          <w:rFonts w:ascii="Times New Roman" w:hAnsi="Times New Roman" w:cs="Times New Roman"/>
          <w:b/>
          <w:bCs/>
          <w:sz w:val="24"/>
          <w:szCs w:val="24"/>
        </w:rPr>
        <w:tab/>
        <w:t>Óvodai nevelés intézményeinek, programjainak komplex támogatása”</w:t>
      </w:r>
    </w:p>
    <w:p w:rsidR="003459A6" w:rsidRPr="00154CDF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154CDF">
        <w:t>Az alapító okirat jelen módosítással nem érintett részei változatlanul hatályban maradnak.</w:t>
      </w:r>
    </w:p>
    <w:p w:rsidR="003459A6" w:rsidRPr="00B0581E" w:rsidRDefault="003459A6" w:rsidP="00B0581E">
      <w:pPr>
        <w:pStyle w:val="Listaszerbekezds"/>
        <w:numPr>
          <w:ilvl w:val="0"/>
          <w:numId w:val="3"/>
        </w:numPr>
        <w:spacing w:after="200" w:line="360" w:lineRule="auto"/>
        <w:jc w:val="both"/>
      </w:pPr>
      <w:r w:rsidRPr="00B0581E">
        <w:t>A Záradék a következők szerint módosul:</w:t>
      </w:r>
    </w:p>
    <w:p w:rsidR="003459A6" w:rsidRPr="00B0581E" w:rsidRDefault="003459A6" w:rsidP="00B0581E">
      <w:pPr>
        <w:pStyle w:val="Listaszerbekezds"/>
        <w:spacing w:line="360" w:lineRule="auto"/>
        <w:jc w:val="both"/>
        <w:rPr>
          <w:b/>
          <w:bCs/>
        </w:rPr>
      </w:pPr>
      <w:r w:rsidRPr="00B0581E">
        <w:rPr>
          <w:b/>
          <w:bCs/>
        </w:rPr>
        <w:t>Záradék:</w:t>
      </w:r>
    </w:p>
    <w:p w:rsidR="003459A6" w:rsidRPr="00B0581E" w:rsidRDefault="003459A6" w:rsidP="00B0581E">
      <w:pPr>
        <w:pStyle w:val="Listaszerbekezds"/>
        <w:spacing w:line="360" w:lineRule="auto"/>
        <w:jc w:val="both"/>
      </w:pPr>
      <w:r w:rsidRPr="00B0581E">
        <w:t xml:space="preserve">A Zalaszentgróti Napköziotthonos Óvoda és Egységes Óvoda-bölcsőde egységes szerkezetbe foglalt alapító okiratát Zalaszentgrót Város Önkormányzatának </w:t>
      </w:r>
      <w:r w:rsidRPr="00B0581E">
        <w:lastRenderedPageBreak/>
        <w:t xml:space="preserve">Képviselő-testülete a 2013. július 18-án tartott ülésén a </w:t>
      </w:r>
      <w:r w:rsidRPr="00B0581E">
        <w:rPr>
          <w:highlight w:val="red"/>
        </w:rPr>
        <w:t>…../2013. (VII. 18.) sz</w:t>
      </w:r>
      <w:r w:rsidRPr="00B0581E">
        <w:t xml:space="preserve">. képviselő-testületi határozattal 2013. augusztus 1-jei hatállyal elfogadta és felhatalmazta Baracskai József polgármestert az alapító okirat aláírására. </w:t>
      </w:r>
    </w:p>
    <w:p w:rsidR="003459A6" w:rsidRPr="00B0581E" w:rsidRDefault="003459A6" w:rsidP="00B0581E">
      <w:pPr>
        <w:spacing w:line="360" w:lineRule="auto"/>
        <w:jc w:val="both"/>
      </w:pPr>
    </w:p>
    <w:p w:rsidR="003459A6" w:rsidRPr="00B0581E" w:rsidRDefault="003459A6" w:rsidP="00B0581E">
      <w:pPr>
        <w:spacing w:line="360" w:lineRule="auto"/>
        <w:jc w:val="both"/>
      </w:pPr>
      <w:r w:rsidRPr="00B0581E">
        <w:t>Zalaszentgrót, 2013. július 18.</w:t>
      </w:r>
    </w:p>
    <w:p w:rsidR="003459A6" w:rsidRPr="00B0581E" w:rsidRDefault="003459A6" w:rsidP="00B0581E">
      <w:pPr>
        <w:spacing w:line="360" w:lineRule="auto"/>
        <w:jc w:val="both"/>
        <w:rPr>
          <w:b/>
          <w:bCs/>
          <w:i/>
          <w:iCs/>
        </w:rPr>
      </w:pPr>
      <w:r w:rsidRPr="00B0581E">
        <w:t xml:space="preserve">                                                                                                                    </w:t>
      </w:r>
      <w:r w:rsidRPr="00B0581E">
        <w:rPr>
          <w:b/>
          <w:bCs/>
          <w:i/>
          <w:iCs/>
        </w:rPr>
        <w:t xml:space="preserve">Baracskai József </w:t>
      </w:r>
    </w:p>
    <w:p w:rsidR="003459A6" w:rsidRDefault="003459A6" w:rsidP="00B0581E">
      <w:pPr>
        <w:spacing w:line="360" w:lineRule="auto"/>
        <w:jc w:val="both"/>
      </w:pPr>
      <w:r w:rsidRPr="00B0581E">
        <w:t xml:space="preserve">                                                                                        </w:t>
      </w:r>
      <w:r>
        <w:t xml:space="preserve">                               p</w:t>
      </w:r>
      <w:r w:rsidRPr="00B0581E">
        <w:t>olgármester</w:t>
      </w: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Default="003459A6" w:rsidP="00B0581E">
      <w:pPr>
        <w:spacing w:line="360" w:lineRule="auto"/>
        <w:jc w:val="both"/>
      </w:pPr>
    </w:p>
    <w:p w:rsidR="003459A6" w:rsidRPr="00184C9D" w:rsidRDefault="003459A6" w:rsidP="00184C9D">
      <w:pPr>
        <w:spacing w:line="360" w:lineRule="auto"/>
        <w:jc w:val="right"/>
        <w:rPr>
          <w:i/>
          <w:iCs/>
        </w:rPr>
      </w:pPr>
      <w:r>
        <w:rPr>
          <w:i/>
          <w:iCs/>
        </w:rPr>
        <w:lastRenderedPageBreak/>
        <w:t>2</w:t>
      </w:r>
      <w:r w:rsidRPr="00184C9D">
        <w:rPr>
          <w:i/>
          <w:iCs/>
        </w:rPr>
        <w:t>. sz. melléklet</w:t>
      </w:r>
    </w:p>
    <w:p w:rsidR="003459A6" w:rsidRPr="00184C9D" w:rsidRDefault="003459A6" w:rsidP="00184C9D">
      <w:pPr>
        <w:pStyle w:val="Cm"/>
        <w:jc w:val="left"/>
        <w:rPr>
          <w:i w:val="0"/>
          <w:iCs w:val="0"/>
        </w:rPr>
      </w:pPr>
    </w:p>
    <w:p w:rsidR="003459A6" w:rsidRPr="00184C9D" w:rsidRDefault="003459A6" w:rsidP="00184C9D">
      <w:pPr>
        <w:pStyle w:val="Cm"/>
        <w:rPr>
          <w:i w:val="0"/>
          <w:iCs w:val="0"/>
        </w:rPr>
      </w:pPr>
      <w:r w:rsidRPr="00184C9D">
        <w:rPr>
          <w:i w:val="0"/>
          <w:iCs w:val="0"/>
        </w:rPr>
        <w:t>ALAPÍTÓ OKIRAT</w:t>
      </w:r>
    </w:p>
    <w:p w:rsidR="003459A6" w:rsidRDefault="003459A6" w:rsidP="00184C9D">
      <w:pPr>
        <w:jc w:val="both"/>
        <w:rPr>
          <w:b/>
          <w:bCs/>
          <w:i/>
          <w:iCs/>
          <w:sz w:val="26"/>
          <w:szCs w:val="26"/>
        </w:rPr>
      </w:pPr>
    </w:p>
    <w:p w:rsidR="003459A6" w:rsidRDefault="003459A6" w:rsidP="00184C9D">
      <w:pPr>
        <w:jc w:val="both"/>
        <w:rPr>
          <w:b/>
          <w:bCs/>
          <w:i/>
          <w:iCs/>
          <w:sz w:val="26"/>
          <w:szCs w:val="26"/>
        </w:rPr>
      </w:pPr>
    </w:p>
    <w:p w:rsidR="003459A6" w:rsidRDefault="003459A6" w:rsidP="00184C9D">
      <w:pPr>
        <w:jc w:val="both"/>
      </w:pPr>
      <w:r>
        <w:t>Zalaszentgrót Városi Önkormányzat Képviselő-testülete az államháztartásról szóló 2011. évi CXCV. törvény 8. § (5) bekezdésében kapott felhatalmazás alapján, a nemzeti köznevelésről szóló 2011. évi CXC. törvény 21. § (3) bekezdése, az államháztartásról szóló törvény végrehajtásáról szóló 368/2011. Korm. rendelet 5. § (1)-(2) bekezdései, valamint a nevelési-oktatási intézmények működéséről és a köznevelési intézmények névhasználatáról szóló 20/2012. (VIII. 31.) EMMI rendelet szerinti tartalommal az alábbi alapító okiratot adja ki:</w:t>
      </w:r>
    </w:p>
    <w:p w:rsidR="003459A6" w:rsidRDefault="003459A6" w:rsidP="00184C9D">
      <w:pPr>
        <w:jc w:val="both"/>
        <w:rPr>
          <w:b/>
          <w:bCs/>
        </w:rPr>
      </w:pPr>
    </w:p>
    <w:p w:rsidR="003459A6" w:rsidRDefault="003459A6" w:rsidP="00184C9D">
      <w:pPr>
        <w:jc w:val="both"/>
        <w:rPr>
          <w:b/>
          <w:bCs/>
        </w:rPr>
      </w:pPr>
      <w:r>
        <w:rPr>
          <w:b/>
          <w:bCs/>
          <w:i/>
          <w:iCs/>
        </w:rPr>
        <w:t>A költségvetési szerv neve:</w:t>
      </w:r>
      <w:r>
        <w:t xml:space="preserve"> </w:t>
      </w:r>
      <w:r>
        <w:tab/>
      </w:r>
      <w:r>
        <w:rPr>
          <w:b/>
          <w:bCs/>
        </w:rPr>
        <w:t>Zalaszentgróti Napköziotthonos Óvoda</w:t>
      </w:r>
    </w:p>
    <w:p w:rsidR="003459A6" w:rsidRDefault="003459A6" w:rsidP="00184C9D">
      <w:pPr>
        <w:jc w:val="both"/>
        <w:rPr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és Egységes Óvoda - bölcsőde</w:t>
      </w:r>
    </w:p>
    <w:p w:rsidR="003459A6" w:rsidRDefault="003459A6" w:rsidP="00184C9D">
      <w:pPr>
        <w:jc w:val="both"/>
        <w:rPr>
          <w:i/>
          <w:iCs/>
        </w:rPr>
      </w:pPr>
    </w:p>
    <w:p w:rsidR="003459A6" w:rsidRDefault="003459A6" w:rsidP="00184C9D">
      <w:pPr>
        <w:jc w:val="both"/>
        <w:rPr>
          <w:i/>
          <w:iCs/>
        </w:rPr>
      </w:pPr>
      <w:r>
        <w:rPr>
          <w:b/>
          <w:bCs/>
          <w:i/>
          <w:iCs/>
        </w:rPr>
        <w:t>Törzsszáma: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i/>
          <w:iCs/>
        </w:rPr>
        <w:t>558589</w:t>
      </w:r>
    </w:p>
    <w:p w:rsidR="003459A6" w:rsidRDefault="003459A6" w:rsidP="00184C9D">
      <w:pPr>
        <w:jc w:val="both"/>
        <w:rPr>
          <w:i/>
          <w:iCs/>
        </w:rPr>
      </w:pPr>
    </w:p>
    <w:p w:rsidR="003459A6" w:rsidRDefault="003459A6" w:rsidP="00184C9D">
      <w:pPr>
        <w:jc w:val="both"/>
        <w:rPr>
          <w:i/>
          <w:iCs/>
        </w:rPr>
      </w:pPr>
      <w:r>
        <w:rPr>
          <w:b/>
          <w:bCs/>
          <w:i/>
          <w:iCs/>
        </w:rPr>
        <w:t>TB nyilvántartási száma:</w:t>
      </w:r>
      <w:r>
        <w:rPr>
          <w:b/>
          <w:bCs/>
          <w:i/>
          <w:iCs/>
        </w:rPr>
        <w:tab/>
      </w:r>
      <w:r>
        <w:rPr>
          <w:i/>
          <w:iCs/>
        </w:rPr>
        <w:t>119912910</w:t>
      </w:r>
    </w:p>
    <w:p w:rsidR="003459A6" w:rsidRDefault="003459A6" w:rsidP="00184C9D">
      <w:pPr>
        <w:jc w:val="both"/>
        <w:rPr>
          <w:i/>
          <w:iCs/>
        </w:rPr>
      </w:pPr>
    </w:p>
    <w:p w:rsidR="003459A6" w:rsidRDefault="003459A6" w:rsidP="00184C9D">
      <w:pPr>
        <w:jc w:val="both"/>
        <w:rPr>
          <w:i/>
          <w:iCs/>
        </w:rPr>
      </w:pPr>
      <w:r>
        <w:rPr>
          <w:b/>
          <w:bCs/>
          <w:i/>
          <w:iCs/>
        </w:rPr>
        <w:t>KSH törzsszám: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i/>
          <w:iCs/>
        </w:rPr>
        <w:t>15558585</w:t>
      </w:r>
    </w:p>
    <w:p w:rsidR="003459A6" w:rsidRDefault="003459A6" w:rsidP="00184C9D">
      <w:pPr>
        <w:jc w:val="both"/>
        <w:rPr>
          <w:i/>
          <w:iCs/>
        </w:rPr>
      </w:pPr>
    </w:p>
    <w:p w:rsidR="003459A6" w:rsidRDefault="003459A6" w:rsidP="00184C9D">
      <w:pPr>
        <w:jc w:val="both"/>
      </w:pPr>
      <w:r>
        <w:rPr>
          <w:b/>
          <w:bCs/>
          <w:i/>
          <w:iCs/>
        </w:rPr>
        <w:t>OM azonosító: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t>037364</w:t>
      </w:r>
    </w:p>
    <w:p w:rsidR="003459A6" w:rsidRDefault="003459A6" w:rsidP="00184C9D">
      <w:pPr>
        <w:jc w:val="both"/>
        <w:rPr>
          <w:i/>
          <w:iCs/>
        </w:rPr>
      </w:pPr>
    </w:p>
    <w:p w:rsidR="003459A6" w:rsidRDefault="003459A6" w:rsidP="00184C9D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b/>
          <w:bCs/>
          <w:i/>
          <w:iCs/>
        </w:rPr>
        <w:t>Az intézmény típusa</w:t>
      </w:r>
      <w:r>
        <w:rPr>
          <w:rFonts w:ascii="Arial" w:hAnsi="Arial" w:cs="Arial"/>
          <w:i/>
          <w:iCs/>
          <w:sz w:val="20"/>
          <w:szCs w:val="20"/>
        </w:rPr>
        <w:t xml:space="preserve">:  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t>Többcélú intézmény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3459A6" w:rsidRDefault="003459A6" w:rsidP="00184C9D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 xml:space="preserve">(egységes, az óvodai és bölcsődei feladatokat ellátó </w:t>
      </w:r>
    </w:p>
    <w:p w:rsidR="003459A6" w:rsidRDefault="003459A6" w:rsidP="00184C9D">
      <w:pPr>
        <w:jc w:val="both"/>
        <w:rPr>
          <w:i/>
          <w:iCs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intézmény)</w:t>
      </w:r>
    </w:p>
    <w:p w:rsidR="003459A6" w:rsidRDefault="003459A6" w:rsidP="00184C9D">
      <w:pPr>
        <w:jc w:val="both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:rsidR="003459A6" w:rsidRDefault="003459A6" w:rsidP="00184C9D">
      <w:pPr>
        <w:jc w:val="both"/>
      </w:pPr>
      <w:r>
        <w:rPr>
          <w:b/>
          <w:bCs/>
          <w:i/>
          <w:iCs/>
        </w:rPr>
        <w:t>S z é k h e l y e: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 8790</w:t>
      </w:r>
      <w:r>
        <w:rPr>
          <w:b/>
          <w:bCs/>
        </w:rPr>
        <w:t xml:space="preserve"> </w:t>
      </w:r>
      <w:r>
        <w:t xml:space="preserve">Zalaszentgrót, Batthyány u. 28. </w:t>
      </w:r>
    </w:p>
    <w:p w:rsidR="003459A6" w:rsidRDefault="003459A6" w:rsidP="00184C9D">
      <w:pPr>
        <w:jc w:val="both"/>
      </w:pPr>
    </w:p>
    <w:p w:rsidR="003459A6" w:rsidRDefault="003459A6" w:rsidP="00184C9D">
      <w:r>
        <w:rPr>
          <w:b/>
          <w:bCs/>
          <w:i/>
          <w:iCs/>
        </w:rPr>
        <w:t>Telephelyei:</w:t>
      </w:r>
      <w:r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t>8790 Zalaszentgrót, Ady E. u. 2.</w:t>
      </w:r>
      <w:r>
        <w:tab/>
      </w:r>
      <w:r>
        <w:tab/>
      </w:r>
      <w:r>
        <w:tab/>
      </w:r>
    </w:p>
    <w:p w:rsidR="003459A6" w:rsidRDefault="003459A6" w:rsidP="00184C9D">
      <w:r>
        <w:tab/>
      </w:r>
      <w:r>
        <w:tab/>
      </w:r>
      <w:r>
        <w:tab/>
      </w:r>
      <w:r>
        <w:tab/>
        <w:t xml:space="preserve"> </w:t>
      </w:r>
    </w:p>
    <w:p w:rsidR="003459A6" w:rsidRDefault="003459A6" w:rsidP="00184C9D">
      <w:pPr>
        <w:rPr>
          <w:b/>
          <w:bCs/>
          <w:i/>
          <w:iCs/>
        </w:rPr>
      </w:pPr>
      <w:r>
        <w:rPr>
          <w:b/>
          <w:bCs/>
          <w:i/>
          <w:iCs/>
        </w:rPr>
        <w:t>Jogszabályban meghatározott közfeladata, alapfeladata:</w:t>
      </w:r>
    </w:p>
    <w:p w:rsidR="003459A6" w:rsidRDefault="003459A6" w:rsidP="00184C9D">
      <w:pPr>
        <w:rPr>
          <w:b/>
          <w:bCs/>
        </w:rPr>
      </w:pPr>
    </w:p>
    <w:p w:rsidR="003459A6" w:rsidRDefault="003459A6" w:rsidP="00184C9D">
      <w:pPr>
        <w:ind w:left="2880" w:hanging="2172"/>
      </w:pPr>
      <w:r>
        <w:t xml:space="preserve">Kötelező feladat: </w:t>
      </w:r>
      <w:r>
        <w:tab/>
        <w:t>óvodai nevelés, a többi gyermekkel együtt nevelhető sajátos nevelési igényű gyermekek óvodai nevelése</w:t>
      </w:r>
    </w:p>
    <w:p w:rsidR="003459A6" w:rsidRDefault="003459A6" w:rsidP="00184C9D">
      <w:pPr>
        <w:ind w:left="900"/>
      </w:pPr>
      <w:r>
        <w:t xml:space="preserve">     </w:t>
      </w:r>
    </w:p>
    <w:p w:rsidR="003459A6" w:rsidRDefault="003459A6" w:rsidP="00184C9D">
      <w:pPr>
        <w:ind w:firstLine="708"/>
      </w:pPr>
      <w:r>
        <w:t>Önként vállalt feladat: bölcsődei ellátás</w:t>
      </w:r>
    </w:p>
    <w:p w:rsidR="003459A6" w:rsidRDefault="003459A6" w:rsidP="00184C9D">
      <w:r>
        <w:tab/>
      </w:r>
      <w:r>
        <w:tab/>
      </w:r>
    </w:p>
    <w:p w:rsidR="003459A6" w:rsidRDefault="003459A6" w:rsidP="00184C9D">
      <w:r>
        <w:rPr>
          <w:b/>
          <w:bCs/>
          <w:i/>
          <w:iCs/>
        </w:rPr>
        <w:t>Eredeti alapítás dátuma</w:t>
      </w:r>
      <w:r>
        <w:t xml:space="preserve">: </w:t>
      </w:r>
      <w:r>
        <w:tab/>
        <w:t>1896. 09.01.</w:t>
      </w:r>
    </w:p>
    <w:p w:rsidR="003459A6" w:rsidRDefault="003459A6" w:rsidP="00184C9D">
      <w:r>
        <w:tab/>
      </w:r>
    </w:p>
    <w:p w:rsidR="003459A6" w:rsidRDefault="003459A6" w:rsidP="00184C9D">
      <w:pPr>
        <w:pStyle w:val="Listaszerbekezds"/>
        <w:ind w:left="0"/>
        <w:jc w:val="both"/>
      </w:pPr>
      <w:r>
        <w:rPr>
          <w:b/>
          <w:bCs/>
          <w:i/>
          <w:iCs/>
        </w:rPr>
        <w:t>Alapító szerv: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Zalaszentgrót Város Önkormányzata</w:t>
      </w:r>
    </w:p>
    <w:p w:rsidR="003459A6" w:rsidRDefault="003459A6" w:rsidP="00184C9D">
      <w:pPr>
        <w:pStyle w:val="Listaszerbekezds"/>
        <w:ind w:left="2340" w:firstLine="492"/>
        <w:jc w:val="both"/>
      </w:pPr>
      <w:r>
        <w:t>8790 Zalaszentgrót, Dózsa Gy. u. 1.</w:t>
      </w:r>
    </w:p>
    <w:p w:rsidR="003459A6" w:rsidRDefault="003459A6" w:rsidP="00184C9D">
      <w:pPr>
        <w:pStyle w:val="Listaszerbekezds"/>
        <w:ind w:left="2340" w:firstLine="492"/>
        <w:jc w:val="both"/>
      </w:pPr>
    </w:p>
    <w:p w:rsidR="003459A6" w:rsidRDefault="003459A6" w:rsidP="00184C9D">
      <w:pPr>
        <w:pStyle w:val="Listaszerbekezds"/>
        <w:ind w:left="0"/>
        <w:jc w:val="both"/>
      </w:pPr>
      <w:r>
        <w:rPr>
          <w:b/>
          <w:bCs/>
          <w:i/>
          <w:iCs/>
        </w:rPr>
        <w:lastRenderedPageBreak/>
        <w:t>Az intézmény működtetője:</w:t>
      </w:r>
      <w:r>
        <w:t xml:space="preserve">   Zalaszentgrót Város Önkormányzata</w:t>
      </w:r>
    </w:p>
    <w:p w:rsidR="003459A6" w:rsidRDefault="003459A6" w:rsidP="00184C9D">
      <w:pPr>
        <w:jc w:val="both"/>
        <w:rPr>
          <w:i/>
          <w:iCs/>
        </w:rPr>
      </w:pPr>
      <w:r>
        <w:t xml:space="preserve"> </w:t>
      </w:r>
      <w:r>
        <w:tab/>
      </w:r>
      <w:r>
        <w:tab/>
      </w:r>
      <w:r>
        <w:tab/>
      </w:r>
      <w:r>
        <w:tab/>
        <w:t xml:space="preserve"> 8790 Zalaszentgrót, Dózsa György u. 1.</w:t>
      </w:r>
    </w:p>
    <w:p w:rsidR="003459A6" w:rsidRDefault="003459A6" w:rsidP="00184C9D">
      <w:pPr>
        <w:jc w:val="both"/>
        <w:rPr>
          <w:b/>
          <w:bCs/>
          <w:i/>
          <w:iCs/>
        </w:rPr>
      </w:pPr>
    </w:p>
    <w:p w:rsidR="003459A6" w:rsidRDefault="003459A6" w:rsidP="00184C9D">
      <w:pPr>
        <w:jc w:val="both"/>
      </w:pPr>
      <w:r>
        <w:rPr>
          <w:b/>
          <w:bCs/>
          <w:i/>
          <w:iCs/>
        </w:rPr>
        <w:t>Az intézmény fenntartója:</w:t>
      </w:r>
      <w:r>
        <w:t xml:space="preserve"> Zalaszentgrót Város Önkormányzata</w:t>
      </w:r>
    </w:p>
    <w:p w:rsidR="003459A6" w:rsidRDefault="003459A6" w:rsidP="00184C9D">
      <w:pPr>
        <w:ind w:left="2700"/>
        <w:jc w:val="both"/>
      </w:pPr>
      <w:r>
        <w:t>8790 Zalaszentgrót, Dózsa Gy. u.1.</w:t>
      </w:r>
    </w:p>
    <w:p w:rsidR="003459A6" w:rsidRDefault="003459A6" w:rsidP="00184C9D">
      <w:pPr>
        <w:ind w:left="2700"/>
        <w:jc w:val="both"/>
        <w:rPr>
          <w:b/>
          <w:bCs/>
        </w:rPr>
      </w:pPr>
    </w:p>
    <w:p w:rsidR="003459A6" w:rsidRDefault="003459A6" w:rsidP="00184C9D">
      <w:pPr>
        <w:ind w:left="3420" w:hanging="3420"/>
        <w:jc w:val="both"/>
      </w:pPr>
      <w:r>
        <w:rPr>
          <w:b/>
          <w:bCs/>
          <w:i/>
          <w:iCs/>
        </w:rPr>
        <w:t xml:space="preserve">Az intézmény felügyeleti szerve: </w:t>
      </w:r>
      <w:r>
        <w:t xml:space="preserve">Zalaszentgrót Városi Önkormányzat Képviselő- testülete </w:t>
      </w:r>
    </w:p>
    <w:p w:rsidR="003459A6" w:rsidRDefault="003459A6" w:rsidP="00184C9D">
      <w:pPr>
        <w:ind w:left="3420"/>
        <w:jc w:val="both"/>
      </w:pPr>
      <w:r>
        <w:t>8790 Zalaszentgrót, Dózsa Gy. u. 1.</w:t>
      </w:r>
    </w:p>
    <w:p w:rsidR="003459A6" w:rsidRDefault="003459A6" w:rsidP="00184C9D">
      <w:pPr>
        <w:ind w:left="3420"/>
        <w:jc w:val="both"/>
      </w:pPr>
    </w:p>
    <w:p w:rsidR="003459A6" w:rsidRDefault="003459A6" w:rsidP="00184C9D">
      <w:pPr>
        <w:ind w:left="3420" w:hanging="3420"/>
        <w:jc w:val="both"/>
      </w:pPr>
      <w:r>
        <w:rPr>
          <w:b/>
          <w:bCs/>
          <w:i/>
          <w:iCs/>
        </w:rPr>
        <w:t>Az intézmény irányító szerve:</w:t>
      </w:r>
      <w:r>
        <w:tab/>
        <w:t xml:space="preserve">Zalaszentgrót Városi Önkormányzat Képviselő- testülete </w:t>
      </w:r>
    </w:p>
    <w:p w:rsidR="003459A6" w:rsidRDefault="003459A6" w:rsidP="00184C9D">
      <w:pPr>
        <w:ind w:left="3420"/>
        <w:jc w:val="both"/>
      </w:pPr>
      <w:r>
        <w:t>8790 Zalaszentgrót, Dózsa Gy. u. 1.</w:t>
      </w:r>
    </w:p>
    <w:p w:rsidR="003459A6" w:rsidRDefault="003459A6" w:rsidP="00184C9D">
      <w:pPr>
        <w:jc w:val="both"/>
        <w:rPr>
          <w:b/>
          <w:bCs/>
          <w:i/>
          <w:iCs/>
        </w:rPr>
      </w:pPr>
    </w:p>
    <w:p w:rsidR="003459A6" w:rsidRDefault="003459A6" w:rsidP="00184C9D">
      <w:pPr>
        <w:ind w:left="3540" w:hanging="3540"/>
        <w:jc w:val="both"/>
        <w:rPr>
          <w:b/>
          <w:bCs/>
        </w:rPr>
      </w:pPr>
      <w:r>
        <w:rPr>
          <w:b/>
          <w:bCs/>
          <w:i/>
          <w:iCs/>
        </w:rPr>
        <w:t>Az intézmény számlavezetője:</w:t>
      </w:r>
      <w:r>
        <w:rPr>
          <w:b/>
          <w:bCs/>
        </w:rPr>
        <w:tab/>
      </w:r>
      <w:r>
        <w:t>OTP és Kereskedelmi Bank Rt Zalaszentgróti Fiókja.</w:t>
      </w:r>
    </w:p>
    <w:p w:rsidR="003459A6" w:rsidRDefault="003459A6" w:rsidP="00184C9D">
      <w:pPr>
        <w:jc w:val="both"/>
        <w:rPr>
          <w:b/>
          <w:bCs/>
        </w:rPr>
      </w:pPr>
    </w:p>
    <w:p w:rsidR="003459A6" w:rsidRDefault="003459A6" w:rsidP="00184C9D">
      <w:pPr>
        <w:pStyle w:val="Listaszerbekezds"/>
        <w:ind w:left="4500" w:hanging="4500"/>
        <w:jc w:val="both"/>
        <w:rPr>
          <w:b/>
          <w:bCs/>
        </w:rPr>
      </w:pPr>
      <w:r>
        <w:rPr>
          <w:b/>
          <w:bCs/>
          <w:i/>
          <w:iCs/>
        </w:rPr>
        <w:t>Az intézmény vezetőjének megbízási rendje:</w:t>
      </w:r>
      <w:r>
        <w:t xml:space="preserve"> a közalkalmazottak jogállásáról szóló 1992. évi XXXIII. törvény 23. § alapján.</w:t>
      </w:r>
    </w:p>
    <w:p w:rsidR="003459A6" w:rsidRDefault="003459A6" w:rsidP="00184C9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Az intézmény foglalkoztatottjaira vonatkozó </w:t>
      </w:r>
    </w:p>
    <w:p w:rsidR="003459A6" w:rsidRDefault="003459A6" w:rsidP="00184C9D">
      <w:pPr>
        <w:ind w:left="4320" w:hanging="4320"/>
        <w:jc w:val="both"/>
      </w:pPr>
      <w:r>
        <w:rPr>
          <w:b/>
          <w:bCs/>
          <w:i/>
          <w:iCs/>
        </w:rPr>
        <w:t>foglalkoztatási jogviszonyok megjelölése:</w:t>
      </w:r>
      <w:r>
        <w:rPr>
          <w:b/>
          <w:bCs/>
          <w:i/>
          <w:iCs/>
        </w:rPr>
        <w:tab/>
      </w:r>
      <w:r>
        <w:t>A közalkalmazottak jogállásáról szóló 1992. évi XXXIII. törvény szerinti közalkalmazotti jogviszony, a munka törvénykönyvéről szóló 2012. évi I. törvény szerinti munkaviszony.</w:t>
      </w:r>
    </w:p>
    <w:p w:rsidR="003459A6" w:rsidRDefault="003459A6" w:rsidP="00184C9D">
      <w:pPr>
        <w:jc w:val="both"/>
      </w:pPr>
    </w:p>
    <w:p w:rsidR="003459A6" w:rsidRDefault="003459A6" w:rsidP="00184C9D">
      <w:pPr>
        <w:jc w:val="both"/>
      </w:pPr>
      <w:r>
        <w:rPr>
          <w:b/>
          <w:bCs/>
          <w:i/>
          <w:iCs/>
        </w:rPr>
        <w:t xml:space="preserve">Gazdálkodási jogköre: </w:t>
      </w:r>
      <w:r>
        <w:t>önállóan működő és gazdálkodó</w:t>
      </w:r>
      <w:r>
        <w:rPr>
          <w:b/>
          <w:bCs/>
        </w:rPr>
        <w:t xml:space="preserve"> </w:t>
      </w:r>
      <w:r>
        <w:t>költségvetési szerv.</w:t>
      </w:r>
    </w:p>
    <w:p w:rsidR="003459A6" w:rsidRDefault="003459A6" w:rsidP="00184C9D">
      <w:pPr>
        <w:ind w:left="360"/>
        <w:jc w:val="both"/>
      </w:pPr>
      <w:r>
        <w:rPr>
          <w:b/>
          <w:bCs/>
        </w:rPr>
        <w:t xml:space="preserve"> </w:t>
      </w:r>
    </w:p>
    <w:p w:rsidR="003459A6" w:rsidRDefault="003459A6" w:rsidP="00184C9D">
      <w:pPr>
        <w:ind w:left="2700" w:hanging="2700"/>
        <w:jc w:val="both"/>
      </w:pPr>
      <w:r>
        <w:rPr>
          <w:b/>
          <w:bCs/>
          <w:i/>
          <w:iCs/>
        </w:rPr>
        <w:t>Az intézmény jogállása:</w:t>
      </w:r>
      <w:r>
        <w:rPr>
          <w:b/>
          <w:bCs/>
        </w:rPr>
        <w:t xml:space="preserve"> </w:t>
      </w:r>
      <w:r>
        <w:t>Önálló jogi személy, önállóan működő és gazdálkodó költségvetési szerv. Az intézmény élén Zalaszentgrót Városi Önkormányzat Képviselő-testülete által kinevezett vezető áll, aki az intézmény dolgozóinak tekintetében munkáltatói joggal rendelkezik.</w:t>
      </w:r>
    </w:p>
    <w:p w:rsidR="003459A6" w:rsidRDefault="003459A6" w:rsidP="00184C9D">
      <w:pPr>
        <w:jc w:val="both"/>
        <w:rPr>
          <w:b/>
          <w:bCs/>
        </w:rPr>
      </w:pPr>
    </w:p>
    <w:p w:rsidR="003459A6" w:rsidRDefault="003459A6" w:rsidP="00184C9D">
      <w:pPr>
        <w:jc w:val="both"/>
      </w:pPr>
      <w:r>
        <w:rPr>
          <w:b/>
          <w:bCs/>
          <w:i/>
          <w:iCs/>
        </w:rPr>
        <w:t>Működési köre:</w:t>
      </w:r>
      <w:r>
        <w:t xml:space="preserve"> Zalaszentgrót város és Sénye község közigazgatási területe</w:t>
      </w:r>
    </w:p>
    <w:p w:rsidR="003459A6" w:rsidRDefault="003459A6" w:rsidP="00184C9D">
      <w:pPr>
        <w:pStyle w:val="Cmsor1"/>
      </w:pPr>
    </w:p>
    <w:p w:rsidR="003459A6" w:rsidRDefault="003459A6" w:rsidP="00184C9D">
      <w:pPr>
        <w:jc w:val="both"/>
        <w:rPr>
          <w:b/>
          <w:bCs/>
        </w:rPr>
      </w:pPr>
      <w:r>
        <w:rPr>
          <w:b/>
          <w:bCs/>
          <w:i/>
          <w:iCs/>
        </w:rPr>
        <w:t>Az intézmény székhelyére felvehető maximális gyermeklétszám:</w:t>
      </w:r>
      <w:r>
        <w:rPr>
          <w:b/>
          <w:bCs/>
        </w:rPr>
        <w:tab/>
      </w:r>
      <w:r>
        <w:rPr>
          <w:b/>
          <w:bCs/>
        </w:rPr>
        <w:tab/>
        <w:t xml:space="preserve">        100 fő</w:t>
      </w:r>
    </w:p>
    <w:p w:rsidR="003459A6" w:rsidRDefault="003459A6" w:rsidP="00184C9D">
      <w:pPr>
        <w:jc w:val="both"/>
        <w:rPr>
          <w:b/>
          <w:bCs/>
        </w:rPr>
      </w:pPr>
      <w:r>
        <w:rPr>
          <w:b/>
          <w:bCs/>
          <w:i/>
          <w:iCs/>
        </w:rPr>
        <w:t>Az intézmény telephelyére felvehető maximális gyermeklétszám:</w:t>
      </w:r>
      <w:r>
        <w:rPr>
          <w:b/>
          <w:bCs/>
        </w:rPr>
        <w:tab/>
      </w:r>
      <w:r>
        <w:rPr>
          <w:b/>
          <w:bCs/>
        </w:rPr>
        <w:tab/>
        <w:t xml:space="preserve">        100 fő</w:t>
      </w:r>
    </w:p>
    <w:p w:rsidR="003459A6" w:rsidRDefault="003459A6" w:rsidP="00184C9D">
      <w:pPr>
        <w:jc w:val="both"/>
        <w:rPr>
          <w:b/>
          <w:bCs/>
        </w:rPr>
      </w:pPr>
      <w:r>
        <w:rPr>
          <w:b/>
          <w:bCs/>
          <w:i/>
          <w:iCs/>
        </w:rPr>
        <w:t>Az óvodai nevelés, ellátás keretében felvehető maximális gyermeklétszám:</w:t>
      </w:r>
      <w:r>
        <w:rPr>
          <w:b/>
          <w:bCs/>
        </w:rPr>
        <w:t xml:space="preserve">     190 fő</w:t>
      </w:r>
    </w:p>
    <w:p w:rsidR="003459A6" w:rsidRDefault="003459A6" w:rsidP="00184C9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 bölcsődei ellátás keretében felvehető maximális gyermeklétszám:</w:t>
      </w:r>
      <w:r>
        <w:rPr>
          <w:b/>
          <w:bCs/>
        </w:rPr>
        <w:tab/>
      </w:r>
      <w:r>
        <w:rPr>
          <w:b/>
          <w:bCs/>
          <w:i/>
          <w:iCs/>
        </w:rPr>
        <w:tab/>
      </w:r>
      <w:r>
        <w:rPr>
          <w:b/>
          <w:bCs/>
        </w:rPr>
        <w:t>5 fő</w:t>
      </w:r>
    </w:p>
    <w:p w:rsidR="003459A6" w:rsidRDefault="003459A6" w:rsidP="00184C9D">
      <w:pPr>
        <w:jc w:val="both"/>
        <w:rPr>
          <w:b/>
          <w:bCs/>
        </w:rPr>
      </w:pPr>
      <w:r>
        <w:rPr>
          <w:b/>
          <w:bCs/>
          <w:i/>
          <w:iCs/>
        </w:rPr>
        <w:t>Az óvodai nevelés, ellátás keretében működő csoportlétszám: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</w:rPr>
        <w:t>7</w:t>
      </w:r>
    </w:p>
    <w:p w:rsidR="003459A6" w:rsidRDefault="003459A6" w:rsidP="00184C9D">
      <w:pPr>
        <w:jc w:val="both"/>
        <w:rPr>
          <w:b/>
          <w:bCs/>
        </w:rPr>
      </w:pPr>
      <w:r>
        <w:rPr>
          <w:b/>
          <w:bCs/>
          <w:i/>
          <w:iCs/>
        </w:rPr>
        <w:t>Az óvodai nevelés, ellátás keretében a székhelyen működő csoportlétszám:</w:t>
      </w:r>
      <w:r>
        <w:rPr>
          <w:b/>
          <w:bCs/>
          <w:i/>
          <w:iCs/>
        </w:rPr>
        <w:tab/>
      </w:r>
      <w:r>
        <w:rPr>
          <w:b/>
          <w:bCs/>
        </w:rPr>
        <w:t>4</w:t>
      </w:r>
    </w:p>
    <w:p w:rsidR="003459A6" w:rsidRDefault="003459A6" w:rsidP="00184C9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Az óvodai nevelés, ellátás keretében a telephelyen működő csoportlétszám:</w:t>
      </w:r>
      <w:r>
        <w:rPr>
          <w:b/>
          <w:bCs/>
          <w:i/>
          <w:iCs/>
        </w:rPr>
        <w:tab/>
      </w:r>
      <w:r>
        <w:rPr>
          <w:b/>
          <w:bCs/>
        </w:rPr>
        <w:t>3</w:t>
      </w:r>
    </w:p>
    <w:p w:rsidR="003459A6" w:rsidRDefault="003459A6" w:rsidP="00184C9D">
      <w:pPr>
        <w:ind w:firstLine="1"/>
        <w:jc w:val="both"/>
        <w:rPr>
          <w:b/>
          <w:bCs/>
        </w:rPr>
      </w:pPr>
      <w:r>
        <w:rPr>
          <w:b/>
          <w:bCs/>
          <w:i/>
          <w:iCs/>
        </w:rPr>
        <w:t>Egységes óvodai-bölcsődei csoportlétszám: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</w:rPr>
        <w:t>1</w:t>
      </w:r>
    </w:p>
    <w:p w:rsidR="003459A6" w:rsidRDefault="003459A6" w:rsidP="00184C9D">
      <w:pPr>
        <w:ind w:firstLine="1"/>
        <w:jc w:val="both"/>
        <w:rPr>
          <w:b/>
          <w:bCs/>
          <w:i/>
          <w:iCs/>
        </w:rPr>
      </w:pPr>
    </w:p>
    <w:p w:rsidR="003459A6" w:rsidRDefault="003459A6" w:rsidP="00184C9D">
      <w:pPr>
        <w:ind w:firstLine="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 feladat ellátását szolgáló vagyon adatai:</w:t>
      </w:r>
    </w:p>
    <w:p w:rsidR="003459A6" w:rsidRDefault="003459A6" w:rsidP="00184C9D">
      <w:pPr>
        <w:jc w:val="both"/>
        <w:rPr>
          <w:b/>
          <w:bCs/>
        </w:rPr>
      </w:pPr>
    </w:p>
    <w:p w:rsidR="003459A6" w:rsidRDefault="003459A6" w:rsidP="00184C9D">
      <w:pPr>
        <w:ind w:left="720"/>
        <w:jc w:val="both"/>
        <w:rPr>
          <w:b/>
          <w:bCs/>
        </w:rPr>
      </w:pPr>
      <w:r>
        <w:t>A leltár szerinti ingó, valamint az ingatlan vagyont Zalaszentgrót Városi Önkormányzat Képviselő-testülete bocsátja rendelkezésre.</w:t>
      </w:r>
    </w:p>
    <w:p w:rsidR="003459A6" w:rsidRDefault="003459A6" w:rsidP="00184C9D">
      <w:pPr>
        <w:tabs>
          <w:tab w:val="left" w:pos="709"/>
          <w:tab w:val="left" w:pos="1418"/>
          <w:tab w:val="right" w:pos="6521"/>
        </w:tabs>
        <w:jc w:val="both"/>
      </w:pPr>
    </w:p>
    <w:p w:rsidR="003459A6" w:rsidRDefault="003459A6" w:rsidP="00184C9D">
      <w:pPr>
        <w:pStyle w:val="Szvegtrzs"/>
        <w:rPr>
          <w:b/>
          <w:bCs/>
          <w:i/>
          <w:iCs/>
        </w:rPr>
      </w:pPr>
      <w:r>
        <w:rPr>
          <w:b/>
          <w:bCs/>
          <w:i/>
          <w:iCs/>
        </w:rPr>
        <w:t>A székhely adatai:</w:t>
      </w:r>
    </w:p>
    <w:p w:rsidR="003459A6" w:rsidRDefault="003459A6" w:rsidP="00184C9D">
      <w:pPr>
        <w:pStyle w:val="Szvegtrzs"/>
        <w:rPr>
          <w:b/>
          <w:bCs/>
        </w:rPr>
      </w:pPr>
    </w:p>
    <w:p w:rsidR="003459A6" w:rsidRDefault="003459A6" w:rsidP="00184C9D">
      <w:pPr>
        <w:tabs>
          <w:tab w:val="left" w:pos="709"/>
          <w:tab w:val="right" w:pos="6521"/>
        </w:tabs>
        <w:jc w:val="both"/>
      </w:pPr>
      <w:r>
        <w:tab/>
        <w:t xml:space="preserve">Helyrajzi szám :                                     </w:t>
      </w:r>
      <w:r>
        <w:tab/>
        <w:t xml:space="preserve">  903</w:t>
      </w:r>
    </w:p>
    <w:p w:rsidR="003459A6" w:rsidRDefault="003459A6" w:rsidP="00184C9D">
      <w:pPr>
        <w:tabs>
          <w:tab w:val="left" w:pos="709"/>
          <w:tab w:val="right" w:pos="6521"/>
        </w:tabs>
        <w:jc w:val="both"/>
      </w:pPr>
      <w:r>
        <w:tab/>
        <w:t xml:space="preserve">A földterület nagysága:                                                   6058  m2 </w:t>
      </w:r>
    </w:p>
    <w:p w:rsidR="003459A6" w:rsidRDefault="003459A6" w:rsidP="00184C9D">
      <w:pPr>
        <w:tabs>
          <w:tab w:val="left" w:pos="709"/>
          <w:tab w:val="right" w:pos="6521"/>
        </w:tabs>
        <w:jc w:val="both"/>
      </w:pPr>
      <w:r>
        <w:tab/>
        <w:t>Épületek hasznos alapterülete:                                          469  m2</w:t>
      </w:r>
    </w:p>
    <w:p w:rsidR="003459A6" w:rsidRDefault="003459A6" w:rsidP="00184C9D">
      <w:pPr>
        <w:tabs>
          <w:tab w:val="left" w:pos="709"/>
          <w:tab w:val="right" w:pos="6521"/>
        </w:tabs>
        <w:jc w:val="both"/>
      </w:pPr>
      <w:r>
        <w:tab/>
        <w:t>Tulajdonos:                             Városi Önkormányzat Zalaszentgrót</w:t>
      </w:r>
      <w:r>
        <w:tab/>
      </w:r>
      <w:r>
        <w:tab/>
      </w:r>
    </w:p>
    <w:p w:rsidR="003459A6" w:rsidRDefault="003459A6" w:rsidP="00184C9D">
      <w:pPr>
        <w:tabs>
          <w:tab w:val="left" w:pos="709"/>
          <w:tab w:val="right" w:pos="6521"/>
        </w:tabs>
        <w:jc w:val="both"/>
      </w:pPr>
      <w:r>
        <w:tab/>
        <w:t>Tulajdonos arány:                                                               1/1</w:t>
      </w:r>
    </w:p>
    <w:p w:rsidR="003459A6" w:rsidRDefault="003459A6" w:rsidP="00184C9D">
      <w:pPr>
        <w:tabs>
          <w:tab w:val="left" w:pos="709"/>
          <w:tab w:val="left" w:pos="1418"/>
          <w:tab w:val="right" w:pos="6521"/>
        </w:tabs>
        <w:jc w:val="both"/>
      </w:pPr>
    </w:p>
    <w:p w:rsidR="003459A6" w:rsidRDefault="003459A6" w:rsidP="00184C9D">
      <w:pPr>
        <w:pStyle w:val="Szvegtrzs"/>
        <w:rPr>
          <w:b/>
          <w:bCs/>
          <w:i/>
          <w:iCs/>
        </w:rPr>
      </w:pPr>
      <w:r>
        <w:rPr>
          <w:b/>
          <w:bCs/>
          <w:i/>
          <w:iCs/>
        </w:rPr>
        <w:t>Telephelyek adatai:</w:t>
      </w:r>
    </w:p>
    <w:p w:rsidR="003459A6" w:rsidRDefault="003459A6" w:rsidP="00184C9D">
      <w:pPr>
        <w:pStyle w:val="Szvegtrzs"/>
        <w:rPr>
          <w:b/>
          <w:bCs/>
        </w:rPr>
      </w:pPr>
    </w:p>
    <w:p w:rsidR="003459A6" w:rsidRDefault="003459A6" w:rsidP="00184C9D">
      <w:pPr>
        <w:pStyle w:val="Szvegtrzs"/>
      </w:pPr>
      <w:r>
        <w:tab/>
        <w:t>Ady u. 2.:</w:t>
      </w:r>
      <w:r>
        <w:tab/>
      </w:r>
      <w:r>
        <w:tab/>
        <w:t xml:space="preserve">Helyrajzi szám: </w:t>
      </w:r>
      <w:r>
        <w:tab/>
      </w:r>
      <w:r>
        <w:tab/>
      </w:r>
      <w:r>
        <w:tab/>
        <w:t xml:space="preserve">  903</w:t>
      </w:r>
    </w:p>
    <w:p w:rsidR="003459A6" w:rsidRDefault="003459A6" w:rsidP="00184C9D">
      <w:pPr>
        <w:pStyle w:val="Szvegtrzs"/>
      </w:pPr>
      <w:r>
        <w:tab/>
      </w:r>
      <w:r>
        <w:tab/>
      </w:r>
      <w:r>
        <w:tab/>
      </w:r>
      <w:r>
        <w:tab/>
        <w:t xml:space="preserve">Földterület nagysága: </w:t>
      </w:r>
      <w:r>
        <w:tab/>
      </w:r>
      <w:r>
        <w:tab/>
        <w:t>6058 m2</w:t>
      </w:r>
    </w:p>
    <w:p w:rsidR="003459A6" w:rsidRDefault="003459A6" w:rsidP="00184C9D">
      <w:pPr>
        <w:pStyle w:val="Szvegtrzs"/>
      </w:pPr>
      <w:r>
        <w:tab/>
      </w:r>
      <w:r>
        <w:tab/>
      </w:r>
      <w:r>
        <w:tab/>
      </w:r>
      <w:r>
        <w:tab/>
        <w:t>Épületek hasznos alapterülete:</w:t>
      </w:r>
      <w:r>
        <w:tab/>
        <w:t xml:space="preserve">  486 m2</w:t>
      </w:r>
    </w:p>
    <w:p w:rsidR="003459A6" w:rsidRDefault="003459A6" w:rsidP="00184C9D">
      <w:pPr>
        <w:pStyle w:val="Szvegtrzs"/>
      </w:pPr>
      <w:r>
        <w:tab/>
      </w:r>
      <w:r>
        <w:tab/>
      </w:r>
      <w:r>
        <w:tab/>
      </w:r>
      <w:r>
        <w:tab/>
        <w:t xml:space="preserve">Tulajdonos: </w:t>
      </w:r>
      <w:r>
        <w:tab/>
        <w:t xml:space="preserve">  Városi Önkormányzat Zalaszentgrót</w:t>
      </w:r>
    </w:p>
    <w:p w:rsidR="003459A6" w:rsidRDefault="003459A6" w:rsidP="00184C9D">
      <w:pPr>
        <w:pStyle w:val="Szvegtrzs"/>
      </w:pPr>
      <w:r>
        <w:tab/>
      </w:r>
      <w:r>
        <w:tab/>
      </w:r>
      <w:r>
        <w:tab/>
      </w:r>
      <w:r>
        <w:tab/>
        <w:t>Tulajdonos arány:</w:t>
      </w:r>
      <w:r>
        <w:tab/>
      </w:r>
      <w:r>
        <w:tab/>
      </w:r>
      <w:r>
        <w:tab/>
        <w:t>1/1</w:t>
      </w:r>
      <w:r>
        <w:tab/>
        <w:t xml:space="preserve"> </w:t>
      </w:r>
    </w:p>
    <w:p w:rsidR="003459A6" w:rsidRDefault="003459A6" w:rsidP="00184C9D">
      <w:pPr>
        <w:tabs>
          <w:tab w:val="left" w:pos="709"/>
          <w:tab w:val="left" w:pos="1418"/>
          <w:tab w:val="right" w:pos="6521"/>
        </w:tabs>
        <w:jc w:val="both"/>
        <w:rPr>
          <w:b/>
          <w:bCs/>
          <w:sz w:val="28"/>
          <w:szCs w:val="28"/>
          <w:vertAlign w:val="superscript"/>
        </w:rPr>
      </w:pP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Az intézmény gazdálkodása:</w:t>
      </w: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b/>
          <w:bCs/>
        </w:rPr>
      </w:pPr>
    </w:p>
    <w:p w:rsidR="003459A6" w:rsidRDefault="003459A6" w:rsidP="00184C9D">
      <w:pPr>
        <w:pStyle w:val="Listaszerbekezds"/>
        <w:ind w:hanging="12"/>
        <w:jc w:val="both"/>
      </w:pPr>
      <w:r>
        <w:t>Az intézmény önállóan működő és gazdálkodó, az előirányzatok feletti jogosultság szempontjából teljes jogkörrel rendelkező költségvetési szerv.</w:t>
      </w:r>
    </w:p>
    <w:p w:rsidR="003459A6" w:rsidRDefault="003459A6" w:rsidP="00184C9D">
      <w:pPr>
        <w:pStyle w:val="Listaszerbekezds"/>
        <w:ind w:hanging="12"/>
        <w:jc w:val="both"/>
      </w:pPr>
      <w:r>
        <w:t>Az intézmény ellátja az önállóan működő Szociális és Gyermekjóléti Alapszolgáltatási Központ, az önállóan működő Városi Könyvtár, Művelődési és Felnőttképzési Központ pénzügyi – gazdasági feladatait, valamint a Deák Ferenc Általános Iskola, Gimnázium és Alapfokú Művészeti Iskola működtetésével kapcsolatos pénzügyi – gazdasági feladatokat is.</w:t>
      </w:r>
    </w:p>
    <w:p w:rsidR="003459A6" w:rsidRDefault="003459A6" w:rsidP="00184C9D">
      <w:pPr>
        <w:tabs>
          <w:tab w:val="left" w:pos="709"/>
          <w:tab w:val="right" w:pos="6521"/>
        </w:tabs>
        <w:ind w:left="709"/>
        <w:jc w:val="both"/>
      </w:pP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 vagyon feletti rendelkezés joga:</w:t>
      </w: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b/>
          <w:bCs/>
        </w:rPr>
      </w:pPr>
    </w:p>
    <w:p w:rsidR="003459A6" w:rsidRDefault="003459A6" w:rsidP="00184C9D">
      <w:pPr>
        <w:tabs>
          <w:tab w:val="left" w:pos="709"/>
          <w:tab w:val="right" w:pos="6521"/>
        </w:tabs>
        <w:ind w:left="709"/>
        <w:jc w:val="both"/>
      </w:pPr>
      <w:r>
        <w:t>Az intézmény a kezelésében levő önkormányzati vagyont az önkormányzat vagyonáról és a vagyongazdálkodás szabályairól szóló 8/2013.(III. 28.) számú önkormányzati rendeletben foglaltak szerint köteles használni, hasznosítani, nyilvántartani.</w:t>
      </w:r>
    </w:p>
    <w:p w:rsidR="003459A6" w:rsidRDefault="003459A6" w:rsidP="00184C9D">
      <w:pPr>
        <w:tabs>
          <w:tab w:val="left" w:pos="709"/>
          <w:tab w:val="left" w:pos="1418"/>
          <w:tab w:val="right" w:pos="6521"/>
        </w:tabs>
        <w:jc w:val="both"/>
        <w:rPr>
          <w:sz w:val="28"/>
          <w:szCs w:val="28"/>
          <w:vertAlign w:val="superscript"/>
        </w:rPr>
      </w:pP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i/>
          <w:iCs/>
        </w:rPr>
      </w:pPr>
      <w:r>
        <w:tab/>
      </w:r>
      <w:r>
        <w:rPr>
          <w:b/>
          <w:bCs/>
          <w:i/>
          <w:iCs/>
        </w:rPr>
        <w:t>A vagyon kezelője:</w:t>
      </w:r>
      <w:r>
        <w:t xml:space="preserve">        </w:t>
      </w:r>
      <w:r>
        <w:rPr>
          <w:i/>
          <w:iCs/>
        </w:rPr>
        <w:t>Zalaszentgróti Napköziotthonos Óvoda és Egységes</w:t>
      </w:r>
    </w:p>
    <w:p w:rsidR="003459A6" w:rsidRDefault="003459A6" w:rsidP="00184C9D">
      <w:pPr>
        <w:tabs>
          <w:tab w:val="left" w:pos="3060"/>
          <w:tab w:val="right" w:pos="6521"/>
        </w:tabs>
        <w:jc w:val="both"/>
        <w:rPr>
          <w:i/>
          <w:iCs/>
        </w:rPr>
      </w:pPr>
      <w:r>
        <w:rPr>
          <w:i/>
          <w:iCs/>
        </w:rPr>
        <w:tab/>
        <w:t>Óvoda - bölcsőde</w:t>
      </w: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i/>
          <w:iCs/>
        </w:rPr>
      </w:pPr>
      <w:r>
        <w:rPr>
          <w:i/>
          <w:iCs/>
        </w:rPr>
        <w:tab/>
        <w:t xml:space="preserve">                                        </w:t>
      </w:r>
    </w:p>
    <w:p w:rsidR="003459A6" w:rsidRDefault="003459A6" w:rsidP="00184C9D">
      <w:pPr>
        <w:tabs>
          <w:tab w:val="left" w:pos="709"/>
          <w:tab w:val="right" w:pos="6521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Az intézmény tevékenységi köre:</w:t>
      </w:r>
    </w:p>
    <w:p w:rsidR="003459A6" w:rsidRDefault="003459A6" w:rsidP="00184C9D">
      <w:pPr>
        <w:tabs>
          <w:tab w:val="left" w:pos="709"/>
          <w:tab w:val="right" w:pos="6521"/>
        </w:tabs>
        <w:jc w:val="both"/>
      </w:pPr>
    </w:p>
    <w:p w:rsidR="003459A6" w:rsidRDefault="003459A6" w:rsidP="00184C9D">
      <w:pPr>
        <w:tabs>
          <w:tab w:val="left" w:pos="709"/>
          <w:tab w:val="right" w:pos="6521"/>
        </w:tabs>
        <w:ind w:left="708"/>
        <w:jc w:val="both"/>
      </w:pPr>
      <w:r>
        <w:tab/>
        <w:t>A tevékenységi körében meghatározott feladatot alaptevékenységként, teljesítési kötelezettséggel látja el, az alapító szakmai és gazdasági felügyelete mellett. Az intézmény  vállalkozási tevékenységet nem folytat.</w:t>
      </w:r>
    </w:p>
    <w:p w:rsidR="003459A6" w:rsidRDefault="003459A6" w:rsidP="00184C9D"/>
    <w:p w:rsidR="003459A6" w:rsidRDefault="003459A6" w:rsidP="00184C9D">
      <w:pPr>
        <w:pStyle w:val="Cmsor1"/>
        <w:tabs>
          <w:tab w:val="right" w:pos="6521"/>
        </w:tabs>
        <w:jc w:val="left"/>
        <w:rPr>
          <w:b w:val="0"/>
          <w:bCs w:val="0"/>
          <w:i w:val="0"/>
          <w:iCs w:val="0"/>
        </w:rPr>
      </w:pPr>
      <w:r>
        <w:lastRenderedPageBreak/>
        <w:t>Fő tevékenysége:</w:t>
      </w:r>
      <w:r>
        <w:rPr>
          <w:b w:val="0"/>
          <w:bCs w:val="0"/>
          <w:i w:val="0"/>
          <w:iCs w:val="0"/>
        </w:rPr>
        <w:t xml:space="preserve">      851020:  Óvodai nevelés</w:t>
      </w:r>
      <w:r>
        <w:rPr>
          <w:b w:val="0"/>
          <w:bCs w:val="0"/>
          <w:i w:val="0"/>
          <w:iCs w:val="0"/>
        </w:rPr>
        <w:tab/>
      </w:r>
      <w:r>
        <w:rPr>
          <w:b w:val="0"/>
          <w:bCs w:val="0"/>
          <w:i w:val="0"/>
          <w:iCs w:val="0"/>
        </w:rPr>
        <w:tab/>
      </w:r>
    </w:p>
    <w:p w:rsidR="003459A6" w:rsidRDefault="003459A6" w:rsidP="00184C9D">
      <w:pPr>
        <w:rPr>
          <w:b/>
          <w:bCs/>
        </w:rPr>
      </w:pPr>
    </w:p>
    <w:p w:rsidR="003459A6" w:rsidRDefault="003459A6" w:rsidP="00184C9D">
      <w:r>
        <w:rPr>
          <w:b/>
          <w:bCs/>
          <w:i/>
          <w:iCs/>
        </w:rPr>
        <w:t>Tevékenységi köre: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ab/>
      </w:r>
      <w:r>
        <w:tab/>
        <w:t xml:space="preserve">-    A második életévüket betöltött gyermekek </w:t>
      </w:r>
    </w:p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 xml:space="preserve">      bölcsődei ellátása.</w:t>
      </w:r>
    </w:p>
    <w:p w:rsidR="003459A6" w:rsidRDefault="003459A6" w:rsidP="00184C9D"/>
    <w:p w:rsidR="003459A6" w:rsidRDefault="003459A6" w:rsidP="00184C9D">
      <w:pPr>
        <w:jc w:val="both"/>
      </w:pPr>
      <w:r>
        <w:tab/>
      </w:r>
      <w:r>
        <w:tab/>
      </w:r>
      <w:r>
        <w:tab/>
      </w:r>
      <w:r>
        <w:tab/>
        <w:t xml:space="preserve">  </w:t>
      </w:r>
      <w:r>
        <w:tab/>
        <w:t xml:space="preserve"> -   A 3-6 éves, iskolai oktatásban nem részesülő </w:t>
      </w:r>
    </w:p>
    <w:p w:rsidR="003459A6" w:rsidRDefault="003459A6" w:rsidP="00184C9D">
      <w:pPr>
        <w:jc w:val="both"/>
      </w:pPr>
      <w:r>
        <w:t xml:space="preserve">                                                  </w:t>
      </w:r>
      <w:r>
        <w:tab/>
        <w:t xml:space="preserve">      gyermekek intézményes nevelése, a </w:t>
      </w:r>
    </w:p>
    <w:p w:rsidR="003459A6" w:rsidRDefault="003459A6" w:rsidP="00184C9D">
      <w:pPr>
        <w:jc w:val="both"/>
      </w:pPr>
      <w:r>
        <w:t xml:space="preserve">                                                                 gyermeke napközbeni óvodai ellátása </w:t>
      </w:r>
    </w:p>
    <w:p w:rsidR="003459A6" w:rsidRDefault="003459A6" w:rsidP="00184C9D">
      <w:pPr>
        <w:jc w:val="both"/>
      </w:pPr>
      <w:r>
        <w:t xml:space="preserve">                                                                 keretében.</w:t>
      </w:r>
    </w:p>
    <w:p w:rsidR="003459A6" w:rsidRDefault="003459A6" w:rsidP="00184C9D">
      <w:pPr>
        <w:ind w:left="3540"/>
        <w:jc w:val="both"/>
      </w:pPr>
    </w:p>
    <w:p w:rsidR="003459A6" w:rsidRDefault="003459A6" w:rsidP="00184C9D">
      <w:pPr>
        <w:numPr>
          <w:ilvl w:val="0"/>
          <w:numId w:val="4"/>
        </w:numPr>
        <w:jc w:val="both"/>
      </w:pPr>
      <w:r>
        <w:t xml:space="preserve">Gyógypedagógiai (konduktív pedagógiai) </w:t>
      </w:r>
    </w:p>
    <w:p w:rsidR="003459A6" w:rsidRDefault="003459A6" w:rsidP="00184C9D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nevelés.</w:t>
      </w:r>
    </w:p>
    <w:p w:rsidR="003459A6" w:rsidRDefault="003459A6" w:rsidP="00184C9D">
      <w:pPr>
        <w:jc w:val="both"/>
      </w:pPr>
    </w:p>
    <w:p w:rsidR="003459A6" w:rsidRDefault="003459A6" w:rsidP="00184C9D">
      <w:pPr>
        <w:ind w:left="3960" w:hanging="720"/>
        <w:jc w:val="both"/>
      </w:pPr>
      <w:r>
        <w:t xml:space="preserve">      - Mozgásszervi, érzékszervi, értelmi vagy beszédfogyatékos, több fogyatékosság együttes előfordulása esetén halmozottan fogyatékos, autizmus spektrum zavarral vagy egyéb pszichés fejlődési zavarral (súlyos tanulási, figyelem- vagy magatartásszabályozási zavarral) küzdő sajátos nevelési igényű gyermekek nevelése.</w:t>
      </w:r>
    </w:p>
    <w:p w:rsidR="003459A6" w:rsidRDefault="003459A6" w:rsidP="00184C9D">
      <w:pPr>
        <w:ind w:left="3960" w:hanging="360"/>
        <w:jc w:val="both"/>
      </w:pPr>
    </w:p>
    <w:p w:rsidR="003459A6" w:rsidRDefault="003459A6" w:rsidP="00184C9D">
      <w:pPr>
        <w:jc w:val="both"/>
      </w:pPr>
      <w:r>
        <w:tab/>
      </w:r>
      <w:r>
        <w:tab/>
      </w:r>
      <w:r>
        <w:tab/>
      </w:r>
      <w:r>
        <w:tab/>
        <w:t xml:space="preserve">  </w:t>
      </w:r>
      <w:r>
        <w:tab/>
        <w:t xml:space="preserve">-     Bejáró gyermekek ellátása a szabad férőhelyi </w:t>
      </w:r>
    </w:p>
    <w:p w:rsidR="003459A6" w:rsidRDefault="003459A6" w:rsidP="00184C9D">
      <w:pPr>
        <w:jc w:val="both"/>
      </w:pPr>
      <w:r>
        <w:t xml:space="preserve">                                                 </w:t>
      </w:r>
      <w:r>
        <w:tab/>
        <w:t xml:space="preserve">       kapacitás mértékéig.</w:t>
      </w:r>
    </w:p>
    <w:p w:rsidR="003459A6" w:rsidRDefault="003459A6" w:rsidP="00184C9D">
      <w:pPr>
        <w:jc w:val="both"/>
      </w:pPr>
    </w:p>
    <w:p w:rsidR="003459A6" w:rsidRDefault="003459A6" w:rsidP="00184C9D">
      <w:pPr>
        <w:jc w:val="both"/>
      </w:pPr>
      <w:r>
        <w:tab/>
      </w:r>
      <w:r>
        <w:tab/>
      </w:r>
      <w:r>
        <w:tab/>
        <w:t xml:space="preserve">              </w:t>
      </w:r>
      <w:r>
        <w:tab/>
        <w:t xml:space="preserve">-     Pedagógus szakvizsga és továbbképzés </w:t>
      </w:r>
    </w:p>
    <w:p w:rsidR="003459A6" w:rsidRDefault="003459A6" w:rsidP="00184C9D">
      <w:pPr>
        <w:ind w:left="3540"/>
        <w:jc w:val="both"/>
      </w:pPr>
      <w:r>
        <w:t xml:space="preserve">       szervezése.</w:t>
      </w:r>
    </w:p>
    <w:p w:rsidR="003459A6" w:rsidRDefault="003459A6" w:rsidP="00184C9D">
      <w:pPr>
        <w:ind w:left="3540"/>
        <w:jc w:val="both"/>
      </w:pPr>
    </w:p>
    <w:p w:rsidR="003459A6" w:rsidRDefault="003459A6" w:rsidP="00184C9D">
      <w:pPr>
        <w:jc w:val="both"/>
      </w:pPr>
      <w:r>
        <w:tab/>
      </w:r>
      <w:r>
        <w:tab/>
      </w:r>
      <w:r>
        <w:tab/>
        <w:t xml:space="preserve">               </w:t>
      </w:r>
      <w:r>
        <w:tab/>
        <w:t>-     Pedagógusok szakkönyv vásárlása.</w:t>
      </w:r>
    </w:p>
    <w:p w:rsidR="003459A6" w:rsidRDefault="003459A6" w:rsidP="00184C9D">
      <w:pPr>
        <w:jc w:val="both"/>
      </w:pPr>
    </w:p>
    <w:p w:rsidR="003459A6" w:rsidRDefault="003459A6" w:rsidP="00184C9D">
      <w:pPr>
        <w:jc w:val="both"/>
      </w:pPr>
      <w:r>
        <w:tab/>
      </w:r>
      <w:r>
        <w:tab/>
      </w:r>
      <w:r>
        <w:tab/>
        <w:t xml:space="preserve">               </w:t>
      </w:r>
      <w:r>
        <w:tab/>
        <w:t xml:space="preserve">-     Pedagógiai szakmai szolgáltatások </w:t>
      </w:r>
    </w:p>
    <w:p w:rsidR="003459A6" w:rsidRDefault="003459A6" w:rsidP="00184C9D">
      <w:pPr>
        <w:ind w:left="3600"/>
        <w:jc w:val="both"/>
      </w:pPr>
      <w:r>
        <w:t xml:space="preserve">      igénybevétele. Minőségfejlesztési feladatok      </w:t>
      </w:r>
    </w:p>
    <w:p w:rsidR="003459A6" w:rsidRDefault="003459A6" w:rsidP="00184C9D">
      <w:pPr>
        <w:ind w:left="3600"/>
        <w:jc w:val="both"/>
      </w:pPr>
      <w:r>
        <w:t xml:space="preserve">      elvégzése. Szakmai fejlesztési feladatok.</w:t>
      </w:r>
    </w:p>
    <w:p w:rsidR="003459A6" w:rsidRDefault="003459A6" w:rsidP="00184C9D">
      <w:pPr>
        <w:ind w:left="3600"/>
        <w:jc w:val="both"/>
      </w:pPr>
    </w:p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>-     Egyéb vendéglátás</w:t>
      </w:r>
    </w:p>
    <w:p w:rsidR="003459A6" w:rsidRDefault="003459A6" w:rsidP="00184C9D"/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>-     Fénymásolás, egyéb irodai szolgáltatás</w:t>
      </w:r>
    </w:p>
    <w:p w:rsidR="003459A6" w:rsidRDefault="003459A6" w:rsidP="00184C9D"/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 xml:space="preserve">-     Számviteli, könyvvizsgálói, adószakértői </w:t>
      </w:r>
    </w:p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 xml:space="preserve">       tevékenység.</w:t>
      </w:r>
    </w:p>
    <w:p w:rsidR="003459A6" w:rsidRDefault="003459A6" w:rsidP="00184C9D"/>
    <w:p w:rsidR="003459A6" w:rsidRDefault="003459A6" w:rsidP="00184C9D">
      <w:pPr>
        <w:ind w:left="2832" w:firstLine="708"/>
      </w:pPr>
      <w:r>
        <w:t>-    Oktatásban részesülők étkeztetése</w:t>
      </w:r>
    </w:p>
    <w:p w:rsidR="003459A6" w:rsidRDefault="003459A6" w:rsidP="00184C9D">
      <w:pPr>
        <w:ind w:left="2832" w:firstLine="708"/>
      </w:pPr>
    </w:p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>-     Egyéb munkahelyi étkeztetés</w:t>
      </w:r>
    </w:p>
    <w:p w:rsidR="003459A6" w:rsidRDefault="003459A6" w:rsidP="00184C9D"/>
    <w:p w:rsidR="003459A6" w:rsidRDefault="003459A6" w:rsidP="00184C9D">
      <w:r>
        <w:lastRenderedPageBreak/>
        <w:tab/>
      </w:r>
      <w:r>
        <w:tab/>
      </w:r>
      <w:r>
        <w:tab/>
      </w:r>
      <w:r>
        <w:tab/>
      </w:r>
      <w:r>
        <w:tab/>
        <w:t>-     Másolás</w:t>
      </w:r>
    </w:p>
    <w:p w:rsidR="003459A6" w:rsidRDefault="003459A6" w:rsidP="00184C9D"/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>-     Számviteli jelentés összeállítása</w:t>
      </w:r>
    </w:p>
    <w:p w:rsidR="003459A6" w:rsidRDefault="003459A6" w:rsidP="00184C9D"/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>-     Könyvelés</w:t>
      </w:r>
    </w:p>
    <w:p w:rsidR="003459A6" w:rsidRDefault="003459A6" w:rsidP="00184C9D"/>
    <w:p w:rsidR="003459A6" w:rsidRDefault="003459A6" w:rsidP="00184C9D">
      <w:r>
        <w:tab/>
      </w:r>
      <w:r>
        <w:tab/>
      </w:r>
      <w:r>
        <w:tab/>
      </w:r>
      <w:r>
        <w:tab/>
      </w:r>
      <w:r>
        <w:tab/>
        <w:t>-    Adótanácsadás</w:t>
      </w:r>
    </w:p>
    <w:p w:rsidR="003459A6" w:rsidRDefault="003459A6" w:rsidP="00184C9D"/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b/>
          <w:bCs/>
          <w:shadow/>
        </w:rPr>
      </w:pPr>
    </w:p>
    <w:p w:rsidR="003459A6" w:rsidRDefault="003459A6" w:rsidP="00184C9D">
      <w:pPr>
        <w:pStyle w:val="Listaszerbekezds"/>
        <w:ind w:left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Alkalmazott szakfeladatok az intézmény székhelyén:</w:t>
      </w:r>
    </w:p>
    <w:p w:rsidR="003459A6" w:rsidRDefault="003459A6" w:rsidP="00184C9D">
      <w:pPr>
        <w:pStyle w:val="Listaszerbekezds"/>
        <w:ind w:left="0"/>
        <w:jc w:val="both"/>
        <w:rPr>
          <w:b/>
          <w:bCs/>
        </w:rPr>
      </w:pP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851011: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Óvodai nevelés, ellátás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851012: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Sajátos nevelési igényű gyermekek óvodai nevelése, ellátása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841901: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Önkormányzatok és társulások elszámolásai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562917: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Munkahelyi étkeztetés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562912: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Óvodai intézményi étkeztetés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562913: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Iskolai intézményi étkeztetés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562914: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Tanulók kollégiumi étkeztetése</w:t>
      </w:r>
    </w:p>
    <w:p w:rsidR="003459A6" w:rsidRDefault="003459A6" w:rsidP="00184C9D">
      <w:pPr>
        <w:pStyle w:val="Listaszerbekezds1"/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851000: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Óvodai nevelés intézményeinek, programjainak komplex támogatása</w:t>
      </w:r>
    </w:p>
    <w:p w:rsidR="003459A6" w:rsidRDefault="003459A6" w:rsidP="00184C9D">
      <w:pPr>
        <w:pStyle w:val="Listaszerbekezds1"/>
        <w:ind w:left="216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841154: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Az önkormányzati vagyonnal való gazdálkodással kapcsolatos feladatok</w:t>
      </w:r>
    </w:p>
    <w:p w:rsidR="003459A6" w:rsidRDefault="003459A6" w:rsidP="00184C9D">
      <w:pPr>
        <w:pStyle w:val="Listaszerbekezds1"/>
        <w:ind w:left="0"/>
        <w:jc w:val="both"/>
        <w:rPr>
          <w:rFonts w:cs="Times New Roman"/>
          <w:i/>
          <w:iCs/>
        </w:rPr>
      </w:pPr>
    </w:p>
    <w:p w:rsidR="003459A6" w:rsidRDefault="003459A6" w:rsidP="00184C9D">
      <w:pPr>
        <w:pStyle w:val="Listaszerbekezds1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Alkalmazott szakfeladatok az intézmény telephelyén: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851011: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Óvodai nevelés, ellátás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889101: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Bölcsődei ellátás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851012: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Sajátos nevelési igényű gyermekek óvodai nevelése, ellátása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841901: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Önkormányzatok és társulások elszámolásai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562917: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Munkahelyi étkeztetés</w:t>
      </w:r>
    </w:p>
    <w:p w:rsidR="003459A6" w:rsidRDefault="003459A6" w:rsidP="00184C9D">
      <w:pPr>
        <w:pStyle w:val="Listaszerbekezds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562912: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Óvodai intézményi étkeztetés</w:t>
      </w: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ind w:left="2160" w:hanging="2160"/>
        <w:jc w:val="both"/>
        <w:rPr>
          <w:b/>
          <w:bCs/>
          <w:shadow/>
        </w:rPr>
      </w:pPr>
      <w:r>
        <w:rPr>
          <w:b/>
          <w:bCs/>
        </w:rPr>
        <w:lastRenderedPageBreak/>
        <w:tab/>
        <w:t>851000:</w:t>
      </w:r>
      <w:r>
        <w:rPr>
          <w:b/>
          <w:bCs/>
        </w:rPr>
        <w:tab/>
      </w:r>
      <w:r>
        <w:rPr>
          <w:b/>
          <w:bCs/>
        </w:rPr>
        <w:tab/>
        <w:t>Óvodai nevelés intézményeinek, programjainak komplex támogatása</w:t>
      </w: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b/>
          <w:bCs/>
          <w:shadow/>
        </w:rPr>
      </w:pP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b/>
          <w:bCs/>
          <w:shadow/>
        </w:rPr>
      </w:pP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b/>
          <w:bCs/>
          <w:i/>
          <w:iCs/>
          <w:shadow/>
        </w:rPr>
      </w:pPr>
      <w:r>
        <w:rPr>
          <w:b/>
          <w:bCs/>
          <w:i/>
          <w:iCs/>
          <w:shadow/>
        </w:rPr>
        <w:t>Záradék:</w:t>
      </w: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b/>
          <w:bCs/>
        </w:rPr>
      </w:pP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</w:pPr>
    </w:p>
    <w:p w:rsidR="003459A6" w:rsidRDefault="003459A6" w:rsidP="00184C9D">
      <w:pPr>
        <w:pStyle w:val="Listaszerbekezds"/>
        <w:ind w:left="0"/>
        <w:jc w:val="both"/>
      </w:pPr>
      <w:r>
        <w:t xml:space="preserve">A Zalaszentgróti Napköziotthonos Óvoda és Egységes Óvoda-bölcsőde egységes szerkezetbe foglalt alapító okiratát Zalaszentgrót Város Önkormányzatának Képviselő-testülete a 2013. július 18-án tartott ülésén a </w:t>
      </w:r>
      <w:r>
        <w:rPr>
          <w:highlight w:val="red"/>
        </w:rPr>
        <w:t>…../2013. (VII. 18.) sz</w:t>
      </w:r>
      <w:r>
        <w:t xml:space="preserve">. képviselő-testületi határozattal 2013. augusztus 1-jei hatállyal elfogadta és felhatalmazta Baracskai József polgármestert az alapító okirat aláírására. </w:t>
      </w:r>
    </w:p>
    <w:p w:rsidR="003459A6" w:rsidRDefault="003459A6" w:rsidP="00184C9D">
      <w:pPr>
        <w:jc w:val="both"/>
      </w:pPr>
    </w:p>
    <w:p w:rsidR="003459A6" w:rsidRDefault="003459A6" w:rsidP="00184C9D">
      <w:pPr>
        <w:jc w:val="both"/>
      </w:pPr>
    </w:p>
    <w:p w:rsidR="003459A6" w:rsidRDefault="003459A6" w:rsidP="00184C9D">
      <w:pPr>
        <w:jc w:val="both"/>
      </w:pPr>
      <w:r>
        <w:t>Zalaszentgrót, 2013. július 18.</w:t>
      </w: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i/>
          <w:iCs/>
        </w:rPr>
      </w:pP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b/>
          <w:bCs/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i/>
          <w:iCs/>
        </w:rPr>
        <w:t>Baracskai  József</w:t>
      </w:r>
    </w:p>
    <w:p w:rsidR="003459A6" w:rsidRDefault="003459A6" w:rsidP="00184C9D">
      <w:pPr>
        <w:tabs>
          <w:tab w:val="left" w:pos="709"/>
          <w:tab w:val="left" w:pos="993"/>
          <w:tab w:val="left" w:pos="1560"/>
        </w:tabs>
        <w:jc w:val="both"/>
        <w:rPr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  </w:t>
      </w:r>
      <w:r>
        <w:rPr>
          <w:i/>
          <w:iCs/>
        </w:rPr>
        <w:tab/>
        <w:t xml:space="preserve">    polgármester</w:t>
      </w:r>
    </w:p>
    <w:p w:rsidR="003459A6" w:rsidRPr="00B0581E" w:rsidRDefault="003459A6" w:rsidP="00B0581E">
      <w:pPr>
        <w:spacing w:line="360" w:lineRule="auto"/>
        <w:jc w:val="both"/>
      </w:pPr>
    </w:p>
    <w:p w:rsidR="003459A6" w:rsidRPr="00B0581E" w:rsidRDefault="003459A6" w:rsidP="00B0581E">
      <w:pPr>
        <w:spacing w:line="360" w:lineRule="auto"/>
        <w:jc w:val="both"/>
      </w:pPr>
    </w:p>
    <w:sectPr w:rsidR="003459A6" w:rsidRPr="00B0581E" w:rsidSect="006E2C53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9A6" w:rsidRDefault="003459A6" w:rsidP="00A17600">
      <w:r>
        <w:separator/>
      </w:r>
    </w:p>
  </w:endnote>
  <w:endnote w:type="continuationSeparator" w:id="1">
    <w:p w:rsidR="003459A6" w:rsidRDefault="003459A6" w:rsidP="00A17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9A6" w:rsidRDefault="009E3E12" w:rsidP="00216460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459A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46E29">
      <w:rPr>
        <w:rStyle w:val="Oldalszm"/>
        <w:noProof/>
      </w:rPr>
      <w:t>2</w:t>
    </w:r>
    <w:r>
      <w:rPr>
        <w:rStyle w:val="Oldalszm"/>
      </w:rPr>
      <w:fldChar w:fldCharType="end"/>
    </w:r>
  </w:p>
  <w:p w:rsidR="003459A6" w:rsidRDefault="00046E29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9A6" w:rsidRDefault="003459A6" w:rsidP="00A17600">
      <w:r>
        <w:separator/>
      </w:r>
    </w:p>
  </w:footnote>
  <w:footnote w:type="continuationSeparator" w:id="1">
    <w:p w:rsidR="003459A6" w:rsidRDefault="003459A6" w:rsidP="00A17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9A6" w:rsidRDefault="009E3E12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E7365"/>
    <w:multiLevelType w:val="hybridMultilevel"/>
    <w:tmpl w:val="7B446E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B60A1"/>
    <w:multiLevelType w:val="hybridMultilevel"/>
    <w:tmpl w:val="FEC8F944"/>
    <w:lvl w:ilvl="0" w:tplc="C54EC188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133792"/>
    <w:multiLevelType w:val="hybridMultilevel"/>
    <w:tmpl w:val="66DC8F8E"/>
    <w:lvl w:ilvl="0" w:tplc="D9BA4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A78"/>
    <w:rsid w:val="00043FCA"/>
    <w:rsid w:val="00046E29"/>
    <w:rsid w:val="00062B47"/>
    <w:rsid w:val="00073F0D"/>
    <w:rsid w:val="000C1BEF"/>
    <w:rsid w:val="000C4948"/>
    <w:rsid w:val="000E280E"/>
    <w:rsid w:val="00154CDF"/>
    <w:rsid w:val="00184C9D"/>
    <w:rsid w:val="00187F43"/>
    <w:rsid w:val="001A42E9"/>
    <w:rsid w:val="001B08BD"/>
    <w:rsid w:val="001F6D23"/>
    <w:rsid w:val="00202213"/>
    <w:rsid w:val="00211F71"/>
    <w:rsid w:val="00216460"/>
    <w:rsid w:val="00232BC2"/>
    <w:rsid w:val="002510CB"/>
    <w:rsid w:val="002605F7"/>
    <w:rsid w:val="00261248"/>
    <w:rsid w:val="002757FD"/>
    <w:rsid w:val="00295E72"/>
    <w:rsid w:val="002B6BE8"/>
    <w:rsid w:val="002D36E3"/>
    <w:rsid w:val="002F4297"/>
    <w:rsid w:val="00300D90"/>
    <w:rsid w:val="00300EA5"/>
    <w:rsid w:val="003459A6"/>
    <w:rsid w:val="00350080"/>
    <w:rsid w:val="00351A50"/>
    <w:rsid w:val="003578A2"/>
    <w:rsid w:val="003645E9"/>
    <w:rsid w:val="00390F34"/>
    <w:rsid w:val="003A58E5"/>
    <w:rsid w:val="003C5552"/>
    <w:rsid w:val="003F4183"/>
    <w:rsid w:val="00430855"/>
    <w:rsid w:val="00450EBE"/>
    <w:rsid w:val="004B4E75"/>
    <w:rsid w:val="004C79A4"/>
    <w:rsid w:val="004D6E98"/>
    <w:rsid w:val="004F4C68"/>
    <w:rsid w:val="00510C68"/>
    <w:rsid w:val="005259CE"/>
    <w:rsid w:val="005264D6"/>
    <w:rsid w:val="0052737E"/>
    <w:rsid w:val="00527AFD"/>
    <w:rsid w:val="00563488"/>
    <w:rsid w:val="00581FD6"/>
    <w:rsid w:val="005B1070"/>
    <w:rsid w:val="005F1709"/>
    <w:rsid w:val="005F62A9"/>
    <w:rsid w:val="00600D8F"/>
    <w:rsid w:val="00653818"/>
    <w:rsid w:val="006A3784"/>
    <w:rsid w:val="006A5A78"/>
    <w:rsid w:val="006E1D90"/>
    <w:rsid w:val="006E2C53"/>
    <w:rsid w:val="00712B71"/>
    <w:rsid w:val="007307CA"/>
    <w:rsid w:val="00730B38"/>
    <w:rsid w:val="0077134B"/>
    <w:rsid w:val="00786C44"/>
    <w:rsid w:val="007966AA"/>
    <w:rsid w:val="007E49D8"/>
    <w:rsid w:val="0080034A"/>
    <w:rsid w:val="0082296C"/>
    <w:rsid w:val="008248C8"/>
    <w:rsid w:val="00841D03"/>
    <w:rsid w:val="008447F8"/>
    <w:rsid w:val="008719E4"/>
    <w:rsid w:val="00887016"/>
    <w:rsid w:val="00924AB1"/>
    <w:rsid w:val="009339FC"/>
    <w:rsid w:val="00953437"/>
    <w:rsid w:val="00960A64"/>
    <w:rsid w:val="00961658"/>
    <w:rsid w:val="00961F30"/>
    <w:rsid w:val="00962048"/>
    <w:rsid w:val="009B4244"/>
    <w:rsid w:val="009E24DC"/>
    <w:rsid w:val="009E3E12"/>
    <w:rsid w:val="009F6FEE"/>
    <w:rsid w:val="00A17600"/>
    <w:rsid w:val="00A30D5B"/>
    <w:rsid w:val="00A3408E"/>
    <w:rsid w:val="00A35BDA"/>
    <w:rsid w:val="00A969AB"/>
    <w:rsid w:val="00AB5198"/>
    <w:rsid w:val="00AD6309"/>
    <w:rsid w:val="00B0581E"/>
    <w:rsid w:val="00B07C7B"/>
    <w:rsid w:val="00B111AD"/>
    <w:rsid w:val="00B4380E"/>
    <w:rsid w:val="00BB3279"/>
    <w:rsid w:val="00BD4015"/>
    <w:rsid w:val="00BF6CAA"/>
    <w:rsid w:val="00C0296D"/>
    <w:rsid w:val="00C93FD1"/>
    <w:rsid w:val="00CB33FA"/>
    <w:rsid w:val="00CB58C3"/>
    <w:rsid w:val="00D06C66"/>
    <w:rsid w:val="00D9201E"/>
    <w:rsid w:val="00DA7E63"/>
    <w:rsid w:val="00DB4054"/>
    <w:rsid w:val="00DD31CC"/>
    <w:rsid w:val="00DD5D21"/>
    <w:rsid w:val="00E0281B"/>
    <w:rsid w:val="00E24537"/>
    <w:rsid w:val="00E853F6"/>
    <w:rsid w:val="00E85FED"/>
    <w:rsid w:val="00EA661A"/>
    <w:rsid w:val="00EB46B8"/>
    <w:rsid w:val="00EF43AD"/>
    <w:rsid w:val="00F036BD"/>
    <w:rsid w:val="00F127E6"/>
    <w:rsid w:val="00F21899"/>
    <w:rsid w:val="00F477E2"/>
    <w:rsid w:val="00F56E92"/>
    <w:rsid w:val="00F63B14"/>
    <w:rsid w:val="00F84B4A"/>
    <w:rsid w:val="00FA3CBD"/>
    <w:rsid w:val="00FA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5A78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184C9D"/>
    <w:pPr>
      <w:keepNext/>
      <w:jc w:val="both"/>
      <w:outlineLvl w:val="0"/>
    </w:pPr>
    <w:rPr>
      <w:rFonts w:eastAsia="Calibr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DB4054"/>
    <w:rPr>
      <w:rFonts w:ascii="Cambria" w:hAnsi="Cambria" w:cs="Cambria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rsid w:val="006A5A7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A5A78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6A5A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A5A78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6A5A78"/>
    <w:pPr>
      <w:ind w:left="720"/>
    </w:pPr>
  </w:style>
  <w:style w:type="character" w:customStyle="1" w:styleId="desc">
    <w:name w:val="desc"/>
    <w:basedOn w:val="Bekezdsalapbettpusa"/>
    <w:uiPriority w:val="99"/>
    <w:rsid w:val="00E24537"/>
  </w:style>
  <w:style w:type="character" w:styleId="Hiperhivatkozs">
    <w:name w:val="Hyperlink"/>
    <w:basedOn w:val="Bekezdsalapbettpusa"/>
    <w:uiPriority w:val="99"/>
    <w:rsid w:val="00953437"/>
    <w:rPr>
      <w:color w:val="0000FF"/>
      <w:u w:val="single"/>
    </w:rPr>
  </w:style>
  <w:style w:type="paragraph" w:styleId="NormlWeb">
    <w:name w:val="Normal (Web)"/>
    <w:basedOn w:val="Norml"/>
    <w:uiPriority w:val="99"/>
    <w:rsid w:val="00527AFD"/>
    <w:pPr>
      <w:spacing w:before="100" w:beforeAutospacing="1" w:after="100" w:afterAutospacing="1"/>
    </w:pPr>
    <w:rPr>
      <w:rFonts w:eastAsia="Calibri"/>
    </w:rPr>
  </w:style>
  <w:style w:type="paragraph" w:customStyle="1" w:styleId="Listaszerbekezds1">
    <w:name w:val="Listaszerű bekezdés1"/>
    <w:basedOn w:val="Norml"/>
    <w:uiPriority w:val="99"/>
    <w:rsid w:val="00B0581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Cm">
    <w:name w:val="Title"/>
    <w:basedOn w:val="Norml"/>
    <w:link w:val="CmChar"/>
    <w:uiPriority w:val="99"/>
    <w:qFormat/>
    <w:locked/>
    <w:rsid w:val="00184C9D"/>
    <w:pPr>
      <w:jc w:val="center"/>
    </w:pPr>
    <w:rPr>
      <w:rFonts w:eastAsia="Calibri"/>
      <w:b/>
      <w:bCs/>
      <w:i/>
      <w:iCs/>
      <w:shadow/>
      <w:sz w:val="26"/>
      <w:szCs w:val="26"/>
    </w:rPr>
  </w:style>
  <w:style w:type="character" w:customStyle="1" w:styleId="CmChar">
    <w:name w:val="Cím Char"/>
    <w:basedOn w:val="Bekezdsalapbettpusa"/>
    <w:link w:val="Cm"/>
    <w:uiPriority w:val="99"/>
    <w:locked/>
    <w:rsid w:val="00DB4054"/>
    <w:rPr>
      <w:rFonts w:ascii="Cambria" w:hAnsi="Cambria" w:cs="Cambria"/>
      <w:b/>
      <w:bCs/>
      <w:kern w:val="28"/>
      <w:sz w:val="32"/>
      <w:szCs w:val="32"/>
    </w:rPr>
  </w:style>
  <w:style w:type="paragraph" w:styleId="Szvegtrzs">
    <w:name w:val="Body Text"/>
    <w:basedOn w:val="Norml"/>
    <w:link w:val="SzvegtrzsChar"/>
    <w:uiPriority w:val="99"/>
    <w:rsid w:val="00184C9D"/>
    <w:pPr>
      <w:jc w:val="both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4054"/>
    <w:rPr>
      <w:rFonts w:ascii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184C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2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2182</Words>
  <Characters>18087</Characters>
  <Application>Microsoft Office Word</Application>
  <DocSecurity>0</DocSecurity>
  <Lines>150</Lines>
  <Paragraphs>40</Paragraphs>
  <ScaleCrop>false</ScaleCrop>
  <Company>Polgármesteri Hivatal Zalaszentgrót</Company>
  <LinksUpToDate>false</LinksUpToDate>
  <CharactersWithSpaces>20229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220-9/2013</dc:title>
  <dc:subject/>
  <dc:creator>Zalaszentgrót Város Jegyzője</dc:creator>
  <cp:keywords/>
  <dc:description/>
  <cp:lastModifiedBy>Zgrót PH Titkárság</cp:lastModifiedBy>
  <cp:revision>20</cp:revision>
  <cp:lastPrinted>2013-06-27T13:22:00Z</cp:lastPrinted>
  <dcterms:created xsi:type="dcterms:W3CDTF">2013-06-27T13:03:00Z</dcterms:created>
  <dcterms:modified xsi:type="dcterms:W3CDTF">2013-07-15T13:49:00Z</dcterms:modified>
</cp:coreProperties>
</file>