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90" w:rsidRPr="009F4960" w:rsidRDefault="00FF2390" w:rsidP="009F496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48.15pt;margin-top:-172.7pt;width:151.7pt;height:454.35pt;rotation:-270;z-index:251658240;mso-wrap-distance-right:36pt;mso-position-horizontal-relative:margin;mso-position-vertical-relative:margin" o:allowincell="f" adj="2346" fillcolor="#4f81bd" strokecolor="#4f81bd" strokeweight="1pt">
            <v:shadow on="t" type="double" opacity=".5" color2="shadow add(102)" offset="3pt,-3pt" offset2="6pt,-6pt"/>
            <v:textbox style="mso-next-textbox:#_x0000_s1026;mso-fit-shape-to-text:t" inset="18pt,18pt,,18pt">
              <w:txbxContent>
                <w:p w:rsidR="00FF2390" w:rsidRPr="003B25CF" w:rsidRDefault="00FF2390" w:rsidP="003B25CF">
                  <w:pPr>
                    <w:pStyle w:val="HVIfejlc"/>
                  </w:pPr>
                  <w:r w:rsidRPr="000474AA">
                    <w:rPr>
                      <w:noProof/>
                      <w:sz w:val="28"/>
                      <w:szCs w:val="28"/>
                      <w:lang w:eastAsia="hu-H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ép 3" o:spid="_x0000_i1026" type="#_x0000_t75" alt="http://www.aradszkiandras.hu/wp-content/uploads/2014/02/V%C3%A1laszt%C3%A1s-2014-log%C3%B3.jpg" style="width:116.25pt;height:75pt;visibility:visible">
                        <v:imagedata r:id="rId7" o:title=""/>
                      </v:shape>
                    </w:pict>
                  </w:r>
                  <w:r w:rsidRPr="008D2B1C">
                    <w:rPr>
                      <w:sz w:val="28"/>
                      <w:szCs w:val="28"/>
                    </w:rPr>
                    <w:t xml:space="preserve"> </w:t>
                  </w:r>
                  <w:r w:rsidRPr="00BB1617">
                    <w:t>Helyi Választási Iroda vezetője</w:t>
                  </w:r>
                </w:p>
                <w:p w:rsidR="00FF2390" w:rsidRPr="008D2B1C" w:rsidRDefault="00FF2390" w:rsidP="003B25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</w:pPr>
                  <w:r w:rsidRPr="008D2B1C"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  <w:t xml:space="preserve">   8790 Zalaszentgrót, Dózsa György u. 1. Telefon: 83/562-963, Fax: 83/361-870, </w:t>
                  </w:r>
                </w:p>
                <w:p w:rsidR="00FF2390" w:rsidRPr="008D2B1C" w:rsidRDefault="00FF2390" w:rsidP="003B25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</w:pPr>
                  <w:r w:rsidRPr="008D2B1C"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  <w:t xml:space="preserve">   E-mail: jegyzo@zalaszentgrot.hu </w:t>
                  </w:r>
                </w:p>
              </w:txbxContent>
            </v:textbox>
            <w10:wrap type="square" anchorx="margin" anchory="margin"/>
          </v:shape>
        </w:pict>
      </w:r>
    </w:p>
    <w:p w:rsidR="00FF2390" w:rsidRPr="009F4960" w:rsidRDefault="00FF2390" w:rsidP="009F4960">
      <w:pPr>
        <w:shd w:val="clear" w:color="auto" w:fill="E1F1F4"/>
        <w:spacing w:before="180" w:after="180" w:line="240" w:lineRule="auto"/>
        <w:jc w:val="center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 w:rsidRPr="009F49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Tájékoztató</w:t>
      </w:r>
    </w:p>
    <w:p w:rsidR="00FF2390" w:rsidRPr="009F4960" w:rsidRDefault="00FF2390" w:rsidP="009F4960">
      <w:pPr>
        <w:shd w:val="clear" w:color="auto" w:fill="E1F1F4"/>
        <w:spacing w:before="180" w:after="18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9F49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jelölő szervezetek/független jelöltek részére a választási bizottságokba történő delegálásról</w:t>
      </w:r>
    </w:p>
    <w:p w:rsidR="00FF2390" w:rsidRPr="009F4960" w:rsidRDefault="00FF2390" w:rsidP="009F4960">
      <w:pPr>
        <w:shd w:val="clear" w:color="auto" w:fill="E1F1F4"/>
        <w:spacing w:before="180" w:after="180" w:line="240" w:lineRule="auto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 w:rsidRPr="009F496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választási bizottságok választott és megbízott (delegált) tagokból állnak.</w:t>
      </w:r>
    </w:p>
    <w:p w:rsidR="00FF2390" w:rsidRPr="009F4960" w:rsidRDefault="00FF2390" w:rsidP="009F4960">
      <w:pPr>
        <w:shd w:val="clear" w:color="auto" w:fill="E1F1F4"/>
        <w:spacing w:before="180" w:after="180" w:line="240" w:lineRule="auto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 w:rsidRPr="009F496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Zalaszentgróton az országgyűlési képviselők választásán működő szavazatszámláló bizottságokba az egyéni képviselőjelöltet, illetve listát állító jelölő szervezetek, valamint a független jelölt 2-2 megbízott tagot delegálhat, az összeférhetetlenségi szabályok figyelembe vételével.</w:t>
      </w:r>
    </w:p>
    <w:p w:rsidR="00FF2390" w:rsidRPr="009F4960" w:rsidRDefault="00FF2390" w:rsidP="009F4960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 w:rsidRPr="009F496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közösen jelöltet, illetőleg listát állító szervezetek közösen bízhatnak meg a szavazatszámláló bizottságokba 2-2 tagot.</w:t>
      </w:r>
    </w:p>
    <w:p w:rsidR="00FF2390" w:rsidRPr="009F4960" w:rsidRDefault="00FF2390" w:rsidP="009F4960">
      <w:pPr>
        <w:shd w:val="clear" w:color="auto" w:fill="EDF5FB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F4960">
        <w:rPr>
          <w:rFonts w:ascii="Times New Roman" w:hAnsi="Times New Roman" w:cs="Times New Roman"/>
          <w:sz w:val="24"/>
          <w:szCs w:val="24"/>
          <w:u w:val="single"/>
          <w:lang w:eastAsia="hu-HU"/>
        </w:rPr>
        <w:t>A választási bizottságnak sem választott, sem megbízott tagja nem lehet</w:t>
      </w:r>
      <w:r w:rsidRPr="009F4960">
        <w:rPr>
          <w:rFonts w:ascii="Times New Roman" w:hAnsi="Times New Roman" w:cs="Times New Roman"/>
          <w:sz w:val="24"/>
          <w:szCs w:val="24"/>
          <w:lang w:eastAsia="hu-HU"/>
        </w:rPr>
        <w:t>: köztársasági elnök, a háznagy, képviselő, alpolgármester, jegyző, másik választási bizottság tagja, választási iroda tagja, a Magyar Honvédséggel szolgálati jogviszonyban álló személy, a jelölt, párt tagja, a választókerületben jelöltet állító jelölő szervezet tagja, a választókerületben induló jelölt hozzátartozója, 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szolgálati vagy más, munkavégzésre irányuló jogviszonyban álló személy a közalkalmazott kivételével, állami vezető.</w:t>
      </w:r>
    </w:p>
    <w:p w:rsidR="00FF2390" w:rsidRPr="009F4960" w:rsidRDefault="00FF2390" w:rsidP="009F4960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 w:rsidRPr="009F496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szavazatszámláló bizottság megbízott tagjait a helyi választási iroda vezetőjénél kell bejelenteni </w:t>
      </w:r>
      <w:r w:rsidRPr="009F49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2014. március 21-én 16.00 óráig</w:t>
      </w:r>
      <w:r w:rsidRPr="009F496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F2390" w:rsidRPr="009F4960" w:rsidRDefault="00FF2390" w:rsidP="009F4960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 w:rsidRPr="009F496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bejelentésnek tartalmaznia kell a megbízó nevét, a megbízott tag nevét, magyarországi lakcímét és személyi azonosítóját. </w:t>
      </w:r>
      <w:r w:rsidRPr="009F4960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A megbízásra vonatkozó nyomtatvány a szavazatszámláló bizottságba történő delegáláshoz letölthető itt.</w:t>
      </w:r>
    </w:p>
    <w:p w:rsidR="00FF2390" w:rsidRPr="009F4960" w:rsidRDefault="00FF2390" w:rsidP="009F4960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 w:rsidRPr="009F496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bejelentés alapján a megbízott tag választójogát a választási iroda ellenőrzi. Amennyiben az szavazatszámláló bizottságba történő megbízás nem felel meg a törvényi feltételeknek, a helyi választási iroda vezetője határozattal visszautasítja a megbízást.</w:t>
      </w:r>
    </w:p>
    <w:p w:rsidR="00FF2390" w:rsidRPr="009F4960" w:rsidRDefault="00FF2390" w:rsidP="009F4960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9F496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választási bizottságok megbízott tagjainak is esküt vagy fogadalmat kell tenniük, csak ezt követően gyakorolhatja jogait.</w:t>
      </w:r>
    </w:p>
    <w:p w:rsidR="00FF2390" w:rsidRPr="00B00115" w:rsidRDefault="00FF2390" w:rsidP="009F4960">
      <w:pPr>
        <w:rPr>
          <w:rFonts w:ascii="Times New Roman" w:hAnsi="Times New Roman" w:cs="Times New Roman"/>
          <w:sz w:val="24"/>
          <w:szCs w:val="24"/>
        </w:rPr>
      </w:pPr>
      <w:r w:rsidRPr="009F4960">
        <w:rPr>
          <w:rFonts w:ascii="Times New Roman" w:hAnsi="Times New Roman" w:cs="Times New Roman"/>
          <w:sz w:val="24"/>
          <w:szCs w:val="24"/>
        </w:rPr>
        <w:t>Zalaszentgrót</w:t>
      </w:r>
      <w:r>
        <w:rPr>
          <w:rFonts w:ascii="Times New Roman" w:hAnsi="Times New Roman" w:cs="Times New Roman"/>
          <w:sz w:val="24"/>
          <w:szCs w:val="24"/>
        </w:rPr>
        <w:t>, 2014. február 16.</w:t>
      </w:r>
      <w:r w:rsidRPr="00B00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390" w:rsidRPr="00B00115" w:rsidRDefault="00FF2390" w:rsidP="007925CA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Dr. Simon Beáta</w:t>
      </w:r>
      <w:r w:rsidRPr="00B0011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0115">
        <w:rPr>
          <w:rFonts w:ascii="Times New Roman" w:hAnsi="Times New Roman" w:cs="Times New Roman"/>
          <w:sz w:val="24"/>
          <w:szCs w:val="24"/>
        </w:rPr>
        <w:t xml:space="preserve">k. </w:t>
      </w:r>
    </w:p>
    <w:p w:rsidR="00FF2390" w:rsidRPr="00005042" w:rsidRDefault="00FF2390" w:rsidP="007925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00115">
        <w:rPr>
          <w:rFonts w:ascii="Times New Roman" w:hAnsi="Times New Roman" w:cs="Times New Roman"/>
          <w:sz w:val="24"/>
          <w:szCs w:val="24"/>
        </w:rPr>
        <w:t>Helyi Választási Iroda vezetője</w:t>
      </w:r>
    </w:p>
    <w:sectPr w:rsidR="00FF2390" w:rsidRPr="00005042" w:rsidSect="00B6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390" w:rsidRDefault="00FF2390" w:rsidP="003B25CF">
      <w:pPr>
        <w:spacing w:after="0" w:line="240" w:lineRule="auto"/>
      </w:pPr>
      <w:r>
        <w:separator/>
      </w:r>
    </w:p>
  </w:endnote>
  <w:endnote w:type="continuationSeparator" w:id="0">
    <w:p w:rsidR="00FF2390" w:rsidRDefault="00FF2390" w:rsidP="003B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390" w:rsidRDefault="00FF2390" w:rsidP="003B25CF">
      <w:pPr>
        <w:spacing w:after="0" w:line="240" w:lineRule="auto"/>
      </w:pPr>
      <w:r>
        <w:separator/>
      </w:r>
    </w:p>
  </w:footnote>
  <w:footnote w:type="continuationSeparator" w:id="0">
    <w:p w:rsidR="00FF2390" w:rsidRDefault="00FF2390" w:rsidP="003B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03D"/>
    <w:multiLevelType w:val="multilevel"/>
    <w:tmpl w:val="88C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91D00D2"/>
    <w:multiLevelType w:val="hybridMultilevel"/>
    <w:tmpl w:val="5D4458A2"/>
    <w:lvl w:ilvl="0" w:tplc="F996783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41A"/>
    <w:rsid w:val="00005042"/>
    <w:rsid w:val="000474AA"/>
    <w:rsid w:val="000B1E45"/>
    <w:rsid w:val="001A146D"/>
    <w:rsid w:val="001A30EC"/>
    <w:rsid w:val="0024241A"/>
    <w:rsid w:val="003771A2"/>
    <w:rsid w:val="003A411C"/>
    <w:rsid w:val="003B25CF"/>
    <w:rsid w:val="003E00A3"/>
    <w:rsid w:val="00414208"/>
    <w:rsid w:val="00502DAB"/>
    <w:rsid w:val="005061A8"/>
    <w:rsid w:val="00670533"/>
    <w:rsid w:val="00670539"/>
    <w:rsid w:val="007839FF"/>
    <w:rsid w:val="007925CA"/>
    <w:rsid w:val="008D2B1C"/>
    <w:rsid w:val="008E537D"/>
    <w:rsid w:val="009553D8"/>
    <w:rsid w:val="00963E86"/>
    <w:rsid w:val="00970A9F"/>
    <w:rsid w:val="009F4960"/>
    <w:rsid w:val="00AC2889"/>
    <w:rsid w:val="00AD78B4"/>
    <w:rsid w:val="00B00115"/>
    <w:rsid w:val="00B356E0"/>
    <w:rsid w:val="00B60A4F"/>
    <w:rsid w:val="00B903E7"/>
    <w:rsid w:val="00BB1617"/>
    <w:rsid w:val="00BD2C46"/>
    <w:rsid w:val="00DE599D"/>
    <w:rsid w:val="00F73005"/>
    <w:rsid w:val="00FB498B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3E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05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3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5042"/>
    <w:rPr>
      <w:rFonts w:ascii="Times New Roman" w:hAnsi="Times New Roman" w:cs="Times New Roman"/>
      <w:b/>
      <w:bCs/>
      <w:sz w:val="27"/>
      <w:szCs w:val="27"/>
      <w:lang w:eastAsia="hu-HU"/>
    </w:rPr>
  </w:style>
  <w:style w:type="paragraph" w:styleId="NormalWeb">
    <w:name w:val="Normal (Web)"/>
    <w:basedOn w:val="Normal"/>
    <w:uiPriority w:val="99"/>
    <w:semiHidden/>
    <w:rsid w:val="0024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24241A"/>
  </w:style>
  <w:style w:type="character" w:styleId="Emphasis">
    <w:name w:val="Emphasis"/>
    <w:basedOn w:val="DefaultParagraphFont"/>
    <w:uiPriority w:val="99"/>
    <w:qFormat/>
    <w:rsid w:val="0024241A"/>
    <w:rPr>
      <w:i/>
      <w:iCs/>
    </w:rPr>
  </w:style>
  <w:style w:type="character" w:styleId="Strong">
    <w:name w:val="Strong"/>
    <w:basedOn w:val="DefaultParagraphFont"/>
    <w:uiPriority w:val="99"/>
    <w:qFormat/>
    <w:rsid w:val="002424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4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41A"/>
    <w:rPr>
      <w:rFonts w:ascii="Tahoma" w:hAnsi="Tahoma" w:cs="Tahoma"/>
      <w:sz w:val="16"/>
      <w:szCs w:val="16"/>
    </w:rPr>
  </w:style>
  <w:style w:type="character" w:customStyle="1" w:styleId="point">
    <w:name w:val="point"/>
    <w:basedOn w:val="DefaultParagraphFont"/>
    <w:uiPriority w:val="99"/>
    <w:rsid w:val="00970A9F"/>
  </w:style>
  <w:style w:type="character" w:styleId="Hyperlink">
    <w:name w:val="Hyperlink"/>
    <w:basedOn w:val="DefaultParagraphFont"/>
    <w:uiPriority w:val="99"/>
    <w:semiHidden/>
    <w:rsid w:val="00970A9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2DA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B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25CF"/>
  </w:style>
  <w:style w:type="paragraph" w:styleId="Footer">
    <w:name w:val="footer"/>
    <w:basedOn w:val="Normal"/>
    <w:link w:val="FooterChar"/>
    <w:uiPriority w:val="99"/>
    <w:semiHidden/>
    <w:rsid w:val="003B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5CF"/>
  </w:style>
  <w:style w:type="paragraph" w:customStyle="1" w:styleId="HVIfejlc">
    <w:name w:val="HVI fejléc"/>
    <w:basedOn w:val="Normal"/>
    <w:link w:val="HVIfejlcChar"/>
    <w:uiPriority w:val="99"/>
    <w:rsid w:val="003B25CF"/>
    <w:pPr>
      <w:spacing w:after="0"/>
    </w:pPr>
    <w:rPr>
      <w:color w:val="7F7F7F"/>
      <w:sz w:val="32"/>
      <w:szCs w:val="32"/>
    </w:rPr>
  </w:style>
  <w:style w:type="character" w:customStyle="1" w:styleId="HVIfejlcChar">
    <w:name w:val="HVI fejléc Char"/>
    <w:basedOn w:val="DefaultParagraphFont"/>
    <w:link w:val="HVIfejlc"/>
    <w:uiPriority w:val="99"/>
    <w:locked/>
    <w:rsid w:val="003B25CF"/>
    <w:rPr>
      <w:rFonts w:ascii="Times New Roman" w:hAnsi="Times New Roman" w:cs="Times New Roman"/>
      <w:color w:val="7F7F7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91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1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1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1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91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1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1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1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282</Words>
  <Characters>1951</Characters>
  <Application>Microsoft Office Outlook</Application>
  <DocSecurity>0</DocSecurity>
  <Lines>0</Lines>
  <Paragraphs>0</Paragraphs>
  <ScaleCrop>false</ScaleCrop>
  <Company>Zalaszentgrót Város Önkormányzata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Dr. Csarmasz Emese</cp:lastModifiedBy>
  <cp:revision>2</cp:revision>
  <dcterms:created xsi:type="dcterms:W3CDTF">2014-03-03T09:22:00Z</dcterms:created>
  <dcterms:modified xsi:type="dcterms:W3CDTF">2014-03-03T09:22:00Z</dcterms:modified>
</cp:coreProperties>
</file>